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F8" w:rsidRDefault="004309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283"/>
        <w:gridCol w:w="1276"/>
        <w:gridCol w:w="567"/>
        <w:gridCol w:w="849"/>
        <w:gridCol w:w="994"/>
        <w:gridCol w:w="992"/>
        <w:gridCol w:w="850"/>
        <w:gridCol w:w="1984"/>
      </w:tblGrid>
      <w:tr w:rsidR="004309F8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09F8" w:rsidRDefault="00A16F45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4309F8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4309F8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Ocena znaczenia zmiany w systemie bezpieczeństwa</w:t>
            </w:r>
          </w:p>
        </w:tc>
      </w:tr>
      <w:tr w:rsidR="004309F8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4309F8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II stopnia</w:t>
            </w:r>
          </w:p>
        </w:tc>
      </w:tr>
      <w:tr w:rsidR="004309F8" w:rsidTr="00A16F45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9F8" w:rsidRDefault="00A16F4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9F8" w:rsidRDefault="00A16F4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4309F8" w:rsidTr="00EC5ECB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430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9F8" w:rsidRDefault="00A16F45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09F8" w:rsidRPr="008810F4" w:rsidRDefault="00A16F45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810F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9F8" w:rsidRDefault="00A16F4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F8" w:rsidRDefault="00A16F4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IV</w:t>
            </w:r>
          </w:p>
        </w:tc>
      </w:tr>
      <w:tr w:rsidR="004309F8" w:rsidTr="00EC5ECB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9F8" w:rsidRDefault="004309F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9F8" w:rsidRPr="008810F4" w:rsidRDefault="00EC5EC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8810F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20ćw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9F8" w:rsidRDefault="004309F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F8" w:rsidRDefault="004309F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309F8" w:rsidTr="00EC5ECB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9F8" w:rsidRDefault="004309F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09F8" w:rsidRPr="008810F4" w:rsidRDefault="004309F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9F8" w:rsidRDefault="004309F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F8" w:rsidRDefault="004309F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309F8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4309F8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:rsidR="004309F8" w:rsidRDefault="004309F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Rafał Wachnik</w:t>
            </w:r>
          </w:p>
        </w:tc>
      </w:tr>
      <w:tr w:rsidR="004309F8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:rsidR="004309F8" w:rsidRDefault="004309F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</w:t>
            </w:r>
            <w:r w:rsidR="008810F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8810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4309F8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:rsidR="004309F8" w:rsidRDefault="004309F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Zdobycie wiedzy z zakresu oceny znaczenia zmiany w systemie bezpieczeństwa.</w:t>
            </w:r>
          </w:p>
        </w:tc>
      </w:tr>
      <w:tr w:rsidR="004309F8">
        <w:trPr>
          <w:trHeight w:val="288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09F8" w:rsidRDefault="00A16F4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09F8" w:rsidRDefault="00A16F4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09F8" w:rsidRDefault="00A16F4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:rsidR="004309F8" w:rsidRDefault="00A16F4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4309F8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09F8" w:rsidRDefault="00A16F45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09F8" w:rsidRDefault="00A16F4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09F8" w:rsidRDefault="00430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309F8" w:rsidRDefault="00430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4309F8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09F8" w:rsidRDefault="00A16F45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4309F8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_W03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_W04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P7U_W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zna i rozumie w pogłębionym stopniu pojęcia z zakresu oceny znaczenia zmiany, zarządzania ryzykiem w transporcie.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studium przypadku wybranego zagadnienia do oceny znaczenia zmiany w systemie bezpieczeństwa</w:t>
            </w:r>
            <w:r w:rsidR="00A96E7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 wiedzy – test wyboru; rozwiązywanie kazusów, dyskusja;</w:t>
            </w:r>
          </w:p>
          <w:p w:rsidR="004309F8" w:rsidRDefault="00A16F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 wykonanych zadań;</w:t>
            </w:r>
          </w:p>
        </w:tc>
      </w:tr>
      <w:tr w:rsidR="004309F8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09F8" w:rsidRDefault="00A16F4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4309F8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_U02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_U06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_U10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_U14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P7U_U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P7S_UW_INZ-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samodzielnie wybrać zagadnienie i przedstawić je w formie krótkiej prezentacji na forum grupy. Na podstawie przygotowanego materiału potrafi się odnieść, do uwag i komentarzy oraz rozwinąć merytorycznie szczegółowe kwestie związane oceną znaczenia danej zmiany dla systemu kolejowego.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materiału, poziom dyskusji oraz</w:t>
            </w:r>
            <w:r w:rsidR="00A96E7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odpowiedzi na zadawane pytania;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 wiedzy – test wyboru; rozwiązywanie kazusów, dyskusja;</w:t>
            </w:r>
          </w:p>
          <w:p w:rsidR="004309F8" w:rsidRDefault="00A16F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 wykonanych zadań;</w:t>
            </w:r>
          </w:p>
        </w:tc>
      </w:tr>
      <w:tr w:rsidR="004309F8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09F8" w:rsidRDefault="00A16F4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4309F8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 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Zadanie realizowane jest samodzielnie, co wymaga samodzielnej organizacji pracy. Niemniej wyniki pracy są przedstawiane i dyskutowane na forum grupy co sprzyja nabywaniu doświadczenia w wypowiedziach i dyskusji publicznej.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Sprawdzenie zaangażowania </w:t>
            </w:r>
            <w:r w:rsidR="00A96E7D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przygotowanie materiału.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Oceniana jest umiejętność dyskusji </w:t>
            </w:r>
            <w:r w:rsidR="00A96E7D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w grupie;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na zajęciach pozwalająca na poznawanie poglądów studentów;</w:t>
            </w:r>
          </w:p>
          <w:p w:rsidR="004309F8" w:rsidRDefault="00A16F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i spostrzeżeń w trakcie dyskursu;</w:t>
            </w:r>
          </w:p>
        </w:tc>
      </w:tr>
      <w:tr w:rsidR="004309F8">
        <w:trPr>
          <w:trHeight w:val="425"/>
        </w:trPr>
        <w:tc>
          <w:tcPr>
            <w:tcW w:w="9425" w:type="dxa"/>
            <w:gridSpan w:val="9"/>
          </w:tcPr>
          <w:p w:rsidR="004309F8" w:rsidRDefault="00A16F45" w:rsidP="00A16F4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</w:tc>
      </w:tr>
      <w:tr w:rsidR="004309F8">
        <w:trPr>
          <w:trHeight w:val="283"/>
        </w:trPr>
        <w:tc>
          <w:tcPr>
            <w:tcW w:w="4605" w:type="dxa"/>
            <w:gridSpan w:val="5"/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Stacjonarne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EC5EC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 8,5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zaliczenia/egzaminu = </w:t>
            </w:r>
            <w:r w:rsidR="00EC5ECB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EC5ECB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RAZEM:37,5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ECTS:1,5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praktycznych:1,5</w:t>
            </w:r>
          </w:p>
        </w:tc>
        <w:tc>
          <w:tcPr>
            <w:tcW w:w="4820" w:type="dxa"/>
            <w:gridSpan w:val="4"/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</w:tc>
      </w:tr>
      <w:tr w:rsidR="004309F8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WARUNKI WSTĘPNE</w:t>
            </w:r>
          </w:p>
          <w:p w:rsidR="004309F8" w:rsidRDefault="004309F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organizacji transportu kolejowego oraz zarządzania ryzykiem w transporcie</w:t>
            </w:r>
          </w:p>
        </w:tc>
      </w:tr>
      <w:tr w:rsidR="004309F8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:rsidR="004309F8" w:rsidRDefault="004309F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4309F8" w:rsidRDefault="004309F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4309F8" w:rsidRDefault="00A16F45" w:rsidP="00A16F45">
            <w:pPr>
              <w:numPr>
                <w:ilvl w:val="0"/>
                <w:numId w:val="4"/>
              </w:numPr>
              <w:spacing w:after="0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Wprowadzenie do wymagań prawnych w obszarze oceny znaczenia zmiany,</w:t>
            </w:r>
          </w:p>
          <w:p w:rsidR="004309F8" w:rsidRDefault="00A16F45" w:rsidP="00A16F45">
            <w:pPr>
              <w:numPr>
                <w:ilvl w:val="0"/>
                <w:numId w:val="4"/>
              </w:numPr>
              <w:spacing w:after="0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Omówienie Rozporządzenia KE 402/2013 w sprawie wspólnej metody wyceny i oceny ryzyka (…),</w:t>
            </w:r>
          </w:p>
          <w:p w:rsidR="004309F8" w:rsidRDefault="00A16F45" w:rsidP="00A16F45">
            <w:pPr>
              <w:numPr>
                <w:ilvl w:val="0"/>
                <w:numId w:val="4"/>
              </w:numPr>
              <w:spacing w:after="0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Omówienie procedury oceny znaczenia zmiany wraz z identyfikacją i zarządzaniem zagrożeniami </w:t>
            </w:r>
          </w:p>
          <w:p w:rsidR="004309F8" w:rsidRDefault="00A16F45" w:rsidP="00A16F45">
            <w:pPr>
              <w:numPr>
                <w:ilvl w:val="0"/>
                <w:numId w:val="4"/>
              </w:numPr>
              <w:spacing w:after="0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Przykładowe oceny znaczenia zmiany,</w:t>
            </w:r>
          </w:p>
          <w:p w:rsidR="004309F8" w:rsidRDefault="00A16F45" w:rsidP="00A16F45">
            <w:pPr>
              <w:numPr>
                <w:ilvl w:val="0"/>
                <w:numId w:val="4"/>
              </w:numPr>
              <w:spacing w:after="0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Praca na studiach przypadków uzgodnionych, że studentami – przedstawienie i omówienie poprawności procesu oceny znaczenia zmiany.</w:t>
            </w:r>
          </w:p>
          <w:p w:rsidR="004309F8" w:rsidRDefault="00A16F45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4309F8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:rsidR="004309F8" w:rsidRDefault="004309F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 w:rsidP="00A16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18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https://eur-lex.europa.eu/legal-content/en/TXT/?uri=CELEX%3A32013R0402</w:t>
            </w:r>
          </w:p>
          <w:p w:rsidR="004309F8" w:rsidRDefault="00A16F45" w:rsidP="00A16F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18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https://eur-lex.europa.eu/legal-content/EN/TXT/?uri=uriserv%3AOJ.L_.2015.185.01.0006.01.ENG</w:t>
            </w:r>
          </w:p>
        </w:tc>
      </w:tr>
      <w:tr w:rsidR="004309F8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 w:rsidP="00A16F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209FC">
              <w:rPr>
                <w:rFonts w:ascii="Arial Narrow" w:eastAsia="Arial Narrow" w:hAnsi="Arial Narrow" w:cs="Arial Narrow"/>
                <w:sz w:val="20"/>
                <w:szCs w:val="20"/>
              </w:rPr>
              <w:t>https://www.era.europa.eu/sites/default/files/activities/docs/guide_for_application_of_cms_en.pdf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4309F8" w:rsidRDefault="00A16F45" w:rsidP="00A16F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209FC">
              <w:rPr>
                <w:rFonts w:ascii="Arial Narrow" w:eastAsia="Arial Narrow" w:hAnsi="Arial Narrow" w:cs="Arial Narrow"/>
                <w:sz w:val="20"/>
                <w:szCs w:val="20"/>
              </w:rPr>
              <w:t>https://www.era.europa.eu/sites/default/files/activities/docs/collection_of_ra_ex_and_some_tools_for_csm_en.pdf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:rsidR="004309F8" w:rsidRDefault="00A16F45" w:rsidP="00A16F4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209FC">
              <w:rPr>
                <w:rFonts w:ascii="Arial Narrow" w:eastAsia="Arial Narrow" w:hAnsi="Arial Narrow" w:cs="Arial Narrow"/>
                <w:sz w:val="20"/>
                <w:szCs w:val="20"/>
              </w:rPr>
              <w:t>https://www.era.europa.eu/content/lessons-learned-10-years-using-csm-risk-evaluation-and-asses</w:t>
            </w:r>
            <w:bookmarkStart w:id="1" w:name="_GoBack"/>
            <w:bookmarkEnd w:id="1"/>
            <w:r w:rsidRPr="004209FC">
              <w:rPr>
                <w:rFonts w:ascii="Arial Narrow" w:eastAsia="Arial Narrow" w:hAnsi="Arial Narrow" w:cs="Arial Narrow"/>
                <w:sz w:val="20"/>
                <w:szCs w:val="20"/>
              </w:rPr>
              <w:t>sment-csmra_en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09F8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 w:rsidP="00A16F45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418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Praktyczne zastosowanie procesu oceny znaczenia zmiany i zarządzania ryzykiem R Wachnik, K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Chruzik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TTS Technika Transportu Szynowego 25</w:t>
            </w:r>
          </w:p>
        </w:tc>
      </w:tr>
      <w:tr w:rsidR="004309F8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:rsidR="004309F8" w:rsidRDefault="00A16F45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przedstawiająca tematykę,</w:t>
            </w:r>
          </w:p>
          <w:p w:rsidR="004309F8" w:rsidRDefault="00A16F45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Omawianie przypadków zmian w systemie przygotowanych przez studentów.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4309F8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Prezentacje multimedialne, MS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TEAMs</w:t>
            </w:r>
            <w:proofErr w:type="spellEnd"/>
          </w:p>
        </w:tc>
      </w:tr>
      <w:tr w:rsidR="004309F8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w ramach modułu zajęć)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</w:tc>
      </w:tr>
      <w:tr w:rsidR="004309F8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I WARUNKI ZALICZENIA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4309F8" w:rsidRDefault="00A16F45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8" w:rsidRDefault="00A16F4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4" w:hanging="23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 ustny na podstawie przygotowanych materiałów i sposobu przedstawienia materiału przez studenta.</w:t>
            </w:r>
          </w:p>
        </w:tc>
      </w:tr>
    </w:tbl>
    <w:p w:rsidR="004309F8" w:rsidRDefault="00A16F4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eastAsia="Calibri"/>
          <w:i/>
          <w:color w:val="000000"/>
          <w:sz w:val="20"/>
          <w:szCs w:val="20"/>
        </w:rPr>
        <w:t>ćw</w:t>
      </w:r>
      <w:proofErr w:type="spellEnd"/>
      <w:r>
        <w:rPr>
          <w:rFonts w:eastAsia="Calibri"/>
          <w:i/>
          <w:color w:val="000000"/>
          <w:sz w:val="20"/>
          <w:szCs w:val="20"/>
        </w:rPr>
        <w:t>- ćwiczenia, lab- laboratorium, pro- projekt, e- e-learning</w:t>
      </w:r>
    </w:p>
    <w:p w:rsidR="004309F8" w:rsidRDefault="004309F8"/>
    <w:sectPr w:rsidR="004309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BEA"/>
    <w:multiLevelType w:val="multilevel"/>
    <w:tmpl w:val="91780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BD3BEF"/>
    <w:multiLevelType w:val="multilevel"/>
    <w:tmpl w:val="0CA47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5712FE"/>
    <w:multiLevelType w:val="multilevel"/>
    <w:tmpl w:val="89C249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476E4A"/>
    <w:multiLevelType w:val="multilevel"/>
    <w:tmpl w:val="C38A17E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026E1D"/>
    <w:multiLevelType w:val="multilevel"/>
    <w:tmpl w:val="5D26DB22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225637"/>
    <w:multiLevelType w:val="multilevel"/>
    <w:tmpl w:val="7BBC7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CC21FE"/>
    <w:multiLevelType w:val="multilevel"/>
    <w:tmpl w:val="A6C6A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F8"/>
    <w:rsid w:val="004209FC"/>
    <w:rsid w:val="004309F8"/>
    <w:rsid w:val="008810F4"/>
    <w:rsid w:val="00A16F45"/>
    <w:rsid w:val="00A96E7D"/>
    <w:rsid w:val="00E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BCB500-0EBF-4E1E-BF42-D737D16D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EF3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D60A2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D60A28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Normalny"/>
    <w:uiPriority w:val="1"/>
    <w:qFormat/>
    <w:rsid w:val="001057F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uiPriority w:val="99"/>
    <w:semiHidden/>
    <w:unhideWhenUsed/>
    <w:rsid w:val="009B5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5CC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CCC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CC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6D605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D605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R2WWHf6P5bAvl4bhZ6XL5z4cQ==">AMUW2mX2zsmaCjBDon+wbzgQDh6xIq+3Vk8U2ic0UyzeivUC1ijILDmTlKdfX5GWTteyZcWfBqSPraN0EsDJQMGByNG0rlM2/rJR/aery3ooCzykuVzXEpMaGHKghM8rg+nO9gRnx/dO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cp:lastPrinted>2022-05-23T12:00:00Z</cp:lastPrinted>
  <dcterms:created xsi:type="dcterms:W3CDTF">2021-09-10T17:31:00Z</dcterms:created>
  <dcterms:modified xsi:type="dcterms:W3CDTF">2022-05-23T12:00:00Z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