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53943" w14:textId="77777777" w:rsidR="00E9021D" w:rsidRDefault="00E902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7"/>
        <w:gridCol w:w="282"/>
        <w:gridCol w:w="1276"/>
        <w:gridCol w:w="638"/>
        <w:gridCol w:w="1842"/>
        <w:gridCol w:w="564"/>
        <w:gridCol w:w="1279"/>
        <w:gridCol w:w="1916"/>
      </w:tblGrid>
      <w:tr w:rsidR="00E9021D" w14:paraId="74C953DD" w14:textId="77777777">
        <w:tc>
          <w:tcPr>
            <w:tcW w:w="9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14:paraId="0402A6E5" w14:textId="77777777" w:rsidR="00E9021D" w:rsidRDefault="00946B4C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</w:rPr>
              <w:t>AKADEMIA WSB</w:t>
            </w:r>
          </w:p>
        </w:tc>
      </w:tr>
      <w:tr w:rsidR="00E9021D" w14:paraId="12EA528A" w14:textId="77777777">
        <w:tc>
          <w:tcPr>
            <w:tcW w:w="9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339B9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Kierunek studiów: Transport</w:t>
            </w:r>
          </w:p>
        </w:tc>
      </w:tr>
      <w:tr w:rsidR="00E9021D" w14:paraId="726DE2FC" w14:textId="77777777">
        <w:tc>
          <w:tcPr>
            <w:tcW w:w="9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D33ED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Przedmiot: Techniki i technologie wytwarzania z elementami nauki o materiałach</w:t>
            </w:r>
          </w:p>
        </w:tc>
      </w:tr>
      <w:tr w:rsidR="00E9021D" w14:paraId="1C0BBC28" w14:textId="77777777">
        <w:tc>
          <w:tcPr>
            <w:tcW w:w="9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9E038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Profil kształcenia: praktyczny</w:t>
            </w:r>
          </w:p>
        </w:tc>
      </w:tr>
      <w:tr w:rsidR="00E9021D" w14:paraId="2CD5C6EA" w14:textId="77777777">
        <w:tc>
          <w:tcPr>
            <w:tcW w:w="9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E0F18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Poziom kształcenia: studia II stopnia</w:t>
            </w:r>
          </w:p>
        </w:tc>
      </w:tr>
      <w:tr w:rsidR="0057620B" w14:paraId="1EC799CF" w14:textId="77777777" w:rsidTr="0057620B">
        <w:trPr>
          <w:trHeight w:val="260"/>
        </w:trPr>
        <w:tc>
          <w:tcPr>
            <w:tcW w:w="19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CC585" w14:textId="77777777" w:rsidR="0057620B" w:rsidRDefault="0057620B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Liczba godzin </w:t>
            </w:r>
          </w:p>
          <w:p w14:paraId="56722FDE" w14:textId="77777777" w:rsidR="0057620B" w:rsidRDefault="0057620B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 semestrze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7A6B9" w14:textId="77777777" w:rsidR="0057620B" w:rsidRDefault="0057620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</w:tc>
        <w:tc>
          <w:tcPr>
            <w:tcW w:w="3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B92B87" w14:textId="1EF897E3" w:rsidR="0057620B" w:rsidRDefault="0057620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</w:tr>
      <w:tr w:rsidR="0057620B" w14:paraId="2BB00391" w14:textId="77777777" w:rsidTr="0057620B">
        <w:trPr>
          <w:trHeight w:val="252"/>
        </w:trPr>
        <w:tc>
          <w:tcPr>
            <w:tcW w:w="19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63C7" w14:textId="77777777" w:rsidR="0057620B" w:rsidRDefault="005762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54B15F" w14:textId="77777777" w:rsidR="0057620B" w:rsidRPr="00EB7A42" w:rsidRDefault="0057620B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EB7A4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BBAAC3" w14:textId="77777777" w:rsidR="0057620B" w:rsidRDefault="0057620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5953CC" w14:textId="19316350" w:rsidR="0057620B" w:rsidRDefault="0057620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III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81CA" w14:textId="77777777" w:rsidR="0057620B" w:rsidRDefault="0057620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</w:p>
        </w:tc>
      </w:tr>
      <w:tr w:rsidR="0057620B" w14:paraId="25FC1170" w14:textId="77777777" w:rsidTr="0057620B">
        <w:trPr>
          <w:trHeight w:val="275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59BB5" w14:textId="77777777" w:rsidR="0057620B" w:rsidRDefault="0057620B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stacjonarne</w:t>
            </w:r>
          </w:p>
          <w:p w14:paraId="12B333EA" w14:textId="77777777" w:rsidR="0057620B" w:rsidRDefault="0057620B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/e)*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FDB6495" w14:textId="5E51B32A" w:rsidR="0057620B" w:rsidRPr="00EB7A42" w:rsidRDefault="00493804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20</w:t>
            </w:r>
            <w:r w:rsidR="0057620B" w:rsidRPr="00EB7A42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DBA1EA" w14:textId="77777777" w:rsidR="0057620B" w:rsidRDefault="0057620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65EEAF" w14:textId="1FEB95B9" w:rsidR="0057620B" w:rsidRDefault="0057620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268D3" w14:textId="77777777" w:rsidR="0057620B" w:rsidRDefault="0057620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7620B" w14:paraId="06B5AFEF" w14:textId="77777777" w:rsidTr="0057620B">
        <w:trPr>
          <w:trHeight w:val="275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5C4AA" w14:textId="77777777" w:rsidR="0057620B" w:rsidRDefault="0057620B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Studia niestacjonarne</w:t>
            </w:r>
          </w:p>
          <w:p w14:paraId="73C67DF7" w14:textId="77777777" w:rsidR="0057620B" w:rsidRDefault="0057620B">
            <w:pPr>
              <w:keepNext/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>/e)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0DB6AE9" w14:textId="77777777" w:rsidR="0057620B" w:rsidRDefault="0057620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3C9E4F" w14:textId="77777777" w:rsidR="0057620B" w:rsidRDefault="0057620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6D5C7A" w14:textId="523D6445" w:rsidR="0057620B" w:rsidRDefault="0057620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19ECC" w14:textId="77777777" w:rsidR="0057620B" w:rsidRDefault="0057620B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9021D" w14:paraId="19B2F14C" w14:textId="77777777" w:rsidTr="0057620B"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23AB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JĘZYK PROWADZENIA ZAJĘĆ</w:t>
            </w: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04014F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Polski</w:t>
            </w:r>
          </w:p>
        </w:tc>
      </w:tr>
      <w:tr w:rsidR="00E9021D" w14:paraId="3DDBF200" w14:textId="77777777" w:rsidTr="0057620B"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FA091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WYKŁADOWCA</w:t>
            </w:r>
          </w:p>
          <w:p w14:paraId="1E1F97BF" w14:textId="77777777" w:rsidR="00E9021D" w:rsidRDefault="00E9021D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D2F4A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dr inż. Krzysztof Aniołek, dr inż. Anna Śmiglewicz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</w:tc>
      </w:tr>
      <w:tr w:rsidR="00E9021D" w14:paraId="7421F910" w14:textId="77777777" w:rsidTr="0057620B">
        <w:trPr>
          <w:trHeight w:val="296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D081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ZAJĘĆ</w:t>
            </w:r>
          </w:p>
          <w:p w14:paraId="5A4EAAEC" w14:textId="77777777" w:rsidR="00E9021D" w:rsidRDefault="00E902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F335" w14:textId="62622F66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Wykład</w:t>
            </w:r>
            <w:r w:rsidR="00AE064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</w:t>
            </w:r>
            <w:r w:rsidR="00AE0640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  <w:bookmarkStart w:id="0" w:name="_GoBack"/>
            <w:bookmarkEnd w:id="0"/>
          </w:p>
        </w:tc>
      </w:tr>
      <w:tr w:rsidR="00E9021D" w14:paraId="0E93BF0D" w14:textId="77777777" w:rsidTr="0057620B">
        <w:trPr>
          <w:trHeight w:val="288"/>
        </w:trPr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CDF96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CELE PRZEDMIOTU</w:t>
            </w:r>
          </w:p>
          <w:p w14:paraId="43FA523C" w14:textId="77777777" w:rsidR="00E9021D" w:rsidRDefault="00E9021D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5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B258" w14:textId="77777777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Celem przedmiotu jest przedstawienie studentom kierunku Transport podstaw technik i technologii wytwarzania w połączeniu z podstawami nauki o materiałach.</w:t>
            </w:r>
          </w:p>
        </w:tc>
      </w:tr>
      <w:tr w:rsidR="00E9021D" w14:paraId="0C637AFB" w14:textId="77777777" w:rsidTr="0057620B">
        <w:trPr>
          <w:trHeight w:val="288"/>
        </w:trPr>
        <w:tc>
          <w:tcPr>
            <w:tcW w:w="318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5150A8C" w14:textId="77777777" w:rsidR="00E9021D" w:rsidRDefault="00946B4C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Odniesienie do efektów uczenia się</w:t>
            </w:r>
          </w:p>
        </w:tc>
        <w:tc>
          <w:tcPr>
            <w:tcW w:w="304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234278E0" w14:textId="77777777" w:rsidR="00E9021D" w:rsidRDefault="00946B4C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Opis efektów uczenia się</w:t>
            </w:r>
          </w:p>
        </w:tc>
        <w:tc>
          <w:tcPr>
            <w:tcW w:w="31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823DEF3" w14:textId="77777777" w:rsidR="00E9021D" w:rsidRDefault="00946B4C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Sposób weryfikacji efektu</w:t>
            </w:r>
          </w:p>
          <w:p w14:paraId="232CE540" w14:textId="77777777" w:rsidR="00E9021D" w:rsidRDefault="00946B4C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uczenia się</w:t>
            </w:r>
          </w:p>
        </w:tc>
      </w:tr>
      <w:tr w:rsidR="00E9021D" w14:paraId="62BF7B22" w14:textId="77777777" w:rsidTr="0057620B">
        <w:trPr>
          <w:trHeight w:val="288"/>
        </w:trPr>
        <w:tc>
          <w:tcPr>
            <w:tcW w:w="1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71A189" w14:textId="77777777" w:rsidR="00E9021D" w:rsidRDefault="00946B4C">
            <w:pPr>
              <w:keepNext/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Efekt kierunkowy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4EE102" w14:textId="77777777" w:rsidR="00E9021D" w:rsidRDefault="00946B4C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PRK</w:t>
            </w:r>
          </w:p>
        </w:tc>
        <w:tc>
          <w:tcPr>
            <w:tcW w:w="3044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E1AD434" w14:textId="77777777" w:rsidR="00E9021D" w:rsidRDefault="00E9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19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64BBDDC" w14:textId="77777777" w:rsidR="00E9021D" w:rsidRDefault="00E902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9021D" w14:paraId="49AAF86F" w14:textId="77777777">
        <w:trPr>
          <w:trHeight w:val="288"/>
        </w:trPr>
        <w:tc>
          <w:tcPr>
            <w:tcW w:w="9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E3BBDD" w14:textId="77777777" w:rsidR="00E9021D" w:rsidRDefault="00946B4C">
            <w:pPr>
              <w:spacing w:after="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WIEDZA</w:t>
            </w:r>
          </w:p>
        </w:tc>
      </w:tr>
      <w:tr w:rsidR="00E9021D" w14:paraId="10BF1C37" w14:textId="77777777" w:rsidTr="0057620B">
        <w:trPr>
          <w:trHeight w:val="2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8A6C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_W03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31BD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P7U_W</w:t>
            </w:r>
          </w:p>
          <w:p w14:paraId="44511E10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</w:t>
            </w:r>
          </w:p>
          <w:p w14:paraId="76FB3622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P7S_WG_INZ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ACE4" w14:textId="4498EE9F" w:rsidR="00E9021D" w:rsidRDefault="0057620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</w:t>
            </w:r>
            <w:r w:rsidR="00946B4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zna i rozumie w pogłębionym stopniu pojęcia z zakresu dyscypliny naukowej inżynieria lądowa i transport obejmujące zagadnienia dotyczące nauk o materiałach, mechaniki technicznej, wytrzymałości materiałów, eksploatacji technicznej urządzeń transportowych oraz metod badawczych i zna  odniesienie </w:t>
            </w:r>
            <w:r w:rsidR="00793C42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946B4C">
              <w:rPr>
                <w:rFonts w:ascii="Arial Narrow" w:eastAsia="Arial Narrow" w:hAnsi="Arial Narrow" w:cs="Arial Narrow"/>
                <w:sz w:val="20"/>
                <w:szCs w:val="20"/>
              </w:rPr>
              <w:t>tej wiedzy do praktyki transportu.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D6817" w14:textId="2702358F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="009B0AE5">
              <w:rPr>
                <w:rFonts w:ascii="Arial Narrow" w:eastAsia="Arial Narrow" w:hAnsi="Arial Narrow" w:cs="Arial Narrow"/>
                <w:sz w:val="20"/>
                <w:szCs w:val="20"/>
              </w:rPr>
              <w:t>ykład – egzamin</w:t>
            </w:r>
            <w:r w:rsidR="00793C4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E9021D" w14:paraId="7176B43C" w14:textId="77777777" w:rsidTr="0057620B">
        <w:trPr>
          <w:trHeight w:val="2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2600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T2_W06</w:t>
            </w:r>
          </w:p>
          <w:p w14:paraId="3080946F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_W07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3646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P7U_W</w:t>
            </w:r>
          </w:p>
          <w:p w14:paraId="41EDEE00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</w:t>
            </w:r>
          </w:p>
          <w:p w14:paraId="5FD05648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P7S_WG_INZ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F1A7" w14:textId="3A073416" w:rsidR="00E9021D" w:rsidRDefault="0057620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</w:t>
            </w:r>
            <w:r w:rsidR="00946B4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zna i rozumie w pogłębionym stopniu metody, techniki, narzędzia </w:t>
            </w:r>
            <w:r w:rsidR="00793C42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946B4C">
              <w:rPr>
                <w:rFonts w:ascii="Arial Narrow" w:eastAsia="Arial Narrow" w:hAnsi="Arial Narrow" w:cs="Arial Narrow"/>
                <w:sz w:val="20"/>
                <w:szCs w:val="20"/>
              </w:rPr>
              <w:t>i materiały stosowane przy rozwiązywaniu złożonych transportowych zadań inżynierskich.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8A48" w14:textId="1ACD67E6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="009B0AE5">
              <w:rPr>
                <w:rFonts w:ascii="Arial Narrow" w:eastAsia="Arial Narrow" w:hAnsi="Arial Narrow" w:cs="Arial Narrow"/>
                <w:sz w:val="20"/>
                <w:szCs w:val="20"/>
              </w:rPr>
              <w:t>ykład – egzamin</w:t>
            </w:r>
            <w:r w:rsidR="00793C4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E9021D" w14:paraId="39543D14" w14:textId="77777777">
        <w:trPr>
          <w:trHeight w:val="288"/>
        </w:trPr>
        <w:tc>
          <w:tcPr>
            <w:tcW w:w="942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D57F5" w14:textId="77777777" w:rsidR="00E9021D" w:rsidRDefault="00946B4C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UMIEJĘTNOŚCI</w:t>
            </w:r>
          </w:p>
        </w:tc>
      </w:tr>
      <w:tr w:rsidR="00E9021D" w14:paraId="1C3A70EF" w14:textId="77777777" w:rsidTr="0057620B">
        <w:trPr>
          <w:trHeight w:val="2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F178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_U01</w:t>
            </w:r>
          </w:p>
          <w:p w14:paraId="7EB77430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T2_U04</w:t>
            </w:r>
          </w:p>
          <w:p w14:paraId="5EF14F58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T2_U05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D130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P7U_U</w:t>
            </w:r>
          </w:p>
          <w:p w14:paraId="77CEFFB1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</w:tc>
        <w:tc>
          <w:tcPr>
            <w:tcW w:w="30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20A9" w14:textId="4166002A" w:rsidR="00E9021D" w:rsidRDefault="0057620B">
            <w:pPr>
              <w:spacing w:after="0"/>
              <w:rPr>
                <w:rFonts w:ascii="Arial Narrow" w:eastAsia="Arial Narrow" w:hAnsi="Arial Narrow" w:cs="Arial Narrow"/>
                <w:color w:val="00B05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</w:t>
            </w:r>
            <w:r w:rsidR="00946B4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potrafi w celu formułowania </w:t>
            </w:r>
            <w:r w:rsidR="00793C42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946B4C">
              <w:rPr>
                <w:rFonts w:ascii="Arial Narrow" w:eastAsia="Arial Narrow" w:hAnsi="Arial Narrow" w:cs="Arial Narrow"/>
                <w:sz w:val="20"/>
                <w:szCs w:val="20"/>
              </w:rPr>
              <w:t>i rozwiązywania złożonych i nietypowych praktycznych problemów transportowych,  pozyskiwać informacje z literatury, baz danych i innych źródeł, także w języku obcym; potrafi integrować posiadaną wiedzę, dokonywać krytycznej analizy i oceny oraz twórczej interpretacji uzyskanych informacji, poprzez stosowanie właściwych metod i narzędzi, w tym zaawansowanych technik informacyjno-komunikacyjnych a także wyciągać wnioski oraz formułować i uzasadniać  kompleksowo opinie.</w:t>
            </w:r>
          </w:p>
        </w:tc>
        <w:tc>
          <w:tcPr>
            <w:tcW w:w="3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DADE" w14:textId="551797D4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="009B0AE5">
              <w:rPr>
                <w:rFonts w:ascii="Arial Narrow" w:eastAsia="Arial Narrow" w:hAnsi="Arial Narrow" w:cs="Arial Narrow"/>
                <w:sz w:val="20"/>
                <w:szCs w:val="20"/>
              </w:rPr>
              <w:t>ykład – egzamin</w:t>
            </w:r>
            <w:r w:rsidR="00793C4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</w:tbl>
    <w:p w14:paraId="06E20B9F" w14:textId="77777777" w:rsidR="0057620B" w:rsidRDefault="0057620B">
      <w:r>
        <w:br w:type="page"/>
      </w:r>
    </w:p>
    <w:tbl>
      <w:tblPr>
        <w:tblStyle w:val="a0"/>
        <w:tblW w:w="94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7"/>
        <w:gridCol w:w="1558"/>
        <w:gridCol w:w="1416"/>
        <w:gridCol w:w="1628"/>
        <w:gridCol w:w="3195"/>
      </w:tblGrid>
      <w:tr w:rsidR="00E9021D" w14:paraId="106622AE" w14:textId="77777777">
        <w:trPr>
          <w:trHeight w:val="288"/>
        </w:trPr>
        <w:tc>
          <w:tcPr>
            <w:tcW w:w="94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90B4516" w14:textId="48C9F5A8" w:rsidR="00E9021D" w:rsidRPr="0057620B" w:rsidRDefault="00946B4C">
            <w:pPr>
              <w:spacing w:after="0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 w:rsidRPr="0057620B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lastRenderedPageBreak/>
              <w:t>KOMPETENCJE SPOŁECZNE</w:t>
            </w:r>
          </w:p>
        </w:tc>
      </w:tr>
      <w:tr w:rsidR="00E9021D" w14:paraId="36368980" w14:textId="77777777" w:rsidTr="0057620B">
        <w:trPr>
          <w:trHeight w:val="2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D1DD7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T2_K07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9686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P7U_K</w:t>
            </w:r>
          </w:p>
          <w:p w14:paraId="39616F38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P7S_KO</w:t>
            </w: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7755" w14:textId="7DAF2E87" w:rsidR="00E9021D" w:rsidRDefault="0057620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</w:t>
            </w:r>
            <w:r w:rsidR="00946B4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jest gotów do wypełniania zobowiązań społecznych, inspirowania</w:t>
            </w:r>
            <w:r w:rsidR="00793C42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946B4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 organizowania działalności na rzecz środowiska społecznego. Jest gotów do przekazywania społeczeństwu informacji i opinii dotyczących osiągnięć techniki transportowej i innych aspektów działalności inżynierskiej.</w:t>
            </w:r>
          </w:p>
        </w:tc>
        <w:tc>
          <w:tcPr>
            <w:tcW w:w="3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D65D" w14:textId="05287F7A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 w:rsidR="009B0AE5">
              <w:rPr>
                <w:rFonts w:ascii="Arial Narrow" w:eastAsia="Arial Narrow" w:hAnsi="Arial Narrow" w:cs="Arial Narrow"/>
                <w:sz w:val="20"/>
                <w:szCs w:val="20"/>
              </w:rPr>
              <w:t>ykład – egzamin</w:t>
            </w:r>
            <w:r w:rsidR="00793C42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E9021D" w14:paraId="1A86B6CC" w14:textId="77777777">
        <w:trPr>
          <w:trHeight w:val="425"/>
        </w:trPr>
        <w:tc>
          <w:tcPr>
            <w:tcW w:w="9424" w:type="dxa"/>
            <w:gridSpan w:val="5"/>
          </w:tcPr>
          <w:p w14:paraId="6545B390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.=45 minut)** </w:t>
            </w:r>
          </w:p>
          <w:p w14:paraId="3E0680C4" w14:textId="77777777" w:rsidR="00E9021D" w:rsidRDefault="00E9021D">
            <w:pPr>
              <w:spacing w:after="0"/>
              <w:ind w:left="600" w:hanging="60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  <w:tr w:rsidR="00E9021D" w14:paraId="033C7CAD" w14:textId="77777777" w:rsidTr="0057620B">
        <w:trPr>
          <w:trHeight w:val="283"/>
        </w:trPr>
        <w:tc>
          <w:tcPr>
            <w:tcW w:w="4601" w:type="dxa"/>
            <w:gridSpan w:val="3"/>
          </w:tcPr>
          <w:p w14:paraId="3D1F708C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Stacjonarne</w:t>
            </w:r>
          </w:p>
          <w:p w14:paraId="7A2D8CCA" w14:textId="21A63CBC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wykładach =</w:t>
            </w:r>
            <w:r w:rsidR="00493804">
              <w:rPr>
                <w:rFonts w:ascii="Arial Narrow" w:eastAsia="Arial Narrow" w:hAnsi="Arial Narrow" w:cs="Arial Narrow"/>
                <w:sz w:val="20"/>
                <w:szCs w:val="20"/>
              </w:rPr>
              <w:t>20</w:t>
            </w:r>
          </w:p>
          <w:p w14:paraId="407F0ABB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ćwiczeniach =</w:t>
            </w:r>
          </w:p>
          <w:p w14:paraId="64CB90C2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</w:t>
            </w:r>
          </w:p>
          <w:p w14:paraId="707D40BC" w14:textId="2785D0D0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wykładu =</w:t>
            </w:r>
            <w:r w:rsidR="00493804">
              <w:rPr>
                <w:rFonts w:ascii="Arial Narrow" w:eastAsia="Arial Narrow" w:hAnsi="Arial Narrow" w:cs="Arial Narrow"/>
                <w:sz w:val="20"/>
                <w:szCs w:val="20"/>
              </w:rPr>
              <w:t>7,5</w:t>
            </w:r>
          </w:p>
          <w:p w14:paraId="10295978" w14:textId="0049374B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egzaminu =</w:t>
            </w:r>
            <w:r w:rsidR="00070D9D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8</w:t>
            </w:r>
          </w:p>
          <w:p w14:paraId="1D5A1D19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14:paraId="251B0D05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19CF307E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=2</w:t>
            </w:r>
          </w:p>
          <w:p w14:paraId="3C8403AD" w14:textId="012B73A0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(określ jakie) = konsultacje </w:t>
            </w:r>
            <w:r w:rsidR="00493804"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  <w:p w14:paraId="2F8DDCA4" w14:textId="2D25FF54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RAZEM:</w:t>
            </w:r>
            <w:r w:rsidR="00C91F26"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39,5</w:t>
            </w:r>
          </w:p>
          <w:p w14:paraId="70563C6B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Liczba punktów ECTS:1,5</w:t>
            </w:r>
          </w:p>
          <w:p w14:paraId="3758C198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w tym w ramach zajęć praktycznych:</w:t>
            </w:r>
          </w:p>
        </w:tc>
        <w:tc>
          <w:tcPr>
            <w:tcW w:w="4823" w:type="dxa"/>
            <w:gridSpan w:val="2"/>
          </w:tcPr>
          <w:p w14:paraId="6307AD46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Niestacjonarne</w:t>
            </w:r>
          </w:p>
          <w:p w14:paraId="388F3417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udział w wykładach = </w:t>
            </w:r>
          </w:p>
          <w:p w14:paraId="68CE3224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udział w ćwiczeniach =</w:t>
            </w:r>
          </w:p>
          <w:p w14:paraId="49667C79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przygotowanie do ćwiczeń =</w:t>
            </w:r>
          </w:p>
          <w:p w14:paraId="7BC20F49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wykładu = </w:t>
            </w:r>
          </w:p>
          <w:p w14:paraId="5ED161D9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przygotowanie do egzaminu = </w:t>
            </w:r>
          </w:p>
          <w:p w14:paraId="21A3A544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realizacja zadań projektowych =</w:t>
            </w:r>
          </w:p>
          <w:p w14:paraId="1E07D69B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e-learning =</w:t>
            </w:r>
          </w:p>
          <w:p w14:paraId="2DC0B4ED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zaliczenie/egzamin =</w:t>
            </w:r>
          </w:p>
          <w:p w14:paraId="54E9BFEA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inne (określ jakie) = </w:t>
            </w:r>
          </w:p>
          <w:p w14:paraId="2674495A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RAZEM: </w:t>
            </w:r>
          </w:p>
          <w:p w14:paraId="562ED743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Liczba punktów ECTS: </w:t>
            </w:r>
          </w:p>
          <w:p w14:paraId="5E050FD0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w tym w ramach zajęć praktycznych: </w:t>
            </w:r>
          </w:p>
        </w:tc>
      </w:tr>
      <w:tr w:rsidR="00E9021D" w14:paraId="7EC6781D" w14:textId="77777777" w:rsidTr="0057620B">
        <w:trPr>
          <w:trHeight w:val="2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7B1B8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WARUNKI WSTĘPNE</w:t>
            </w:r>
          </w:p>
          <w:p w14:paraId="6AB9B483" w14:textId="77777777" w:rsidR="00E9021D" w:rsidRDefault="00E902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002B" w14:textId="77777777" w:rsidR="00E9021D" w:rsidRDefault="00946B4C" w:rsidP="00070D9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Przed każdym wykładem student/studentka przygotowuje lekturę zadanego rozdziału tematycznego będącego przedmiotem następnego wykładu.</w:t>
            </w:r>
          </w:p>
        </w:tc>
      </w:tr>
      <w:tr w:rsidR="00E9021D" w14:paraId="7F1C74C8" w14:textId="77777777" w:rsidTr="0057620B">
        <w:trPr>
          <w:trHeight w:val="2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F28A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TREŚCI PRZEDMIOTU</w:t>
            </w:r>
          </w:p>
          <w:p w14:paraId="1C37514E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1136E785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e-learning)</w:t>
            </w:r>
          </w:p>
          <w:p w14:paraId="025C860D" w14:textId="77777777" w:rsidR="00E9021D" w:rsidRDefault="00E902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14:paraId="328F650F" w14:textId="77777777" w:rsidR="00E9021D" w:rsidRDefault="00E902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40578" w14:textId="77777777" w:rsidR="00320C78" w:rsidRDefault="00320C78" w:rsidP="00320C78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platforma MS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Teams</w:t>
            </w:r>
            <w:proofErr w:type="spellEnd"/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/ kurs e-learning </w:t>
            </w:r>
            <w:proofErr w:type="spellStart"/>
            <w:r>
              <w:rPr>
                <w:rFonts w:ascii="Arial Narrow" w:hAnsi="Arial Narrow"/>
                <w:color w:val="000000"/>
                <w:sz w:val="20"/>
                <w:szCs w:val="20"/>
              </w:rPr>
              <w:t>Moodle</w:t>
            </w:r>
            <w:proofErr w:type="spellEnd"/>
          </w:p>
          <w:p w14:paraId="4F92C66D" w14:textId="13452F8B" w:rsidR="00320C78" w:rsidRDefault="00320C78" w:rsidP="00320C7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Zagadnienia w zakresie technik i technologie wytwarzania i przetwarzania materiałów</w:t>
            </w:r>
            <w:r w:rsidR="009B0AE5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  <w:p w14:paraId="4CD32AC6" w14:textId="77777777" w:rsidR="00320C78" w:rsidRDefault="00320C78" w:rsidP="00320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2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Charakterystyka technologii wytwarzania. </w:t>
            </w:r>
          </w:p>
          <w:p w14:paraId="5C1CCC57" w14:textId="77777777" w:rsidR="00320C78" w:rsidRDefault="00320C78" w:rsidP="00320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2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Metalurgia stopów żelaza. </w:t>
            </w:r>
          </w:p>
          <w:p w14:paraId="57D7FA59" w14:textId="77777777" w:rsidR="00320C78" w:rsidRDefault="00320C78" w:rsidP="00320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2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Zagadnienia krzepnięcia metali -odlewnictwo. </w:t>
            </w:r>
          </w:p>
          <w:p w14:paraId="13AC12E2" w14:textId="77777777" w:rsidR="00320C78" w:rsidRDefault="00320C78" w:rsidP="00320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2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Technologia przeróbki plastycznej metali: walcowanie, kucie, wyciskanie, ciągnienie, tłoczenie. </w:t>
            </w:r>
          </w:p>
          <w:p w14:paraId="4B5D26D1" w14:textId="77777777" w:rsidR="00320C78" w:rsidRDefault="00320C78" w:rsidP="00320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2"/>
              <w:jc w:val="both"/>
              <w:textAlignment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Obróbka cieplna metali. </w:t>
            </w:r>
          </w:p>
          <w:p w14:paraId="4FA6FB0A" w14:textId="77777777" w:rsidR="00320C78" w:rsidRDefault="00320C78" w:rsidP="00320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2"/>
              <w:jc w:val="both"/>
              <w:textAlignment w:val="center"/>
              <w:rPr>
                <w:rFonts w:ascii="Arial Narrow" w:hAnsi="Arial Narrow" w:cs="Times New Roman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Obróbka </w:t>
            </w:r>
            <w:proofErr w:type="spellStart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cieplno</w:t>
            </w:r>
            <w:proofErr w:type="spellEnd"/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-chemiczna.</w:t>
            </w:r>
          </w:p>
          <w:p w14:paraId="53F983AD" w14:textId="77777777" w:rsidR="00320C78" w:rsidRDefault="00320C78" w:rsidP="00320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Obróbka ubytkowa. </w:t>
            </w:r>
          </w:p>
          <w:p w14:paraId="263D63E8" w14:textId="42E9CABC" w:rsidR="00320C78" w:rsidRDefault="00320C78" w:rsidP="00320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Metalurgia proszków</w:t>
            </w:r>
            <w:r w:rsidR="009B0AE5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  <w:p w14:paraId="1C2E8FE1" w14:textId="77777777" w:rsidR="00320C78" w:rsidRDefault="00320C78" w:rsidP="00320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Nowe trendy wytwarzania – techniki przyrostowe. </w:t>
            </w:r>
          </w:p>
          <w:p w14:paraId="415260FD" w14:textId="1E137088" w:rsidR="00320C78" w:rsidRDefault="00320C78" w:rsidP="00320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502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Zależności między procesem wytwarzania, strukturą i własnościami</w:t>
            </w:r>
            <w:r w:rsidR="009B0AE5">
              <w:rPr>
                <w:rFonts w:ascii="Arial Narrow" w:hAnsi="Arial Narrow" w:cs="Arial"/>
                <w:color w:val="000000"/>
                <w:sz w:val="20"/>
                <w:szCs w:val="20"/>
              </w:rPr>
              <w:t>.</w:t>
            </w:r>
          </w:p>
          <w:p w14:paraId="105F90DF" w14:textId="77777777" w:rsidR="00320C78" w:rsidRDefault="00320C78" w:rsidP="00320C78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Zagadnienia w zakresie podstaw nauki o materiałach</w:t>
            </w:r>
          </w:p>
          <w:p w14:paraId="3D456F03" w14:textId="490D0352" w:rsidR="00320C78" w:rsidRPr="009B0AE5" w:rsidRDefault="00320C78" w:rsidP="009B0AE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433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B0AE5">
              <w:rPr>
                <w:rFonts w:ascii="Arial Narrow" w:hAnsi="Arial Narrow"/>
                <w:sz w:val="20"/>
                <w:szCs w:val="20"/>
              </w:rPr>
              <w:t>Charakterystyk materiałów inżynierskich</w:t>
            </w:r>
          </w:p>
          <w:p w14:paraId="2BC0A22E" w14:textId="77777777" w:rsidR="00320C78" w:rsidRDefault="00320C78" w:rsidP="00320C78">
            <w:pPr>
              <w:autoSpaceDE w:val="0"/>
              <w:autoSpaceDN w:val="0"/>
              <w:adjustRightInd w:val="0"/>
              <w:spacing w:after="0"/>
              <w:ind w:left="51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tworzyw metalicznych</w:t>
            </w:r>
          </w:p>
          <w:p w14:paraId="181A7B41" w14:textId="77777777" w:rsidR="00320C78" w:rsidRDefault="00320C78" w:rsidP="00320C78">
            <w:pPr>
              <w:autoSpaceDE w:val="0"/>
              <w:autoSpaceDN w:val="0"/>
              <w:adjustRightInd w:val="0"/>
              <w:spacing w:after="0"/>
              <w:ind w:left="51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tworzyw ceramicznych</w:t>
            </w:r>
          </w:p>
          <w:p w14:paraId="4AF73D76" w14:textId="77777777" w:rsidR="00320C78" w:rsidRDefault="00320C78" w:rsidP="00320C78">
            <w:pPr>
              <w:autoSpaceDE w:val="0"/>
              <w:autoSpaceDN w:val="0"/>
              <w:adjustRightInd w:val="0"/>
              <w:spacing w:after="0"/>
              <w:ind w:left="517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tworzyw sztucznych</w:t>
            </w:r>
          </w:p>
          <w:p w14:paraId="4743623C" w14:textId="1B4D9816" w:rsidR="00E9021D" w:rsidRDefault="00320C78" w:rsidP="00320C78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- tworzy kompozytowych</w:t>
            </w:r>
          </w:p>
        </w:tc>
      </w:tr>
      <w:tr w:rsidR="00E9021D" w14:paraId="1AFA354B" w14:textId="77777777" w:rsidTr="0057620B">
        <w:trPr>
          <w:trHeight w:val="2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0676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32397C43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OBOWIĄZKOWA</w:t>
            </w:r>
          </w:p>
          <w:p w14:paraId="6260F44D" w14:textId="77777777" w:rsidR="00E9021D" w:rsidRDefault="00E9021D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1646" w14:textId="77777777" w:rsidR="00E9021D" w:rsidRDefault="00946B4C">
            <w:pPr>
              <w:shd w:val="clear" w:color="auto" w:fill="FFFFFF"/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1. Z. Opiekun, W. Orłowicz, F. Stachowicz. Techniki wytwarzania. Oficyna Wydawnicza Politechniki Rzeszowskiej, Rzeszów 2018.</w:t>
            </w:r>
          </w:p>
          <w:p w14:paraId="72284F46" w14:textId="77777777" w:rsidR="00E9021D" w:rsidRDefault="00946B4C">
            <w:pPr>
              <w:shd w:val="clear" w:color="auto" w:fill="FFFFFF"/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2. M. Dudziak, A. Kołodziej. Inżynieria wytwarzania. Wydawnictwo Państwowej Wyższej Szkoły Zawodowej im. Prezydenta Stanisława Wojciechowskiego, Kalisz 2018.</w:t>
            </w:r>
          </w:p>
          <w:p w14:paraId="0F761416" w14:textId="77777777" w:rsidR="00E9021D" w:rsidRDefault="00946B4C">
            <w:pPr>
              <w:shd w:val="clear" w:color="auto" w:fill="FFFFFF"/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3. M. Blicharski. Wstęp do inżynierii materiałowej. Wydawnictwo WNT, 2012.</w:t>
            </w:r>
          </w:p>
          <w:p w14:paraId="3FED59F2" w14:textId="77777777" w:rsidR="00E9021D" w:rsidRDefault="00946B4C">
            <w:pPr>
              <w:shd w:val="clear" w:color="auto" w:fill="FFFFFF"/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4. W. Kubiński. Inżynieria i technologie produkcji. Wydawnictwa AGH, Kraków 2017.</w:t>
            </w:r>
          </w:p>
          <w:p w14:paraId="0FA07D79" w14:textId="77777777" w:rsidR="00E9021D" w:rsidRDefault="00946B4C">
            <w:pPr>
              <w:shd w:val="clear" w:color="auto" w:fill="FFFFFF"/>
              <w:spacing w:after="0"/>
              <w:ind w:left="418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5. M.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Hajkowski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, G.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Szwengier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, R. Wójcik. Postępy w technikach wytwarzania. Akademia im. Jakuba z Paradyża w Gorzowie Wielkopolskim, Gorzów Wielkopolski, 2020.</w:t>
            </w:r>
          </w:p>
        </w:tc>
      </w:tr>
      <w:tr w:rsidR="00E9021D" w14:paraId="2913A40F" w14:textId="77777777" w:rsidTr="0057620B">
        <w:trPr>
          <w:trHeight w:val="2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49C7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LITERATURA </w:t>
            </w:r>
          </w:p>
          <w:p w14:paraId="76AA0E5D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UZUPEŁNIAJĄCA</w:t>
            </w:r>
          </w:p>
          <w:p w14:paraId="74F5F307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lastRenderedPageBreak/>
              <w:t>(w tym min. 2 pozycje       w języku angielskim; publikacje książkowe lub artykuły)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4D74" w14:textId="77777777" w:rsidR="00E9021D" w:rsidRPr="00946B4C" w:rsidRDefault="00946B4C">
            <w:pPr>
              <w:shd w:val="clear" w:color="auto" w:fill="FFFFFF"/>
              <w:spacing w:after="0"/>
              <w:ind w:left="134" w:hanging="142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lastRenderedPageBreak/>
              <w:t xml:space="preserve">1. H.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Geng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. Manufacturing Engineering Handbook, Second Edition. McGraw-Hill, 2015.</w:t>
            </w:r>
          </w:p>
          <w:p w14:paraId="4FC7F668" w14:textId="77777777" w:rsidR="0057620B" w:rsidRDefault="00946B4C" w:rsidP="0057620B">
            <w:pPr>
              <w:spacing w:after="0"/>
              <w:ind w:left="134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2. E. Witherspoon. Industrial Engineering and Manufacturing Processes. </w:t>
            </w:r>
            <w:r w:rsidRPr="005762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ML </w:t>
            </w:r>
            <w:proofErr w:type="spellStart"/>
            <w:r w:rsidRPr="0057620B">
              <w:rPr>
                <w:rFonts w:ascii="Arial Narrow" w:eastAsia="Arial Narrow" w:hAnsi="Arial Narrow" w:cs="Arial Narrow"/>
                <w:sz w:val="20"/>
                <w:szCs w:val="20"/>
              </w:rPr>
              <w:t>Books</w:t>
            </w:r>
            <w:proofErr w:type="spellEnd"/>
            <w:r w:rsidRPr="005762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International – IPS, 2017.</w:t>
            </w:r>
          </w:p>
          <w:p w14:paraId="395471E5" w14:textId="71A42A37" w:rsidR="00946B4C" w:rsidRPr="0057620B" w:rsidRDefault="0057620B" w:rsidP="0057620B">
            <w:pPr>
              <w:spacing w:after="0"/>
              <w:ind w:left="134" w:hanging="1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C91F26"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 xml:space="preserve">3. </w:t>
            </w:r>
            <w:r w:rsidR="00946B4C" w:rsidRPr="00C91F26">
              <w:rPr>
                <w:rFonts w:ascii="Arial Narrow" w:eastAsia="Arial Narrow" w:hAnsi="Arial Narrow" w:cs="Arial Narrow"/>
                <w:sz w:val="20"/>
                <w:szCs w:val="20"/>
              </w:rPr>
              <w:t>M. Blicharski. Inżynieria materiałowa wydawnictwo naukowe PWN ,WNT  2021</w:t>
            </w:r>
            <w:r w:rsidR="00793C42"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14:paraId="23F92BD7" w14:textId="24724519" w:rsidR="00E9021D" w:rsidRDefault="0057620B" w:rsidP="0057620B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  <w:r w:rsidR="00946B4C" w:rsidRPr="005762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J. Gawlik, J. Plichta, A. </w:t>
            </w:r>
            <w:proofErr w:type="spellStart"/>
            <w:r w:rsidR="00946B4C" w:rsidRPr="0057620B">
              <w:rPr>
                <w:rFonts w:ascii="Arial Narrow" w:eastAsia="Arial Narrow" w:hAnsi="Arial Narrow" w:cs="Arial Narrow"/>
                <w:sz w:val="20"/>
                <w:szCs w:val="20"/>
              </w:rPr>
              <w:t>Świc</w:t>
            </w:r>
            <w:proofErr w:type="spellEnd"/>
            <w:r w:rsidR="00946B4C" w:rsidRPr="0057620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. </w:t>
            </w:r>
            <w:r w:rsidR="00946B4C">
              <w:rPr>
                <w:rFonts w:ascii="Arial Narrow" w:eastAsia="Arial Narrow" w:hAnsi="Arial Narrow" w:cs="Arial Narrow"/>
                <w:sz w:val="20"/>
                <w:szCs w:val="20"/>
              </w:rPr>
              <w:t>Procesy produkcyjne. PWE, Warszawa 2012.</w:t>
            </w:r>
          </w:p>
        </w:tc>
      </w:tr>
      <w:tr w:rsidR="00E9021D" w:rsidRPr="00793C42" w14:paraId="0318C93A" w14:textId="77777777" w:rsidTr="0057620B">
        <w:trPr>
          <w:trHeight w:val="2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99BD4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lastRenderedPageBreak/>
              <w:t>PUBLIKACJE NAUKOWE OSÓB PROWADZĄCYCH ZAJĘCIA ZWIĄZANE            Z TEMATYKĄ MODUŁU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FFB0" w14:textId="77777777" w:rsidR="00E9021D" w:rsidRPr="00946B4C" w:rsidRDefault="00946B4C" w:rsidP="0057620B">
            <w:pPr>
              <w:shd w:val="clear" w:color="auto" w:fill="FFFFFF"/>
              <w:spacing w:after="0"/>
              <w:ind w:left="291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1. K. Aniołek, M.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Kupka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. Mechanical, tribological and adhesive properties of oxide layers obtained on the surface of the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Ti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–6Al–7Nb alloy in the thermal oxidation process. Wear 432-433 (2019) 202929.</w:t>
            </w:r>
          </w:p>
          <w:p w14:paraId="7DFCDD86" w14:textId="77777777" w:rsidR="00E9021D" w:rsidRPr="00946B4C" w:rsidRDefault="00946B4C" w:rsidP="0057620B">
            <w:pPr>
              <w:shd w:val="clear" w:color="auto" w:fill="FFFFFF"/>
              <w:spacing w:after="0"/>
              <w:ind w:left="291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2. W.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Gamon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, K. Aniołek. Examination of the sliding wear of bronze coatings on railway buffer heads. Wear 448–449 (2020) 203235.</w:t>
            </w:r>
          </w:p>
          <w:p w14:paraId="68CB4EAB" w14:textId="77777777" w:rsidR="00E9021D" w:rsidRPr="00946B4C" w:rsidRDefault="00946B4C" w:rsidP="0057620B">
            <w:pPr>
              <w:shd w:val="clear" w:color="auto" w:fill="FFFFFF"/>
              <w:spacing w:after="0"/>
              <w:ind w:left="291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3 K. Aniołek, A.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Barylski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, M.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Kupka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. Modelling the structure and mechanical properties of oxide layers obtained on biomedical Ti-6Al-7Nb alloy in the thermal oxidation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proces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. Vacuum 154 (2018) 309–314.</w:t>
            </w:r>
          </w:p>
          <w:p w14:paraId="5A95F306" w14:textId="77777777" w:rsidR="00E9021D" w:rsidRPr="00946B4C" w:rsidRDefault="00946B4C" w:rsidP="0057620B">
            <w:pPr>
              <w:shd w:val="clear" w:color="auto" w:fill="FFFFFF"/>
              <w:spacing w:after="0"/>
              <w:ind w:left="291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4. K. Aniołek, M.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Kupka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, A.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Barylski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. Characteristics of the tribological properties of oxide layers obtained via thermal oxidation on titanium Grade 2. Proc IMechE Part J: J Engineering Tribology 233(1) (2019) 125–138.</w:t>
            </w:r>
          </w:p>
          <w:p w14:paraId="45992584" w14:textId="77777777" w:rsidR="00E9021D" w:rsidRPr="00946B4C" w:rsidRDefault="00946B4C" w:rsidP="0057620B">
            <w:pPr>
              <w:shd w:val="clear" w:color="auto" w:fill="FFFFFF"/>
              <w:spacing w:after="0"/>
              <w:ind w:left="291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5. T.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Kuminek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 T, K. Aniołek, J.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Młyńczak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. A numerical analysis of the contact stress distribution and physical modelling of abrasive wear in the tram wheel-frog system. Wear 328-329 (2015) 177–185.</w:t>
            </w:r>
          </w:p>
          <w:p w14:paraId="1F4107DB" w14:textId="77777777" w:rsidR="00E9021D" w:rsidRPr="00946B4C" w:rsidRDefault="00946B4C" w:rsidP="0057620B">
            <w:pPr>
              <w:shd w:val="clear" w:color="auto" w:fill="FFFFFF"/>
              <w:spacing w:after="0"/>
              <w:ind w:left="291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6. Technological Aspects of Production and Processing of Functional Materials Based on Intermetallic Fe-Al: M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Jabłońska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, I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Bednarczyk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, A Śmiglewicz, T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Mikuszewski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; Intermetallic Compounds: Formation and Applications, 123-138 (2018)</w:t>
            </w:r>
          </w:p>
          <w:p w14:paraId="1CD71A4D" w14:textId="77777777" w:rsidR="00E9021D" w:rsidRPr="00946B4C" w:rsidRDefault="00946B4C" w:rsidP="0057620B">
            <w:pPr>
              <w:shd w:val="clear" w:color="auto" w:fill="FFFFFF"/>
              <w:spacing w:after="0"/>
              <w:ind w:left="291" w:hanging="284"/>
              <w:jc w:val="both"/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</w:pPr>
            <w:bookmarkStart w:id="1" w:name="_heading=h.gjdgxs" w:colFirst="0" w:colLast="0"/>
            <w:bookmarkEnd w:id="1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7. Properties and structure of X30MnAlSi26-4-3 high strength steel subjected to dynamic compression processes: A Śmiglewicz, M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Jabłońska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, W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Moćko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 xml:space="preserve">, K Kowalczyk, E </w:t>
            </w:r>
            <w:proofErr w:type="spellStart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Hadasik</w:t>
            </w:r>
            <w:proofErr w:type="spellEnd"/>
            <w:r w:rsidRPr="00946B4C">
              <w:rPr>
                <w:rFonts w:ascii="Arial Narrow" w:eastAsia="Arial Narrow" w:hAnsi="Arial Narrow" w:cs="Arial Narrow"/>
                <w:sz w:val="20"/>
                <w:szCs w:val="20"/>
                <w:lang w:val="en-US"/>
              </w:rPr>
              <w:t>; Archives of Metallurgy and Materials 62, 2255—2260 (2017)</w:t>
            </w:r>
          </w:p>
        </w:tc>
      </w:tr>
      <w:tr w:rsidR="00E9021D" w14:paraId="6112CAFD" w14:textId="77777777" w:rsidTr="0057620B">
        <w:trPr>
          <w:trHeight w:val="2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C73F5" w14:textId="77777777" w:rsidR="00E9021D" w:rsidRDefault="00946B4C">
            <w:pPr>
              <w:keepNext/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METODY NAUCZANIA</w:t>
            </w:r>
          </w:p>
          <w:p w14:paraId="52297F8E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1D0F5D9A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             e-learning)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6AFD0" w14:textId="77777777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 formie bezpośredniej:</w:t>
            </w:r>
          </w:p>
          <w:p w14:paraId="5713BAB8" w14:textId="77777777" w:rsidR="00E9021D" w:rsidRDefault="00E9021D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14:paraId="2AEEFDEF" w14:textId="77777777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Wykład ma umożliwić zrozumienie podstawowych zagadnień dotyczących technik wytwarzania oraz podstaw nauki o materiałach. Wykład prowadzony jest z wykorzystaniem środków multimedialnych.</w:t>
            </w:r>
          </w:p>
          <w:p w14:paraId="1E52945F" w14:textId="0AD03200" w:rsidR="00E9021D" w:rsidRDefault="00E9021D">
            <w:pPr>
              <w:spacing w:after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E9021D" w14:paraId="023395CC" w14:textId="77777777" w:rsidTr="0057620B">
        <w:trPr>
          <w:trHeight w:val="2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23AE1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POMOCE NAUKOWE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A3F3" w14:textId="77777777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Komputer wraz prezentacją multimedialną</w:t>
            </w:r>
          </w:p>
        </w:tc>
      </w:tr>
      <w:tr w:rsidR="00E9021D" w14:paraId="32D7D36A" w14:textId="77777777" w:rsidTr="0057620B">
        <w:trPr>
          <w:trHeight w:val="2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5189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PROJEKT</w:t>
            </w:r>
          </w:p>
          <w:p w14:paraId="5D729E81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(o ile jest realizowany  w ramach modułu zajęć)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B261" w14:textId="52F3482B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Cel projektu: -</w:t>
            </w:r>
            <w:r w:rsidR="009B0AE5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ni dotyczy</w:t>
            </w:r>
          </w:p>
          <w:p w14:paraId="20C2DBDA" w14:textId="77777777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Temat projektu: -</w:t>
            </w:r>
          </w:p>
          <w:p w14:paraId="6E78FEE7" w14:textId="77777777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Forma projektu: -</w:t>
            </w:r>
          </w:p>
        </w:tc>
      </w:tr>
      <w:tr w:rsidR="00E9021D" w14:paraId="72E79314" w14:textId="77777777" w:rsidTr="0057620B">
        <w:trPr>
          <w:trHeight w:val="28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647C7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FORMA  I WARUNKI ZALICZENIA</w:t>
            </w:r>
          </w:p>
          <w:p w14:paraId="638C4E98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 xml:space="preserve">(z podziałem na </w:t>
            </w:r>
          </w:p>
          <w:p w14:paraId="18B00AFE" w14:textId="77777777" w:rsidR="00E9021D" w:rsidRDefault="00946B4C">
            <w:pP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zajęcia w formie bezpośredniej i                 e-learning)</w:t>
            </w:r>
          </w:p>
        </w:tc>
        <w:tc>
          <w:tcPr>
            <w:tcW w:w="7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69B9" w14:textId="77777777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Ocenę ustala się na podstawie procentowej ilości punktów uzyskanych przez studenta w oparciu o następująca skalę:</w:t>
            </w:r>
          </w:p>
          <w:p w14:paraId="55BEA191" w14:textId="77777777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0-59% - niedostateczny;</w:t>
            </w:r>
          </w:p>
          <w:p w14:paraId="0D491CD5" w14:textId="77777777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60-67% - dostateczny;</w:t>
            </w:r>
          </w:p>
          <w:p w14:paraId="48E3D319" w14:textId="77777777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68-75% - plus dostateczny;</w:t>
            </w:r>
          </w:p>
          <w:p w14:paraId="67263701" w14:textId="77777777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76-83% - dobry;</w:t>
            </w:r>
          </w:p>
          <w:p w14:paraId="401901CC" w14:textId="77777777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84-91% - plus dobry;</w:t>
            </w:r>
          </w:p>
          <w:p w14:paraId="1A66C02F" w14:textId="77777777" w:rsidR="00E9021D" w:rsidRDefault="00946B4C">
            <w:pPr>
              <w:spacing w:after="0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92-100% - bardzo dobry.</w:t>
            </w:r>
          </w:p>
        </w:tc>
      </w:tr>
    </w:tbl>
    <w:p w14:paraId="39025576" w14:textId="77777777" w:rsidR="00E9021D" w:rsidRDefault="00946B4C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240" w:lineRule="auto"/>
        <w:rPr>
          <w:rFonts w:ascii="Arial Narrow" w:eastAsia="Arial Narrow" w:hAnsi="Arial Narrow" w:cs="Arial Narrow"/>
          <w:i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ćw</w:t>
      </w:r>
      <w:proofErr w:type="spellEnd"/>
      <w:r>
        <w:rPr>
          <w:rFonts w:ascii="Arial Narrow" w:eastAsia="Arial Narrow" w:hAnsi="Arial Narrow" w:cs="Arial Narrow"/>
          <w:i/>
          <w:color w:val="000000"/>
          <w:sz w:val="20"/>
          <w:szCs w:val="20"/>
        </w:rPr>
        <w:t>- ćwiczenia, lab- laboratorium, pro- projekt, e- e-learning</w:t>
      </w:r>
    </w:p>
    <w:p w14:paraId="299558A0" w14:textId="77777777" w:rsidR="00E9021D" w:rsidRDefault="00E9021D">
      <w:pPr>
        <w:rPr>
          <w:rFonts w:ascii="Arial Narrow" w:eastAsia="Arial Narrow" w:hAnsi="Arial Narrow" w:cs="Arial Narrow"/>
        </w:rPr>
      </w:pPr>
    </w:p>
    <w:sectPr w:rsidR="00E9021D" w:rsidSect="0057620B">
      <w:pgSz w:w="11906" w:h="16838"/>
      <w:pgMar w:top="993" w:right="1417" w:bottom="1135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1BA"/>
    <w:multiLevelType w:val="hybridMultilevel"/>
    <w:tmpl w:val="8E3E6748"/>
    <w:lvl w:ilvl="0" w:tplc="D5B4E2AC">
      <w:start w:val="1"/>
      <w:numFmt w:val="decimal"/>
      <w:lvlText w:val="%1."/>
      <w:lvlJc w:val="left"/>
      <w:pPr>
        <w:ind w:left="517" w:hanging="360"/>
      </w:pPr>
    </w:lvl>
    <w:lvl w:ilvl="1" w:tplc="04150019">
      <w:start w:val="1"/>
      <w:numFmt w:val="lowerLetter"/>
      <w:lvlText w:val="%2."/>
      <w:lvlJc w:val="left"/>
      <w:pPr>
        <w:ind w:left="1237" w:hanging="360"/>
      </w:pPr>
    </w:lvl>
    <w:lvl w:ilvl="2" w:tplc="0415001B">
      <w:start w:val="1"/>
      <w:numFmt w:val="lowerRoman"/>
      <w:lvlText w:val="%3."/>
      <w:lvlJc w:val="right"/>
      <w:pPr>
        <w:ind w:left="1957" w:hanging="180"/>
      </w:pPr>
    </w:lvl>
    <w:lvl w:ilvl="3" w:tplc="0415000F">
      <w:start w:val="1"/>
      <w:numFmt w:val="decimal"/>
      <w:lvlText w:val="%4."/>
      <w:lvlJc w:val="left"/>
      <w:pPr>
        <w:ind w:left="2677" w:hanging="360"/>
      </w:pPr>
    </w:lvl>
    <w:lvl w:ilvl="4" w:tplc="04150019">
      <w:start w:val="1"/>
      <w:numFmt w:val="lowerLetter"/>
      <w:lvlText w:val="%5."/>
      <w:lvlJc w:val="left"/>
      <w:pPr>
        <w:ind w:left="3397" w:hanging="360"/>
      </w:pPr>
    </w:lvl>
    <w:lvl w:ilvl="5" w:tplc="0415001B">
      <w:start w:val="1"/>
      <w:numFmt w:val="lowerRoman"/>
      <w:lvlText w:val="%6."/>
      <w:lvlJc w:val="right"/>
      <w:pPr>
        <w:ind w:left="4117" w:hanging="180"/>
      </w:pPr>
    </w:lvl>
    <w:lvl w:ilvl="6" w:tplc="0415000F">
      <w:start w:val="1"/>
      <w:numFmt w:val="decimal"/>
      <w:lvlText w:val="%7."/>
      <w:lvlJc w:val="left"/>
      <w:pPr>
        <w:ind w:left="4837" w:hanging="360"/>
      </w:pPr>
    </w:lvl>
    <w:lvl w:ilvl="7" w:tplc="04150019">
      <w:start w:val="1"/>
      <w:numFmt w:val="lowerLetter"/>
      <w:lvlText w:val="%8."/>
      <w:lvlJc w:val="left"/>
      <w:pPr>
        <w:ind w:left="5557" w:hanging="360"/>
      </w:pPr>
    </w:lvl>
    <w:lvl w:ilvl="8" w:tplc="0415001B">
      <w:start w:val="1"/>
      <w:numFmt w:val="lowerRoman"/>
      <w:lvlText w:val="%9."/>
      <w:lvlJc w:val="right"/>
      <w:pPr>
        <w:ind w:left="6277" w:hanging="180"/>
      </w:pPr>
    </w:lvl>
  </w:abstractNum>
  <w:abstractNum w:abstractNumId="1" w15:restartNumberingAfterBreak="0">
    <w:nsid w:val="53F11005"/>
    <w:multiLevelType w:val="hybridMultilevel"/>
    <w:tmpl w:val="720EF3C6"/>
    <w:lvl w:ilvl="0" w:tplc="0415000F">
      <w:start w:val="1"/>
      <w:numFmt w:val="decimal"/>
      <w:lvlText w:val="%1."/>
      <w:lvlJc w:val="left"/>
      <w:pPr>
        <w:ind w:left="877" w:hanging="360"/>
      </w:pPr>
    </w:lvl>
    <w:lvl w:ilvl="1" w:tplc="04150003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2" w15:restartNumberingAfterBreak="0">
    <w:nsid w:val="6E434C4F"/>
    <w:multiLevelType w:val="hybridMultilevel"/>
    <w:tmpl w:val="5652F9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21D"/>
    <w:rsid w:val="00070D9D"/>
    <w:rsid w:val="00320C78"/>
    <w:rsid w:val="00493804"/>
    <w:rsid w:val="0057620B"/>
    <w:rsid w:val="00793C42"/>
    <w:rsid w:val="00946B4C"/>
    <w:rsid w:val="009B0AE5"/>
    <w:rsid w:val="00AE0640"/>
    <w:rsid w:val="00C91F26"/>
    <w:rsid w:val="00E865E0"/>
    <w:rsid w:val="00E9021D"/>
    <w:rsid w:val="00EB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5AB1C9"/>
  <w15:docId w15:val="{B28C1AD0-9468-479C-8D89-E452CFEC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rPr>
      <w:rFonts w:eastAsia="Times New Roma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ist"/>
    <w:basedOn w:val="Normalny"/>
    <w:link w:val="AkapitzlistZnak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AkapitzlistZnak">
    <w:name w:val="Akapit z listą Znak"/>
    <w:aliases w:val="List Znak"/>
    <w:link w:val="Akapitzlist"/>
    <w:uiPriority w:val="34"/>
    <w:qFormat/>
    <w:locked/>
    <w:rsid w:val="00BD06E9"/>
    <w:rPr>
      <w:rFonts w:eastAsia="Times New Roman"/>
    </w:r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46B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B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B4C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B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B4C"/>
    <w:rPr>
      <w:rFonts w:eastAsia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B4C"/>
    <w:rPr>
      <w:rFonts w:ascii="Segoe UI" w:eastAsia="Times New Roman" w:hAnsi="Segoe UI" w:cs="Segoe UI"/>
      <w:sz w:val="18"/>
      <w:szCs w:val="18"/>
    </w:rPr>
  </w:style>
  <w:style w:type="character" w:customStyle="1" w:styleId="name">
    <w:name w:val="name"/>
    <w:basedOn w:val="Domylnaczcionkaakapitu"/>
    <w:rsid w:val="00946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5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49417FA0121E4385B8902DBB8DD0B6" ma:contentTypeVersion="13" ma:contentTypeDescription="Utwórz nowy dokument." ma:contentTypeScope="" ma:versionID="8a4188f2d733f52bbe1028675ee87d4c">
  <xsd:schema xmlns:xsd="http://www.w3.org/2001/XMLSchema" xmlns:xs="http://www.w3.org/2001/XMLSchema" xmlns:p="http://schemas.microsoft.com/office/2006/metadata/properties" xmlns:ns3="4cb2562c-971a-4104-b944-e194b6be407e" xmlns:ns4="04978ed2-21d9-45e2-bc07-53a63c8f7089" targetNamespace="http://schemas.microsoft.com/office/2006/metadata/properties" ma:root="true" ma:fieldsID="7573cc35bafe516571a84e2356518679" ns3:_="" ns4:_="">
    <xsd:import namespace="4cb2562c-971a-4104-b944-e194b6be407e"/>
    <xsd:import namespace="04978ed2-21d9-45e2-bc07-53a63c8f70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2562c-971a-4104-b944-e194b6be4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978ed2-21d9-45e2-bc07-53a63c8f7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TsA48nc4mIN9zCMGeo0G7VVRA==">AMUW2mUOV5a3NWCOCRPGd3Adi8hN7sJ79mSCjiXNMRqhDndJtNEvLTsuGVUfd3wt3l83+qATKJysKOAI08Erp89NbMlqtWMpw5ITBZKQctwERgGbUQTwVBzXuG/MOEUjy4jh+z5v5MDr</go:docsCustomData>
</go:gDocsCustomXmlDataStorage>
</file>

<file path=customXml/itemProps1.xml><?xml version="1.0" encoding="utf-8"?>
<ds:datastoreItem xmlns:ds="http://schemas.openxmlformats.org/officeDocument/2006/customXml" ds:itemID="{90E7C840-8E95-4C05-98AE-4CDAC5457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2562c-971a-4104-b944-e194b6be407e"/>
    <ds:schemaRef ds:uri="04978ed2-21d9-45e2-bc07-53a63c8f7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472007-33B1-420C-9BBA-B1C225D6C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3117B-8C7E-4274-81F5-2149610B94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1071</Words>
  <Characters>6426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8</cp:revision>
  <dcterms:created xsi:type="dcterms:W3CDTF">2021-12-01T10:19:00Z</dcterms:created>
  <dcterms:modified xsi:type="dcterms:W3CDTF">2022-05-23T07:13:00Z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0x0101004849417FA0121E4385B8902DBB8DD0B6</vt:lpwstr>
  </property>
</Properties>
</file>