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7C1896" w:rsidRPr="00B67016" w14:paraId="6849BF41" w14:textId="77777777" w:rsidTr="00106B94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8E9D6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108F6606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C1896" w:rsidRPr="00B67016" w14:paraId="32AFDF11" w14:textId="77777777" w:rsidTr="00106B94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B20F6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276C8357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771C2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Promocja zdrowia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D3C817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PI_1_POP _PZ</w:t>
            </w:r>
          </w:p>
        </w:tc>
      </w:tr>
      <w:tr w:rsidR="007C1896" w:rsidRPr="00B67016" w14:paraId="6CEC0BAD" w14:textId="77777777" w:rsidTr="00106B9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D584F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3B018CF7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B766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0E2C"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8B76" w14:textId="77777777" w:rsidR="007C1896" w:rsidRPr="00B67016" w:rsidRDefault="007C1896" w:rsidP="001D25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</w:p>
        </w:tc>
      </w:tr>
      <w:tr w:rsidR="007C1896" w:rsidRPr="00B67016" w14:paraId="61CD44C0" w14:textId="77777777" w:rsidTr="00106B9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8D593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62745" w14:textId="4A275BB4" w:rsidR="007C1896" w:rsidRPr="00B67016" w:rsidRDefault="00A73CA1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7C1896" w:rsidRPr="00B67016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7C1896" w:rsidRPr="00B67016" w14:paraId="5418787A" w14:textId="77777777" w:rsidTr="00106B9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36CEB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DD1" w14:textId="0E22C10A" w:rsidR="007C1896" w:rsidRPr="00B67016" w:rsidRDefault="00A73CA1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C1896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7C1896" w:rsidRPr="00B67016" w14:paraId="2309922D" w14:textId="77777777" w:rsidTr="00106B9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BA16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9A8B2" w14:textId="4D1EC1FF" w:rsidR="007C1896" w:rsidRPr="00B67016" w:rsidRDefault="00A73CA1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C1896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7C1896" w:rsidRPr="00B67016" w14:paraId="4A1C6CD9" w14:textId="77777777" w:rsidTr="00106B9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99633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3F1CD" w14:textId="76D2AAB3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0D0EB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ED1E7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D0EB5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0260F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0C619" w14:textId="23F5C740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</w:t>
            </w:r>
            <w:r w:rsidR="000D0EB5">
              <w:rPr>
                <w:rFonts w:ascii="Times New Roman" w:hAnsi="Times New Roman" w:cs="Times New Roman"/>
                <w:b/>
                <w:lang w:eastAsia="en-US"/>
              </w:rPr>
              <w:t>,III</w:t>
            </w:r>
          </w:p>
        </w:tc>
      </w:tr>
      <w:tr w:rsidR="007C1896" w:rsidRPr="00B67016" w14:paraId="5CA303DC" w14:textId="77777777" w:rsidTr="00106B9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88A6A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A37D70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A37D70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2D1AE" w14:textId="09925827" w:rsidR="007C1896" w:rsidRPr="00B67016" w:rsidRDefault="00ED1E7B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C1896" w:rsidRPr="00B67016" w14:paraId="5309E0E3" w14:textId="77777777" w:rsidTr="00106B9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7EE4D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E08F2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polski</w:t>
            </w:r>
          </w:p>
        </w:tc>
      </w:tr>
      <w:tr w:rsidR="007C1896" w:rsidRPr="00B67016" w14:paraId="6755BEB7" w14:textId="77777777" w:rsidTr="00106B9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54E6A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F9E0C35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FC9C" w14:textId="5B99127A" w:rsidR="007C1896" w:rsidRPr="007C1896" w:rsidRDefault="007C1896" w:rsidP="001D2517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1896" w:rsidRPr="00597D85" w14:paraId="28C29646" w14:textId="77777777" w:rsidTr="00106B9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26EB6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29DE1C1A" w14:textId="77777777" w:rsidR="007C1896" w:rsidRPr="00B67016" w:rsidRDefault="007C1896" w:rsidP="001D251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F12" w14:textId="1A66C005" w:rsidR="007C1896" w:rsidRPr="007C1896" w:rsidRDefault="007C1896" w:rsidP="001D2517">
            <w:pPr>
              <w:pStyle w:val="Bezodstpw"/>
              <w:spacing w:after="200"/>
              <w:rPr>
                <w:lang w:val="sv-SE"/>
              </w:rPr>
            </w:pPr>
          </w:p>
        </w:tc>
      </w:tr>
    </w:tbl>
    <w:p w14:paraId="4C0BC203" w14:textId="77777777" w:rsidR="007C1896" w:rsidRPr="00597D85" w:rsidRDefault="007C1896" w:rsidP="007C1896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557"/>
        <w:gridCol w:w="1134"/>
        <w:gridCol w:w="1559"/>
        <w:gridCol w:w="1843"/>
      </w:tblGrid>
      <w:tr w:rsidR="00A73CA1" w:rsidRPr="00B67016" w14:paraId="402BE6EE" w14:textId="77777777" w:rsidTr="00A73CA1">
        <w:trPr>
          <w:trHeight w:val="832"/>
        </w:trPr>
        <w:tc>
          <w:tcPr>
            <w:tcW w:w="5104" w:type="dxa"/>
            <w:gridSpan w:val="2"/>
            <w:noWrap/>
            <w:vAlign w:val="center"/>
            <w:hideMark/>
          </w:tcPr>
          <w:p w14:paraId="7A1ECAF9" w14:textId="77777777" w:rsidR="00A73CA1" w:rsidRPr="00B67016" w:rsidRDefault="00A73CA1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134" w:type="dxa"/>
            <w:vAlign w:val="center"/>
          </w:tcPr>
          <w:p w14:paraId="381BB196" w14:textId="11BB44F2" w:rsidR="00A73CA1" w:rsidRPr="00B67016" w:rsidRDefault="00A73CA1" w:rsidP="00A73CA1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0A5DA327" w14:textId="701D88F2" w:rsidR="00A73CA1" w:rsidRPr="00B67016" w:rsidRDefault="00A73CA1" w:rsidP="00106B9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4548C9D6" w14:textId="77777777" w:rsidR="00A73CA1" w:rsidRPr="00B67016" w:rsidRDefault="00A73CA1" w:rsidP="00106B9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1473F933" w14:textId="77777777" w:rsidR="00A73CA1" w:rsidRPr="00B67016" w:rsidRDefault="00A73CA1" w:rsidP="00106B9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A73CA1" w:rsidRPr="00B67016" w14:paraId="5198090F" w14:textId="77777777" w:rsidTr="00A73CA1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6F470449" w14:textId="2DCF2608" w:rsidR="00A73CA1" w:rsidRPr="00B67016" w:rsidRDefault="00A73CA1" w:rsidP="00B2023F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B67016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4170872" w14:textId="5839ED7B" w:rsidR="00A73CA1" w:rsidRDefault="00A73CA1" w:rsidP="00A73CA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127C5DD5" w14:textId="4157D5C1" w:rsidR="00A73CA1" w:rsidRPr="00B67016" w:rsidRDefault="00A73CA1" w:rsidP="00B20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8286ADA" w14:textId="77777777" w:rsidR="00A73CA1" w:rsidRPr="00B67016" w:rsidRDefault="00A73CA1" w:rsidP="00B20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ED1E7B" w:rsidRPr="00B67016" w14:paraId="58DD6302" w14:textId="77777777" w:rsidTr="00A73CA1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50A05273" w14:textId="77777777" w:rsidR="00ED1E7B" w:rsidRPr="00B67016" w:rsidRDefault="00ED1E7B" w:rsidP="00B2023F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57C94F20" w14:textId="5FA30E19" w:rsidR="00ED1E7B" w:rsidRDefault="00ED1E7B" w:rsidP="00A73CA1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187E2FD" w14:textId="503EC8C4" w:rsidR="00ED1E7B" w:rsidRPr="00B67016" w:rsidRDefault="00ED1E7B" w:rsidP="00B20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51BDC40" w14:textId="51FC0717" w:rsidR="00ED1E7B" w:rsidRPr="00B67016" w:rsidRDefault="00ED1E7B" w:rsidP="00B2023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ED1E7B" w:rsidRPr="00B67016" w14:paraId="49187949" w14:textId="77777777" w:rsidTr="00A73CA1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26DB8CC7" w14:textId="50E99CD4" w:rsidR="00ED1E7B" w:rsidRPr="00B67016" w:rsidRDefault="00ED1E7B" w:rsidP="00ED1E7B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0EE00274" w14:textId="2D32581E" w:rsidR="00ED1E7B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4FB48595" w14:textId="52A93878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5B75966B" w14:textId="289C308C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ED1E7B" w:rsidRPr="00B67016" w14:paraId="1BF86E51" w14:textId="77777777" w:rsidTr="00ED1E7B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4AF1CD5F" w14:textId="3822FECC" w:rsidR="00ED1E7B" w:rsidRPr="00B67016" w:rsidRDefault="00ED1E7B" w:rsidP="00ED1E7B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B96DA88" w14:textId="45564092" w:rsidR="00ED1E7B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396085E9" w14:textId="18F7F363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46FE11AA" w14:textId="7B40E857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D1E7B" w:rsidRPr="00B67016" w14:paraId="58459492" w14:textId="77777777" w:rsidTr="00A73CA1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24ACDED0" w14:textId="1E088A6A" w:rsidR="00ED1E7B" w:rsidRPr="00B67016" w:rsidRDefault="00ED1E7B" w:rsidP="00ED1E7B">
            <w:pPr>
              <w:spacing w:after="0" w:line="257" w:lineRule="auto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Zajęcia praktyczne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WSNW </w:t>
            </w:r>
            <w:r w:rsidRPr="00B67016">
              <w:rPr>
                <w:rFonts w:ascii="Times New Roman" w:hAnsi="Times New Roman" w:cs="Times New Roman"/>
                <w:lang w:eastAsia="en-US"/>
              </w:rPr>
              <w:t>(ZP</w:t>
            </w:r>
            <w:r>
              <w:rPr>
                <w:rFonts w:ascii="Times New Roman" w:hAnsi="Times New Roman" w:cs="Times New Roman"/>
                <w:lang w:eastAsia="en-US"/>
              </w:rPr>
              <w:t>/WSNW</w:t>
            </w:r>
            <w:r w:rsidRPr="00B6701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5D1BEA9" w14:textId="016A0281" w:rsidR="00ED1E7B" w:rsidRDefault="00ED1E7B" w:rsidP="00ED1E7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16EC8CAF" w14:textId="654A7E07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0BDDD51E" w14:textId="77777777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D1E7B" w:rsidRPr="00B67016" w14:paraId="357AC45D" w14:textId="77777777" w:rsidTr="00A73CA1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0061997B" w14:textId="77777777" w:rsidR="00ED1E7B" w:rsidRPr="00B67016" w:rsidRDefault="00ED1E7B" w:rsidP="00ED1E7B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5F42D4A" w14:textId="5AEED299" w:rsidR="00ED1E7B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B49C180" w14:textId="0A8C5DB9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7911FB9" w14:textId="77777777" w:rsidR="00ED1E7B" w:rsidRPr="00B67016" w:rsidRDefault="00ED1E7B" w:rsidP="00ED1E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ED1E7B" w:rsidRPr="00B67016" w14:paraId="4957DA19" w14:textId="77777777" w:rsidTr="00A73CA1">
        <w:trPr>
          <w:trHeight w:val="449"/>
        </w:trPr>
        <w:tc>
          <w:tcPr>
            <w:tcW w:w="3547" w:type="dxa"/>
          </w:tcPr>
          <w:p w14:paraId="47F79286" w14:textId="77777777" w:rsidR="00ED1E7B" w:rsidRPr="00B67016" w:rsidRDefault="00ED1E7B" w:rsidP="00ED1E7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41CBFA8D" w14:textId="437A5ABB" w:rsidR="00ED1E7B" w:rsidRPr="00B67016" w:rsidRDefault="00ED1E7B" w:rsidP="00ED1E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4A56D9FB" w14:textId="77777777" w:rsidR="007C1896" w:rsidRDefault="007C1896" w:rsidP="007C1896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p w14:paraId="00F5576A" w14:textId="77777777" w:rsidR="007C1896" w:rsidRPr="00B67016" w:rsidRDefault="007C1896" w:rsidP="007C1896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7C1896" w:rsidRPr="00B67016" w14:paraId="7FD68AF7" w14:textId="77777777" w:rsidTr="00106B94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274031" w14:textId="77777777" w:rsidR="007C1896" w:rsidRPr="00B67016" w:rsidRDefault="007C1896" w:rsidP="00106B9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C1896" w:rsidRPr="00B67016" w14:paraId="7B2BA17A" w14:textId="77777777" w:rsidTr="00A73CA1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9E1200" w14:textId="77777777" w:rsidR="007C1896" w:rsidRPr="00B67016" w:rsidRDefault="007C1896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F2575F9" w14:textId="77777777" w:rsidR="007C1896" w:rsidRPr="00B67016" w:rsidRDefault="007C1896" w:rsidP="007C18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C1896">
              <w:rPr>
                <w:rFonts w:ascii="Times New Roman" w:hAnsi="Times New Roman" w:cs="Times New Roman"/>
              </w:rPr>
              <w:t xml:space="preserve">Uzyskanie przez studenta wiedzy i umiejętności niezbędnych </w:t>
            </w:r>
            <w:r>
              <w:rPr>
                <w:rFonts w:ascii="Times New Roman" w:hAnsi="Times New Roman" w:cs="Times New Roman"/>
              </w:rPr>
              <w:br/>
            </w:r>
            <w:r w:rsidRPr="007C1896">
              <w:rPr>
                <w:rFonts w:ascii="Times New Roman" w:hAnsi="Times New Roman" w:cs="Times New Roman"/>
              </w:rPr>
              <w:t xml:space="preserve">do wykonywania zadań zawodowych w dziedzinie promocji zdrowia </w:t>
            </w:r>
            <w:r>
              <w:rPr>
                <w:rFonts w:ascii="Times New Roman" w:hAnsi="Times New Roman" w:cs="Times New Roman"/>
              </w:rPr>
              <w:br/>
            </w:r>
            <w:r w:rsidRPr="007C1896">
              <w:rPr>
                <w:rFonts w:ascii="Times New Roman" w:hAnsi="Times New Roman" w:cs="Times New Roman"/>
              </w:rPr>
              <w:t>i edukacji zdrowotnej.</w:t>
            </w:r>
          </w:p>
        </w:tc>
      </w:tr>
      <w:tr w:rsidR="007C1896" w:rsidRPr="00B67016" w14:paraId="6B74C964" w14:textId="77777777" w:rsidTr="00A73CA1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EC539" w14:textId="77777777" w:rsidR="007C1896" w:rsidRPr="00B67016" w:rsidRDefault="007C1896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2440F7F2" w14:textId="77777777" w:rsidR="007C1896" w:rsidRPr="00B67016" w:rsidRDefault="007C1896" w:rsidP="007C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A4B">
              <w:rPr>
                <w:rFonts w:ascii="Times New Roman" w:hAnsi="Times New Roman" w:cs="Times New Roman"/>
              </w:rPr>
              <w:t xml:space="preserve">Wiedza podstawowa z zakresu </w:t>
            </w:r>
            <w:r>
              <w:rPr>
                <w:rFonts w:ascii="Times New Roman" w:hAnsi="Times New Roman" w:cs="Times New Roman"/>
              </w:rPr>
              <w:t>psychologii, socjologii, pedagogiki, prawa, zdrowia publicznego na poziomie licencjackim.</w:t>
            </w:r>
          </w:p>
        </w:tc>
      </w:tr>
      <w:tr w:rsidR="007C1896" w:rsidRPr="00B67016" w14:paraId="47C5E5BF" w14:textId="77777777" w:rsidTr="00A73CA1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5EF04B" w14:textId="77777777" w:rsidR="007C1896" w:rsidRPr="00B67016" w:rsidRDefault="007C1896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7356DE6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Wykład informacyjny</w:t>
            </w:r>
          </w:p>
        </w:tc>
      </w:tr>
      <w:tr w:rsidR="007C1896" w:rsidRPr="00B67016" w14:paraId="7CED4AFF" w14:textId="77777777" w:rsidTr="00106B94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0BBE63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39381F3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Wykład multimedialny</w:t>
            </w:r>
          </w:p>
        </w:tc>
      </w:tr>
      <w:tr w:rsidR="007C1896" w:rsidRPr="00B67016" w14:paraId="4C9B262F" w14:textId="77777777" w:rsidTr="00106B94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63256E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9FAC21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Studium przypadku</w:t>
            </w:r>
          </w:p>
        </w:tc>
      </w:tr>
      <w:tr w:rsidR="007C1896" w:rsidRPr="00B67016" w14:paraId="003697B4" w14:textId="77777777" w:rsidTr="00106B94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4BBC0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173BD6B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Omówienie</w:t>
            </w:r>
          </w:p>
        </w:tc>
      </w:tr>
      <w:tr w:rsidR="007C1896" w:rsidRPr="00B67016" w14:paraId="215EBEE0" w14:textId="77777777" w:rsidTr="00106B94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66822C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C9CAB26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Ćwiczenia</w:t>
            </w:r>
          </w:p>
        </w:tc>
      </w:tr>
      <w:tr w:rsidR="007C1896" w:rsidRPr="00B67016" w14:paraId="3D197976" w14:textId="77777777" w:rsidTr="00410384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ACD6AC5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585E7C6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Instruktaż</w:t>
            </w:r>
          </w:p>
        </w:tc>
      </w:tr>
      <w:tr w:rsidR="007C1896" w:rsidRPr="00B67016" w14:paraId="14B9AEF9" w14:textId="77777777" w:rsidTr="00410384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55783D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AF283DF" w14:textId="77777777" w:rsidR="007C1896" w:rsidRPr="00596AA4" w:rsidRDefault="007C1896" w:rsidP="007C1896">
            <w:pPr>
              <w:pStyle w:val="Bezodstpw"/>
              <w:numPr>
                <w:ilvl w:val="0"/>
                <w:numId w:val="42"/>
              </w:numPr>
              <w:suppressAutoHyphens/>
            </w:pPr>
            <w:r w:rsidRPr="00596AA4">
              <w:t>Praca z dokumentacją</w:t>
            </w:r>
          </w:p>
        </w:tc>
      </w:tr>
    </w:tbl>
    <w:p w14:paraId="327A3956" w14:textId="77777777" w:rsidR="007C1896" w:rsidRPr="00B67016" w:rsidRDefault="007C1896" w:rsidP="007C1896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7C1896" w:rsidRPr="00B67016" w14:paraId="26AF2D67" w14:textId="77777777" w:rsidTr="00106B9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F65889" w14:textId="77777777" w:rsidR="007C1896" w:rsidRPr="00A64464" w:rsidRDefault="007C1896" w:rsidP="00106B94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7C1896" w:rsidRPr="00B67016" w14:paraId="1D59DF81" w14:textId="77777777" w:rsidTr="00A73CA1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93A6" w14:textId="77777777" w:rsidR="007C1896" w:rsidRPr="00B67016" w:rsidRDefault="007C1896" w:rsidP="00A73CA1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08DD" w14:textId="77777777" w:rsidR="007C1896" w:rsidRPr="00B67016" w:rsidRDefault="007C1896" w:rsidP="00A73C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0404" w14:textId="77777777" w:rsidR="007C1896" w:rsidRPr="00B67016" w:rsidRDefault="007C1896" w:rsidP="00A73CA1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7C1896" w:rsidRPr="00B67016" w14:paraId="7C878121" w14:textId="77777777" w:rsidTr="00106B9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E0075F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7C1896" w:rsidRPr="00B67016" w14:paraId="2851D18E" w14:textId="77777777" w:rsidTr="00106B9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71C2F9" w14:textId="77777777" w:rsidR="007C1896" w:rsidRPr="00B67016" w:rsidRDefault="007C1896" w:rsidP="000E08A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0E08AD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106B94" w:rsidRPr="00B67016" w14:paraId="5A5E77D2" w14:textId="77777777" w:rsidTr="00A73CA1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FB3E" w14:textId="77777777" w:rsidR="00106B94" w:rsidRPr="00106B94" w:rsidRDefault="00106B94" w:rsidP="00A73CA1">
            <w:pPr>
              <w:jc w:val="center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>C.W16.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5E62" w14:textId="77777777" w:rsidR="00106B94" w:rsidRPr="00106B94" w:rsidRDefault="00106B94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>zasady promocji zdrowia i profilaktyki zdrowotnej;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7573" w14:textId="77777777" w:rsidR="00106B94" w:rsidRPr="00F30C36" w:rsidRDefault="00106B94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 w:rsidR="00410384"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410384" w:rsidRPr="00B67016" w14:paraId="39342127" w14:textId="77777777" w:rsidTr="00A73CA1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A939" w14:textId="77777777" w:rsidR="00410384" w:rsidRPr="00106B94" w:rsidRDefault="00410384" w:rsidP="00A73CA1">
            <w:pPr>
              <w:jc w:val="center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>C.W17.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EC2B" w14:textId="77777777" w:rsidR="00410384" w:rsidRPr="00106B94" w:rsidRDefault="00410384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>zasady konstruowania programów promocji zdrowia;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7D5DB" w14:textId="77777777" w:rsidR="00410384" w:rsidRPr="00F30C36" w:rsidRDefault="00410384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</w:t>
            </w:r>
            <w:r w:rsidR="00F95B39">
              <w:rPr>
                <w:rFonts w:ascii="Times New Roman" w:hAnsi="Times New Roman" w:cs="Times New Roman"/>
                <w:lang w:eastAsia="en-US"/>
              </w:rPr>
              <w:t>, konstruowanie programów edukacyjnych, scenariusza zajęć</w:t>
            </w:r>
          </w:p>
        </w:tc>
      </w:tr>
      <w:tr w:rsidR="00410384" w:rsidRPr="00B67016" w14:paraId="4098812F" w14:textId="77777777" w:rsidTr="00A73CA1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B2E8" w14:textId="77777777" w:rsidR="00410384" w:rsidRPr="00106B94" w:rsidRDefault="00410384" w:rsidP="00A73CA1">
            <w:pPr>
              <w:jc w:val="center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>C.W18.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2AAD" w14:textId="09E2D076" w:rsidR="00410384" w:rsidRPr="00106B94" w:rsidRDefault="00410384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B94">
              <w:rPr>
                <w:rFonts w:ascii="Times New Roman" w:hAnsi="Times New Roman" w:cs="Times New Roman"/>
              </w:rPr>
              <w:t xml:space="preserve">strategie promocji zdrowia o zasięgu lokalnym, krajowym </w:t>
            </w:r>
            <w:r w:rsidR="00F95B39">
              <w:rPr>
                <w:rFonts w:ascii="Times New Roman" w:hAnsi="Times New Roman" w:cs="Times New Roman"/>
              </w:rPr>
              <w:br/>
            </w:r>
            <w:r w:rsidRPr="00106B94">
              <w:rPr>
                <w:rFonts w:ascii="Times New Roman" w:hAnsi="Times New Roman" w:cs="Times New Roman"/>
              </w:rPr>
              <w:t>i światowym</w:t>
            </w:r>
            <w:r w:rsidR="00EC0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F1C3" w14:textId="77777777" w:rsidR="00410384" w:rsidRPr="00F30C36" w:rsidRDefault="00410384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odpowiedź ustna</w:t>
            </w:r>
            <w:r>
              <w:rPr>
                <w:rFonts w:ascii="Times New Roman" w:hAnsi="Times New Roman" w:cs="Times New Roman"/>
                <w:lang w:eastAsia="en-US"/>
              </w:rPr>
              <w:t>, przygotowanie prezentacji</w:t>
            </w:r>
          </w:p>
        </w:tc>
      </w:tr>
      <w:tr w:rsidR="007C1896" w:rsidRPr="00B67016" w14:paraId="726D08FD" w14:textId="77777777" w:rsidTr="00106B9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5A0BC85" w14:textId="77777777" w:rsidR="007C1896" w:rsidRPr="00B67016" w:rsidRDefault="007C1896" w:rsidP="00106B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7C1896" w:rsidRPr="00B67016" w14:paraId="583746A5" w14:textId="77777777" w:rsidTr="00106B9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BFEC779" w14:textId="77777777" w:rsidR="007C1896" w:rsidRPr="00B67016" w:rsidRDefault="007C1896" w:rsidP="000E08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0E08AD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7C1896" w:rsidRPr="00B67016" w14:paraId="7A61CA0C" w14:textId="77777777" w:rsidTr="00A73CA1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E120A" w14:textId="77777777" w:rsidR="007C1896" w:rsidRPr="00932AAB" w:rsidRDefault="007C1896" w:rsidP="00A73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C.U28.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EB43" w14:textId="77777777" w:rsidR="007C1896" w:rsidRPr="00932AAB" w:rsidRDefault="007C1896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 xml:space="preserve">oceniać potencjał zdrowotny pacjenta i jego rodziny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wykorzystaniem skal, siatek i pomiarów;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5D2E" w14:textId="77777777" w:rsidR="00D67BB9" w:rsidRPr="00F30C36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352F8082" w14:textId="77777777" w:rsidR="007C1896" w:rsidRPr="00F30C36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odpowiedź ustna</w:t>
            </w:r>
            <w:r w:rsidR="00410384">
              <w:rPr>
                <w:rFonts w:ascii="Times New Roman" w:hAnsi="Times New Roman" w:cs="Times New Roman"/>
              </w:rPr>
              <w:t>,</w:t>
            </w:r>
            <w:r w:rsidR="00410384">
              <w:rPr>
                <w:rFonts w:ascii="Times New Roman" w:hAnsi="Times New Roman" w:cs="Times New Roman"/>
                <w:lang w:eastAsia="en-US"/>
              </w:rPr>
              <w:t xml:space="preserve"> przygotowanie prezentacji</w:t>
            </w:r>
          </w:p>
        </w:tc>
      </w:tr>
      <w:tr w:rsidR="00D67BB9" w:rsidRPr="00B67016" w14:paraId="158896B4" w14:textId="77777777" w:rsidTr="00A73CA1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31DD" w14:textId="77777777" w:rsidR="00D67BB9" w:rsidRPr="00932AAB" w:rsidRDefault="00D67BB9" w:rsidP="00A73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C.U29.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965F" w14:textId="77777777" w:rsidR="00D67BB9" w:rsidRPr="00932AAB" w:rsidRDefault="00D67BB9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rozpoznawać uwarunkowania zachowań zdrowotnych pacjenta i czynniki ryzyka chorób wynikających ze stylu życia;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7EFF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4977D73A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odpowiedź ustna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przygotowanie prezentacji</w:t>
            </w:r>
          </w:p>
        </w:tc>
      </w:tr>
      <w:tr w:rsidR="00D67BB9" w:rsidRPr="00B67016" w14:paraId="2AFB9BB5" w14:textId="77777777" w:rsidTr="00A73CA1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2792" w14:textId="77777777" w:rsidR="00D67BB9" w:rsidRPr="00932AAB" w:rsidRDefault="00D67BB9" w:rsidP="00A73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C.U30.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DE04" w14:textId="77777777" w:rsidR="00D67BB9" w:rsidRPr="00932AAB" w:rsidRDefault="00D67BB9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 xml:space="preserve">dobierać metody i formy profilaktyki i prewencji chorób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oraz kształtować zachowania zdrowotne różnych grup społecznych;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E7FE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77B9B903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odpowiedź ustna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przygotowanie prezentacji</w:t>
            </w:r>
          </w:p>
        </w:tc>
      </w:tr>
      <w:tr w:rsidR="00D67BB9" w:rsidRPr="00B67016" w14:paraId="696CC586" w14:textId="77777777" w:rsidTr="00A73CA1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2CB9" w14:textId="77777777" w:rsidR="00D67BB9" w:rsidRPr="00932AAB" w:rsidRDefault="00D67BB9" w:rsidP="00A73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C.U31.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7101" w14:textId="77777777" w:rsidR="00D67BB9" w:rsidRPr="00932AAB" w:rsidRDefault="00D67BB9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uczyć pacjenta samokontroli stanu zdrowia;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E4E4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591DDB23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odpowiedź ustna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przygotowanie prezentacji</w:t>
            </w:r>
          </w:p>
        </w:tc>
      </w:tr>
      <w:tr w:rsidR="00D67BB9" w:rsidRPr="00B67016" w14:paraId="524BE60B" w14:textId="77777777" w:rsidTr="00A73CA1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9088" w14:textId="77777777" w:rsidR="00D67BB9" w:rsidRPr="00932AAB" w:rsidRDefault="00D67BB9" w:rsidP="00A73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C.U32.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65A1" w14:textId="5DD67154" w:rsidR="00D67BB9" w:rsidRPr="00932AAB" w:rsidRDefault="00D67BB9" w:rsidP="00A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opracowywać i wdrażać indywidualne programy promocji zdrowia pacjentów, rodzin i grup społecznych</w:t>
            </w:r>
            <w:r w:rsidR="00EC0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C27B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 xml:space="preserve">obserwacja 360*, </w:t>
            </w:r>
          </w:p>
          <w:p w14:paraId="4D83BF3A" w14:textId="77777777" w:rsidR="00D67BB9" w:rsidRPr="00F30C36" w:rsidRDefault="00D67BB9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odpowiedź ustna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przygotowanie prezentacji</w:t>
            </w:r>
            <w:r w:rsidR="00F95B39">
              <w:rPr>
                <w:rFonts w:ascii="Times New Roman" w:hAnsi="Times New Roman" w:cs="Times New Roman"/>
                <w:lang w:eastAsia="en-US"/>
              </w:rPr>
              <w:t>, konstruowanie programów edukacyjnych, scenariusza zajęć</w:t>
            </w:r>
          </w:p>
        </w:tc>
      </w:tr>
      <w:tr w:rsidR="007C1896" w:rsidRPr="00B67016" w14:paraId="550CEF4B" w14:textId="77777777" w:rsidTr="00106B9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4C502E5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lastRenderedPageBreak/>
              <w:t>KOMPETENCJE SPOŁECZNE</w:t>
            </w:r>
          </w:p>
        </w:tc>
      </w:tr>
      <w:tr w:rsidR="007C1896" w:rsidRPr="00B67016" w14:paraId="2EB1F32D" w14:textId="77777777" w:rsidTr="00106B9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C4503DC" w14:textId="77777777" w:rsidR="007C1896" w:rsidRPr="00B67016" w:rsidRDefault="007C1896" w:rsidP="000E08A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0E08AD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7C1896" w:rsidRPr="00B67016" w14:paraId="360D1B56" w14:textId="77777777" w:rsidTr="00A73CA1">
        <w:trPr>
          <w:trHeight w:val="268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0AF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386" w14:textId="28C98C4F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kierowania się dobrem pacjenta</w:t>
            </w:r>
            <w:r w:rsidR="00EC045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F86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samoocena, odpowiedź ustna, obserwacja 360*, ocena  nauczyciela</w:t>
            </w:r>
          </w:p>
        </w:tc>
      </w:tr>
      <w:tr w:rsidR="007C1896" w:rsidRPr="00B67016" w14:paraId="527A549E" w14:textId="77777777" w:rsidTr="00A73CA1">
        <w:trPr>
          <w:trHeight w:val="27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7C0C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EFB" w14:textId="5FA42C0B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poszanowania godności i autonomii osób powierzonych opiece</w:t>
            </w:r>
            <w:r w:rsidR="00EC0457">
              <w:rPr>
                <w:rFonts w:ascii="Times New Roman" w:hAnsi="Times New Roman" w:cs="Times New Roman"/>
              </w:rPr>
              <w:t>;</w:t>
            </w:r>
            <w:r w:rsidRPr="00932A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5C2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samoocena, odpowiedź ustna, obserwacja 360*, ocena  nauczyciela</w:t>
            </w:r>
          </w:p>
        </w:tc>
      </w:tr>
      <w:tr w:rsidR="007C1896" w:rsidRPr="00B67016" w14:paraId="236A38FE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607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E236" w14:textId="77777777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907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3FCB3156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BA2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B02" w14:textId="77777777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przejawiania empatii w relacji z pacjentem i jego rodziną 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772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6590A7AB" w14:textId="77777777" w:rsidTr="00A73CA1">
        <w:trPr>
          <w:trHeight w:val="20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90AC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DEB" w14:textId="77777777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EE3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69DBAA69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8F6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082" w14:textId="77777777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A0E9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20CCB965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EF3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03F9" w14:textId="77777777" w:rsidR="007C1896" w:rsidRPr="00932AAB" w:rsidRDefault="007C1896" w:rsidP="00A73CA1">
            <w:pPr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D2C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55E0D882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D8F" w14:textId="77777777" w:rsidR="007C1896" w:rsidRPr="00932AAB" w:rsidRDefault="007C1896" w:rsidP="00A73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6F0" w14:textId="77777777" w:rsidR="007C1896" w:rsidRPr="00932AAB" w:rsidRDefault="007C1896" w:rsidP="00A73C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C74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65C368A3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02C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5DE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przestrzegania wartości i powinności moralnych w opiece 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9658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649C7E31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7AC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EEE3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464A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199B69B7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A8F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B34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261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720B51BA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6FA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30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BD5B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0B405A3A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E92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692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CF95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3D5B89F5" w14:textId="77777777" w:rsidTr="00A73CA1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768" w14:textId="77777777" w:rsidR="007C1896" w:rsidRPr="00932AAB" w:rsidRDefault="007C1896" w:rsidP="00A73CA1">
            <w:pPr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D6F" w14:textId="77777777" w:rsidR="007C1896" w:rsidRPr="00932AAB" w:rsidRDefault="007C1896" w:rsidP="00A73CA1">
            <w:pPr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E32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7C1896" w:rsidRPr="00B67016" w14:paraId="00EB1677" w14:textId="77777777" w:rsidTr="00A73CA1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504" w14:textId="77777777" w:rsidR="007C1896" w:rsidRPr="00932AAB" w:rsidRDefault="007C1896" w:rsidP="00A73C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290" w14:textId="77777777" w:rsidR="007C1896" w:rsidRPr="00932AAB" w:rsidRDefault="007C1896" w:rsidP="00A73C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EBE" w14:textId="77777777" w:rsidR="007C1896" w:rsidRPr="001025F8" w:rsidRDefault="007C1896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</w:tbl>
    <w:p w14:paraId="55C97506" w14:textId="041E4779" w:rsidR="007C1896" w:rsidRDefault="007C1896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8A895CC" w14:textId="1687665D" w:rsidR="00ED1E7B" w:rsidRDefault="00ED1E7B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636EBA8D" w14:textId="29F798FA" w:rsidR="00ED1E7B" w:rsidRDefault="00ED1E7B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AB47BED" w14:textId="77777777" w:rsidR="00ED1E7B" w:rsidRPr="00B67016" w:rsidRDefault="00ED1E7B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7C1896" w:rsidRPr="00B67016" w14:paraId="5AA45F41" w14:textId="77777777" w:rsidTr="00106B9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9B3DF3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7C1896" w:rsidRPr="00B67016" w14:paraId="0636D7AE" w14:textId="77777777" w:rsidTr="00106B94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217E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3FCD9A8" w14:textId="123DD112" w:rsidR="007C1896" w:rsidRPr="00B67016" w:rsidRDefault="00A73CA1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7C1896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7C1896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W)</w:t>
            </w:r>
          </w:p>
        </w:tc>
      </w:tr>
      <w:tr w:rsidR="007C1896" w:rsidRPr="00B67016" w14:paraId="7FB89D87" w14:textId="77777777" w:rsidTr="00106B9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D2EE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4A815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21339A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C577A2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8B4FC7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805B89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44733C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057DD1" w14:textId="77777777" w:rsidR="007C1896" w:rsidRPr="00F36A8B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7C1896" w:rsidRPr="00B67016" w14:paraId="31F92325" w14:textId="77777777" w:rsidTr="00106B9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5135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84030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3346C" w14:textId="77777777" w:rsidR="007C1896" w:rsidRPr="00EC0457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FBEA" w14:textId="20F54BB8" w:rsidR="007C1896" w:rsidRPr="00EC0457" w:rsidRDefault="00A73CA1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C1896"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2E9F8" w14:textId="77777777" w:rsidR="007C1896" w:rsidRPr="00EC0457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69E25" w14:textId="77777777" w:rsidR="007C1896" w:rsidRPr="00EC0457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BD1E" w14:textId="77777777" w:rsidR="007C1896" w:rsidRPr="00EC0457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D1345" w14:textId="77777777" w:rsidR="007C1896" w:rsidRPr="00EC0457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C1896" w:rsidRPr="00B67016" w14:paraId="3BD9ACBB" w14:textId="77777777" w:rsidTr="00106B9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1DA1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6B857F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D5B70" w14:textId="619106E6" w:rsidR="007C1896" w:rsidRPr="00B67016" w:rsidRDefault="00A73CA1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106B94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7C1896" w:rsidRPr="00B67016" w14:paraId="10F021DF" w14:textId="77777777" w:rsidTr="00106B9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61FE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106B94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7C1896" w:rsidRPr="00B67016" w14:paraId="6E46048B" w14:textId="77777777" w:rsidTr="00106B9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501E42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A5B74D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B75B8F8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06B94" w:rsidRPr="00B67016" w14:paraId="1A54B9E9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B7B" w14:textId="77777777" w:rsidR="00106B94" w:rsidRPr="00B67016" w:rsidRDefault="00106B94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BF36" w14:textId="77777777" w:rsidR="00106B94" w:rsidRPr="005355AE" w:rsidRDefault="00106B94" w:rsidP="00106B9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Geneza promocji zdrowia na świecie i w Polsce. Dokumenty promocji zdrowia. Rola środków masowego przekazu w promocji zdrowia.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56ED" w14:textId="68CC149A" w:rsidR="00106B94" w:rsidRPr="00182B2A" w:rsidRDefault="00235404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B2A">
              <w:rPr>
                <w:rFonts w:ascii="Times New Roman" w:hAnsi="Times New Roman" w:cs="Times New Roman"/>
              </w:rPr>
              <w:t>C.W16.</w:t>
            </w:r>
            <w:r w:rsidR="00182B2A" w:rsidRPr="00182B2A">
              <w:rPr>
                <w:rFonts w:ascii="Times New Roman" w:hAnsi="Times New Roman" w:cs="Times New Roman"/>
              </w:rPr>
              <w:t xml:space="preserve"> </w:t>
            </w:r>
            <w:r w:rsidR="00F57CEA">
              <w:rPr>
                <w:rFonts w:ascii="Times New Roman" w:hAnsi="Times New Roman" w:cs="Times New Roman"/>
              </w:rPr>
              <w:t xml:space="preserve">– </w:t>
            </w:r>
            <w:r w:rsidRPr="00182B2A">
              <w:rPr>
                <w:rFonts w:ascii="Times New Roman" w:hAnsi="Times New Roman" w:cs="Times New Roman"/>
              </w:rPr>
              <w:t>C.W18.</w:t>
            </w:r>
            <w:r w:rsidR="00182B2A" w:rsidRPr="00182B2A">
              <w:rPr>
                <w:rFonts w:ascii="Times New Roman" w:hAnsi="Times New Roman" w:cs="Times New Roman"/>
              </w:rPr>
              <w:t xml:space="preserve"> </w:t>
            </w:r>
            <w:r w:rsidRPr="00182B2A">
              <w:rPr>
                <w:rFonts w:ascii="Times New Roman" w:hAnsi="Times New Roman" w:cs="Times New Roman"/>
              </w:rPr>
              <w:t>C.U28.</w:t>
            </w:r>
            <w:r w:rsidR="00182B2A" w:rsidRPr="00182B2A">
              <w:rPr>
                <w:rFonts w:ascii="Times New Roman" w:hAnsi="Times New Roman" w:cs="Times New Roman"/>
              </w:rPr>
              <w:t xml:space="preserve"> </w:t>
            </w:r>
            <w:r w:rsidR="00F57CEA">
              <w:rPr>
                <w:rFonts w:ascii="Times New Roman" w:hAnsi="Times New Roman" w:cs="Times New Roman"/>
              </w:rPr>
              <w:t xml:space="preserve">– </w:t>
            </w:r>
            <w:r w:rsidR="00182B2A" w:rsidRPr="00182B2A">
              <w:rPr>
                <w:rFonts w:ascii="Times New Roman" w:hAnsi="Times New Roman" w:cs="Times New Roman"/>
              </w:rPr>
              <w:t xml:space="preserve"> </w:t>
            </w:r>
            <w:r w:rsidRPr="00182B2A">
              <w:rPr>
                <w:rFonts w:ascii="Times New Roman" w:hAnsi="Times New Roman" w:cs="Times New Roman"/>
              </w:rPr>
              <w:t>C.U32.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182B2A">
              <w:rPr>
                <w:rFonts w:ascii="Times New Roman" w:hAnsi="Times New Roman" w:cs="Times New Roman"/>
              </w:rPr>
              <w:t xml:space="preserve">C.K.1. </w:t>
            </w:r>
            <w:r w:rsidR="00F57CEA">
              <w:rPr>
                <w:rFonts w:ascii="Times New Roman" w:hAnsi="Times New Roman" w:cs="Times New Roman"/>
              </w:rPr>
              <w:t xml:space="preserve"> – </w:t>
            </w:r>
            <w:r w:rsidRPr="00182B2A">
              <w:rPr>
                <w:rFonts w:ascii="Times New Roman" w:hAnsi="Times New Roman" w:cs="Times New Roman"/>
              </w:rPr>
              <w:t>C.K15.</w:t>
            </w:r>
          </w:p>
        </w:tc>
      </w:tr>
      <w:tr w:rsidR="00F57CEA" w:rsidRPr="00B67016" w14:paraId="7EC2016F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E434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072" w14:textId="77777777" w:rsidR="00F57CEA" w:rsidRPr="005355AE" w:rsidRDefault="00F57CEA" w:rsidP="00F57C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Pojęcie zdrowia (definicja zdrowia). Czynniki warunkujące zdrowie. Zdrowie publiczne a zdrowie jednostki.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8249" w14:textId="0AC581D9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F57CEA" w:rsidRPr="00B67016" w14:paraId="7D566CFD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6EB" w14:textId="3B71906E" w:rsidR="00F57CEA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57CEA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16DB" w14:textId="46AC05AC" w:rsidR="00F57CEA" w:rsidRPr="005355AE" w:rsidRDefault="00F57CEA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Typologia zachowań zdrowotnych. Uwarunkowanie zdrowia, koncepcja Lalonda. Socjologiczna krytyka promocji zdrowia. Terroryzm zdrowotny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5355AE">
              <w:rPr>
                <w:rFonts w:ascii="Times New Roman" w:hAnsi="Times New Roman" w:cs="Times New Roman"/>
              </w:rPr>
              <w:t>i jego konsekwencje.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F2C" w14:textId="18340282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F57CEA" w:rsidRPr="00B67016" w14:paraId="431280F1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1639" w14:textId="42532200" w:rsidR="00F57CEA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57CEA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93B3" w14:textId="77777777" w:rsidR="00F57CEA" w:rsidRPr="005355AE" w:rsidRDefault="00F57CEA" w:rsidP="00F57C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Demografia, epidemiologia i statystyka w promocji zdrowia. Struktura demograficzna ludności, pozytywne</w:t>
            </w:r>
            <w:r>
              <w:rPr>
                <w:rFonts w:ascii="Times New Roman" w:hAnsi="Times New Roman" w:cs="Times New Roman"/>
              </w:rPr>
              <w:br/>
            </w:r>
            <w:r w:rsidRPr="005355AE">
              <w:rPr>
                <w:rFonts w:ascii="Times New Roman" w:hAnsi="Times New Roman" w:cs="Times New Roman"/>
              </w:rPr>
              <w:t>i negatywne mierniki stanu zdrowia, analiza podstawowych wskaźników zdrowotnych pod kątem potrzeb jednostki</w:t>
            </w:r>
            <w:r>
              <w:rPr>
                <w:rFonts w:ascii="Times New Roman" w:hAnsi="Times New Roman" w:cs="Times New Roman"/>
              </w:rPr>
              <w:br/>
            </w:r>
            <w:r w:rsidRPr="005355AE">
              <w:rPr>
                <w:rFonts w:ascii="Times New Roman" w:hAnsi="Times New Roman" w:cs="Times New Roman"/>
              </w:rPr>
              <w:t>i grupy społecznej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1C5" w14:textId="130E9F35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F57CEA" w:rsidRPr="00B67016" w14:paraId="726C29A1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6EB9" w14:textId="269905DC" w:rsidR="00F57CEA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57CEA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78E" w14:textId="77777777" w:rsidR="00F57CEA" w:rsidRPr="005355AE" w:rsidRDefault="00F57CEA" w:rsidP="00F57CE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Polityka zdrowotna w Polsce: Narodowy Program Zdrowia – założenia, zadania oraz realizatorzy. Narodowe programy promocji zdrowia.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7CD7" w14:textId="51104DA8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 w:rsidR="00A73CA1"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</w:tbl>
    <w:p w14:paraId="262B5306" w14:textId="5207D152" w:rsidR="007C1896" w:rsidRDefault="007C1896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0F609D0" w14:textId="49E32DEE" w:rsidR="00A73CA1" w:rsidRDefault="00A73CA1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A73CA1" w:rsidRPr="00B67016" w14:paraId="26EF83CE" w14:textId="77777777" w:rsidTr="00C229B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466DD0" w14:textId="77777777" w:rsidR="00A73CA1" w:rsidRPr="00B67016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73CA1" w:rsidRPr="00B67016" w14:paraId="1CAD93A2" w14:textId="77777777" w:rsidTr="00C229BF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3500" w14:textId="77777777" w:rsidR="00A73CA1" w:rsidRPr="00B67016" w:rsidRDefault="00A73CA1" w:rsidP="00C229B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61E1F90" w14:textId="263BFCFF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Ćwiczenia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C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A73CA1" w:rsidRPr="00B67016" w14:paraId="48C14968" w14:textId="77777777" w:rsidTr="00C229B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69CB" w14:textId="77777777" w:rsidR="00A73CA1" w:rsidRPr="00B67016" w:rsidRDefault="00A73CA1" w:rsidP="00C229B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87693" w14:textId="77777777" w:rsidR="00A73CA1" w:rsidRPr="00B67016" w:rsidRDefault="00A73CA1" w:rsidP="00C229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A9B978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3D2928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60A0F9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0C4833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3A9AE8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55699B" w14:textId="77777777" w:rsidR="00A73CA1" w:rsidRPr="00F36A8B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A73CA1" w:rsidRPr="00B67016" w14:paraId="5184D7A8" w14:textId="77777777" w:rsidTr="00C229B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FC6A" w14:textId="77777777" w:rsidR="00A73CA1" w:rsidRPr="00B67016" w:rsidRDefault="00A73CA1" w:rsidP="00C229B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53BFB" w14:textId="77777777" w:rsidR="00A73CA1" w:rsidRPr="00B67016" w:rsidRDefault="00A73CA1" w:rsidP="00C229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B0557" w14:textId="77777777" w:rsidR="00A73CA1" w:rsidRPr="00EC0457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8CFDF" w14:textId="61117E6F" w:rsidR="00A73CA1" w:rsidRPr="00EC0457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B5BC0" w14:textId="77777777" w:rsidR="00A73CA1" w:rsidRPr="00EC0457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BC85E" w14:textId="77777777" w:rsidR="00A73CA1" w:rsidRPr="00EC0457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27C1D" w14:textId="77777777" w:rsidR="00A73CA1" w:rsidRPr="00EC0457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046B1" w14:textId="77777777" w:rsidR="00A73CA1" w:rsidRPr="00EC0457" w:rsidRDefault="00A73CA1" w:rsidP="00C229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C04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73CA1" w:rsidRPr="00B67016" w14:paraId="1CFBEDF4" w14:textId="77777777" w:rsidTr="00C229B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1C53" w14:textId="77777777" w:rsidR="00A73CA1" w:rsidRPr="00B67016" w:rsidRDefault="00A73CA1" w:rsidP="00C229B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9158342" w14:textId="77777777" w:rsidR="00A73CA1" w:rsidRPr="00B67016" w:rsidRDefault="00A73CA1" w:rsidP="00C229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92C0D" w14:textId="799F63A8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A73CA1" w:rsidRPr="00B67016" w14:paraId="6147BD60" w14:textId="77777777" w:rsidTr="00C229BF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46D74" w14:textId="77777777" w:rsidR="00A73CA1" w:rsidRPr="00B67016" w:rsidRDefault="00A73CA1" w:rsidP="00C229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A73CA1" w:rsidRPr="00B67016" w14:paraId="6FA12B61" w14:textId="77777777" w:rsidTr="00C229B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38FB99" w14:textId="77777777" w:rsidR="00A73CA1" w:rsidRPr="00B67016" w:rsidRDefault="00A73CA1" w:rsidP="00C229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18C963" w14:textId="77777777" w:rsidR="00A73CA1" w:rsidRPr="00B67016" w:rsidRDefault="00A73CA1" w:rsidP="00C229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AF2CCA2" w14:textId="77777777" w:rsidR="00A73CA1" w:rsidRPr="00B67016" w:rsidRDefault="00A73CA1" w:rsidP="00C229B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A73CA1" w:rsidRPr="00B67016" w14:paraId="0EDEA343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A419" w14:textId="77777777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2F04" w14:textId="77777777" w:rsidR="00A73CA1" w:rsidRPr="005355AE" w:rsidRDefault="00A73CA1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Czynniki ryzyka chorób. Promocja zdrowia a profilaktyka. Promocja zdrowia a edukacja zdrowotna.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7CA" w14:textId="075D0115" w:rsidR="00A73CA1" w:rsidRPr="00182B2A" w:rsidRDefault="00A73CA1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A73CA1" w:rsidRPr="00B67016" w14:paraId="6D4B6D76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34B" w14:textId="77777777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8C2D" w14:textId="77777777" w:rsidR="00A73CA1" w:rsidRPr="005355AE" w:rsidRDefault="00A73CA1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Czynniki zagrażające zdrowiu: środowiskowe,  cywilizacyjne, genetyczne, czynniki ryzyka chorób nowotworowych, chorób układu krążenia, czynniki wynikające ze stylu życia.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B6C" w14:textId="45B4AC94" w:rsidR="00A73CA1" w:rsidRPr="00182B2A" w:rsidRDefault="00A73CA1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A73CA1" w:rsidRPr="00B67016" w14:paraId="590CB9A3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3232" w14:textId="77777777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20C" w14:textId="77777777" w:rsidR="00A73CA1" w:rsidRPr="005355AE" w:rsidRDefault="00A73CA1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Przygotowywanie programów promocji zdrowia i edukacji zdrowotnej. Programy promocji zdrowia na poziomie lokalnym.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84CE" w14:textId="5C5660E9" w:rsidR="00A73CA1" w:rsidRPr="00182B2A" w:rsidRDefault="00A73CA1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  <w:tr w:rsidR="00A73CA1" w:rsidRPr="00B67016" w14:paraId="12A1A041" w14:textId="77777777" w:rsidTr="00A73CA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13FA" w14:textId="77777777" w:rsidR="00A73CA1" w:rsidRPr="00B67016" w:rsidRDefault="00A73CA1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FDC" w14:textId="77777777" w:rsidR="00A73CA1" w:rsidRPr="005355AE" w:rsidRDefault="00A73CA1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55AE">
              <w:rPr>
                <w:rFonts w:ascii="Times New Roman" w:hAnsi="Times New Roman" w:cs="Times New Roman"/>
              </w:rPr>
              <w:t>Rola i zadania pielęgniarki w promocji zdrowia.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64B" w14:textId="18D202FB" w:rsidR="00A73CA1" w:rsidRPr="00182B2A" w:rsidRDefault="00A73CA1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7A3A">
              <w:rPr>
                <w:rFonts w:ascii="Times New Roman" w:hAnsi="Times New Roman" w:cs="Times New Roman"/>
              </w:rPr>
              <w:t>C.W16. – C.W18. C.U28. –  C.U32.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3A">
              <w:rPr>
                <w:rFonts w:ascii="Times New Roman" w:hAnsi="Times New Roman" w:cs="Times New Roman"/>
              </w:rPr>
              <w:t>C.K.1.  – C.K15.</w:t>
            </w:r>
          </w:p>
        </w:tc>
      </w:tr>
    </w:tbl>
    <w:p w14:paraId="2B65D43C" w14:textId="7C8BD44A" w:rsidR="00A73CA1" w:rsidRDefault="00A73CA1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B5C1A90" w14:textId="3773CD92" w:rsidR="00A73CA1" w:rsidRDefault="00A73CA1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5"/>
        <w:gridCol w:w="425"/>
        <w:gridCol w:w="567"/>
        <w:gridCol w:w="454"/>
        <w:gridCol w:w="426"/>
        <w:gridCol w:w="538"/>
      </w:tblGrid>
      <w:tr w:rsidR="007C1896" w:rsidRPr="00B67016" w14:paraId="498BF252" w14:textId="77777777" w:rsidTr="00106B94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D2C9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7CF5F68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7C1896" w:rsidRPr="00B67016" w14:paraId="751529FB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0FF4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CC727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50EFE4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0FFE07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914AA7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E9C919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D4BB85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2AA552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7C1896" w:rsidRPr="00B67016" w14:paraId="49164FB4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714D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F7F33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9467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1B31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91698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49F5B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2539A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E2A37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C1896" w:rsidRPr="00B67016" w14:paraId="1E2B4E13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906B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3D4585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C17A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</w:tr>
      <w:tr w:rsidR="007C1896" w:rsidRPr="00B67016" w14:paraId="18BDB94F" w14:textId="77777777" w:rsidTr="00106B9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DFD4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106B94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7C1896" w:rsidRPr="00B67016" w14:paraId="6ACBE1FC" w14:textId="77777777" w:rsidTr="00106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7AD7C0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B3C89A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C238C58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F57CEA" w:rsidRPr="00B67016" w14:paraId="5182B59D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E78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70D" w14:textId="77777777" w:rsidR="00F57CEA" w:rsidRPr="00605EBD" w:rsidRDefault="00F57CEA" w:rsidP="00A73CA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EBD">
              <w:rPr>
                <w:rFonts w:ascii="Times New Roman" w:hAnsi="Times New Roman" w:cs="Times New Roman"/>
              </w:rPr>
              <w:t xml:space="preserve">Wprowadzenie w problematykę promocji zdrowia.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Sylwetka promotora zdrowia: cechy, umiejętności,</w:t>
            </w:r>
          </w:p>
          <w:p w14:paraId="2D1E562D" w14:textId="77777777" w:rsidR="00F57CEA" w:rsidRPr="00605EBD" w:rsidRDefault="00F57CEA" w:rsidP="00A73CA1">
            <w:pPr>
              <w:spacing w:after="0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 xml:space="preserve">kwalifikacje i kompetencje. Rola i zadania pielęgniarki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w promocji zdrowia.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EBD">
              <w:rPr>
                <w:rFonts w:ascii="Times New Roman" w:hAnsi="Times New Roman" w:cs="Times New Roman"/>
              </w:rPr>
              <w:t>Edukacja zdrowotna jako element pracy zespołu zadaniowego: skład zespołu zadaniowego, rola i zadania członków zespołu zadaniowego.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B7C3" w14:textId="7FF6087F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F46">
              <w:rPr>
                <w:rFonts w:ascii="Times New Roman" w:hAnsi="Times New Roman" w:cs="Times New Roman"/>
              </w:rPr>
              <w:t xml:space="preserve">C.W16. – C.W18. </w:t>
            </w:r>
            <w:r w:rsidRPr="00F45F46">
              <w:rPr>
                <w:rFonts w:ascii="Times New Roman" w:hAnsi="Times New Roman" w:cs="Times New Roman"/>
              </w:rPr>
              <w:br/>
              <w:t>C.U28. –  C.U32.</w:t>
            </w:r>
            <w:r w:rsidRPr="00F45F46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  <w:tr w:rsidR="00F57CEA" w:rsidRPr="00B67016" w14:paraId="2890BA75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38F4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B836" w14:textId="45DEE81C" w:rsidR="00F57CEA" w:rsidRPr="00605EBD" w:rsidRDefault="00F57CEA" w:rsidP="00A73CA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05EBD">
              <w:rPr>
                <w:rFonts w:ascii="Times New Roman" w:hAnsi="Times New Roman" w:cs="Times New Roman"/>
              </w:rPr>
              <w:t xml:space="preserve">Omówienie zadań stacji sanitarno- epidemiologicznej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 xml:space="preserve">w dziedzinie promocji zdrowia i oświaty zdrowotnej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w świetle realizacji Narodowego Programu Zdrowia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8B6EC13" w14:textId="137B5669" w:rsidR="00F57CEA" w:rsidRPr="00605EBD" w:rsidRDefault="00F57CEA" w:rsidP="00A73CA1">
            <w:pPr>
              <w:spacing w:after="0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 xml:space="preserve">Analiza i wykorzystanie danych epidemiologicznych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do działań w zakresie promocji zdrowia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5EBD">
              <w:rPr>
                <w:rFonts w:ascii="Times New Roman" w:hAnsi="Times New Roman" w:cs="Times New Roman"/>
              </w:rPr>
              <w:t>Jak rozpoznać i określić potrzeby zdrowotne środowiska lokalnego oraz jak realizować programy edukacyjne z zakresu promocji zdrowia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EBD">
              <w:rPr>
                <w:rFonts w:ascii="Times New Roman" w:hAnsi="Times New Roman" w:cs="Times New Roman"/>
              </w:rPr>
              <w:t>?</w:t>
            </w:r>
          </w:p>
          <w:p w14:paraId="5C8B6380" w14:textId="77777777" w:rsidR="00F57CEA" w:rsidRPr="00605EBD" w:rsidRDefault="00F57CEA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>Prowadzenie dokumentacji pracy promotora zdrowia.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1418" w14:textId="1CB0FBE1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F46">
              <w:rPr>
                <w:rFonts w:ascii="Times New Roman" w:hAnsi="Times New Roman" w:cs="Times New Roman"/>
              </w:rPr>
              <w:t xml:space="preserve">C.W16. – C.W18. </w:t>
            </w:r>
            <w:r w:rsidRPr="00F45F46">
              <w:rPr>
                <w:rFonts w:ascii="Times New Roman" w:hAnsi="Times New Roman" w:cs="Times New Roman"/>
              </w:rPr>
              <w:br/>
              <w:t>C.U28. –  C.U32.</w:t>
            </w:r>
            <w:r w:rsidRPr="00F45F46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  <w:tr w:rsidR="00F57CEA" w:rsidRPr="00B67016" w14:paraId="4A5D9287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6E5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F877" w14:textId="77777777" w:rsidR="00F57CEA" w:rsidRDefault="00F57CEA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53F">
              <w:rPr>
                <w:rFonts w:ascii="Times New Roman" w:hAnsi="Times New Roman" w:cs="Times New Roman"/>
              </w:rPr>
              <w:t xml:space="preserve">Planowanie edukacji zdrowotnej w promocji zdrowia: rola </w:t>
            </w:r>
            <w:r>
              <w:rPr>
                <w:rFonts w:ascii="Times New Roman" w:hAnsi="Times New Roman" w:cs="Times New Roman"/>
              </w:rPr>
              <w:br/>
            </w:r>
            <w:r w:rsidRPr="0065253F">
              <w:rPr>
                <w:rFonts w:ascii="Times New Roman" w:hAnsi="Times New Roman" w:cs="Times New Roman"/>
              </w:rPr>
              <w:t xml:space="preserve">i znaczenie planowania w promocji zdrowia, podstawy planowania edukacji zdrowotnej: dobór tematu, określenie celu głównego </w:t>
            </w:r>
          </w:p>
          <w:p w14:paraId="06FDCEF1" w14:textId="77777777" w:rsidR="00F57CEA" w:rsidRPr="0065253F" w:rsidRDefault="00F57CEA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53F">
              <w:rPr>
                <w:rFonts w:ascii="Times New Roman" w:hAnsi="Times New Roman" w:cs="Times New Roman"/>
              </w:rPr>
              <w:t>i celów szczegółowych, dobór metod oraz środków dydaktycznych, planowanie oceny.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1A2" w14:textId="52FA412B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DC9">
              <w:rPr>
                <w:rFonts w:ascii="Times New Roman" w:hAnsi="Times New Roman" w:cs="Times New Roman"/>
              </w:rPr>
              <w:t xml:space="preserve">C.W16. – C.W18. </w:t>
            </w:r>
            <w:r w:rsidRPr="004B5DC9">
              <w:rPr>
                <w:rFonts w:ascii="Times New Roman" w:hAnsi="Times New Roman" w:cs="Times New Roman"/>
              </w:rPr>
              <w:br/>
              <w:t>C.U28. –  C.U32.</w:t>
            </w:r>
            <w:r w:rsidRPr="004B5DC9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  <w:tr w:rsidR="00F57CEA" w:rsidRPr="00B67016" w14:paraId="7510751A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43F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6823" w14:textId="77777777" w:rsidR="00F57CEA" w:rsidRPr="0065253F" w:rsidRDefault="00F57CEA" w:rsidP="00A73CA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253F">
              <w:rPr>
                <w:rFonts w:ascii="Times New Roman" w:hAnsi="Times New Roman" w:cs="Times New Roman"/>
              </w:rPr>
              <w:t>Planowanie interwencji zdrowotnej ukierunkowanej na styl życia</w:t>
            </w:r>
            <w:r>
              <w:rPr>
                <w:rFonts w:ascii="Times New Roman" w:hAnsi="Times New Roman" w:cs="Times New Roman"/>
              </w:rPr>
              <w:t>,</w:t>
            </w:r>
            <w:r w:rsidRPr="0065253F">
              <w:rPr>
                <w:rFonts w:ascii="Times New Roman" w:hAnsi="Times New Roman" w:cs="Times New Roman"/>
              </w:rPr>
              <w:t xml:space="preserve"> np.: aktywność fizyczna, sposób odżywiania, higiena ciała.</w:t>
            </w:r>
          </w:p>
          <w:p w14:paraId="46ABE9D9" w14:textId="77777777" w:rsidR="00F57CEA" w:rsidRPr="0065253F" w:rsidRDefault="00F57CEA" w:rsidP="00A73CA1">
            <w:pPr>
              <w:spacing w:after="0"/>
              <w:rPr>
                <w:rFonts w:ascii="Times New Roman" w:hAnsi="Times New Roman" w:cs="Times New Roman"/>
              </w:rPr>
            </w:pPr>
            <w:r w:rsidRPr="0065253F">
              <w:rPr>
                <w:rFonts w:ascii="Times New Roman" w:hAnsi="Times New Roman" w:cs="Times New Roman"/>
              </w:rPr>
              <w:t>Planowanie interwencji zdrowotnej ukierunkowanej na czynniki ryzyka np.: palenie papierosów, otyłość, uzależnienia, mała aktywność fizyczna, stres.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53F">
              <w:rPr>
                <w:rFonts w:ascii="Times New Roman" w:hAnsi="Times New Roman" w:cs="Times New Roman"/>
              </w:rPr>
              <w:t>Planowanie interwencji zdrowotnej ukierunkowanej na chorobę np.: choroby układu krążenia, cukrzyca, choroby nowotworowe.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0039" w14:textId="65A2F63F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DC9">
              <w:rPr>
                <w:rFonts w:ascii="Times New Roman" w:hAnsi="Times New Roman" w:cs="Times New Roman"/>
              </w:rPr>
              <w:t xml:space="preserve">C.W16. – C.W18. </w:t>
            </w:r>
            <w:r w:rsidRPr="004B5DC9">
              <w:rPr>
                <w:rFonts w:ascii="Times New Roman" w:hAnsi="Times New Roman" w:cs="Times New Roman"/>
              </w:rPr>
              <w:br/>
              <w:t>C.U28. –  C.U32.</w:t>
            </w:r>
            <w:r w:rsidRPr="004B5DC9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  <w:tr w:rsidR="00F57CEA" w:rsidRPr="00B67016" w14:paraId="69CB0F6E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3F4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44B5" w14:textId="77777777" w:rsidR="00F57CEA" w:rsidRPr="0065253F" w:rsidRDefault="00F57CEA" w:rsidP="00A73CA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53F">
              <w:rPr>
                <w:rFonts w:ascii="Times New Roman" w:hAnsi="Times New Roman" w:cs="Times New Roman"/>
              </w:rPr>
              <w:t>Przygotowanie pracy zaliczeniowej.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AF04" w14:textId="37CDB0BE" w:rsidR="00F57CEA" w:rsidRPr="00182B2A" w:rsidRDefault="00F57CEA" w:rsidP="00A7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DC9">
              <w:rPr>
                <w:rFonts w:ascii="Times New Roman" w:hAnsi="Times New Roman" w:cs="Times New Roman"/>
              </w:rPr>
              <w:t xml:space="preserve">C.W16. – C.W18. </w:t>
            </w:r>
            <w:r w:rsidRPr="004B5DC9">
              <w:rPr>
                <w:rFonts w:ascii="Times New Roman" w:hAnsi="Times New Roman" w:cs="Times New Roman"/>
              </w:rPr>
              <w:br/>
              <w:t>C.U28. –  C.U32.</w:t>
            </w:r>
            <w:r w:rsidRPr="004B5DC9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</w:tbl>
    <w:p w14:paraId="2E1BED24" w14:textId="77777777" w:rsidR="00410384" w:rsidRDefault="00410384" w:rsidP="007C1896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7C1896" w:rsidRPr="00B67016" w14:paraId="4E2341F2" w14:textId="77777777" w:rsidTr="00106B94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536D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A3E2BCD" w14:textId="77777777" w:rsidR="007C1896" w:rsidRPr="00B67016" w:rsidRDefault="00233D4E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7C1896" w:rsidRPr="00B67016" w14:paraId="034C938B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D69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60F96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50AA2F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9DABDC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D6E825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94A962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32FB8D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E94018" w14:textId="77777777" w:rsidR="007C1896" w:rsidRPr="00FA7BB8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7C1896" w:rsidRPr="00B67016" w14:paraId="62BB3F0A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F2A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136B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FD373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FCBF9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11090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51696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07421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BE5F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C1896" w:rsidRPr="00B67016" w14:paraId="2F3CCE6D" w14:textId="77777777" w:rsidTr="00106B94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5EA4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3184A8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FB05" w14:textId="77777777" w:rsidR="007C1896" w:rsidRPr="00B67016" w:rsidRDefault="00106B94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</w:t>
            </w:r>
          </w:p>
        </w:tc>
      </w:tr>
      <w:tr w:rsidR="007C1896" w:rsidRPr="00B67016" w14:paraId="7537FA5C" w14:textId="77777777" w:rsidTr="00106B9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7FCBF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106B94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7C1896" w:rsidRPr="00B67016" w14:paraId="3E9A364F" w14:textId="77777777" w:rsidTr="00106B9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8C867E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107F57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CF21848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do konkretnego modułowego efektu uczenia się</w:t>
            </w:r>
          </w:p>
        </w:tc>
      </w:tr>
      <w:tr w:rsidR="00F57CEA" w:rsidRPr="00B67016" w14:paraId="3336EE24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385C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FC15" w14:textId="77777777" w:rsidR="00F57CEA" w:rsidRPr="00605EBD" w:rsidRDefault="00F57CEA" w:rsidP="00F57CEA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 xml:space="preserve">Rodzinny kontekst zdrowia i choroby: Rodzina jako czynnik umacniania zdrowia, identyfikacja potrzeb zdrowotnych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w rodzinie, w zależności od wieku i stanu zdrowia jej członków, obszary oddziaływań wychowawczo-edukacyjnych w rodzinie, wpływ choroby na rodzinę, wsparcie chorego w rodzinie.</w:t>
            </w:r>
          </w:p>
          <w:p w14:paraId="734BA996" w14:textId="77777777" w:rsidR="00F57CEA" w:rsidRPr="00605EBD" w:rsidRDefault="00F57CEA" w:rsidP="00F57CEA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05EBD">
              <w:rPr>
                <w:rFonts w:ascii="Times New Roman" w:hAnsi="Times New Roman" w:cs="Times New Roman"/>
              </w:rPr>
              <w:t>Szkoła Promująca Zdrowie. Szpital Promujący Zdrowie. Zdrowe Miejsce Pracy. Zdrowe Miasto.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EBD">
              <w:rPr>
                <w:rFonts w:ascii="Times New Roman" w:hAnsi="Times New Roman" w:cs="Times New Roman"/>
              </w:rPr>
              <w:t xml:space="preserve">Środowisko miejskie i wiejskie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 xml:space="preserve">w promocji zdrowia.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D847" w14:textId="3EBB56A7" w:rsidR="00F57CEA" w:rsidRPr="00182B2A" w:rsidRDefault="00F57CEA" w:rsidP="00F5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0A4D">
              <w:rPr>
                <w:rFonts w:ascii="Times New Roman" w:hAnsi="Times New Roman" w:cs="Times New Roman"/>
              </w:rPr>
              <w:t xml:space="preserve">C.W16. – C.W18. </w:t>
            </w:r>
            <w:r w:rsidRPr="00D30A4D">
              <w:rPr>
                <w:rFonts w:ascii="Times New Roman" w:hAnsi="Times New Roman" w:cs="Times New Roman"/>
              </w:rPr>
              <w:br/>
              <w:t>C.U28. –  C.U32.</w:t>
            </w:r>
            <w:r w:rsidRPr="00D30A4D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  <w:tr w:rsidR="00F57CEA" w:rsidRPr="00B67016" w14:paraId="74D3959E" w14:textId="77777777" w:rsidTr="00A73CA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A674" w14:textId="77777777" w:rsidR="00F57CEA" w:rsidRPr="00B67016" w:rsidRDefault="00F57CEA" w:rsidP="00A73C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A600" w14:textId="77777777" w:rsidR="00F57CEA" w:rsidRPr="00605EBD" w:rsidRDefault="00F57CEA" w:rsidP="00F57CEA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>Organizacje międzynarodowe uczestniczące w tworzeniu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i realizacji programów zdrowotnych – podstawowe kierunki działań, główne programy i strategie zdrowotne: Światowa Organizacja Zdrowia (WHO), Organizacja Narodów Zjednoczonych (ONZ), Międzynarodowa Organizacja Pracy (ILO), Światowa Organizacja ds. Oświaty, Nauki i Kultury (UNESCO), Światowa Organizacja ds. Rolnictwa i Wyżywienia (FAO), Organizacja Pomocy Dzieciom (UNICEF), Unia Europejska, Rada Europy, Bank Światowy.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EBD">
              <w:rPr>
                <w:rFonts w:ascii="Times New Roman" w:hAnsi="Times New Roman" w:cs="Times New Roman"/>
              </w:rPr>
              <w:t>Grupy wsparcia społecznego.</w:t>
            </w:r>
          </w:p>
          <w:p w14:paraId="08DD437E" w14:textId="77777777" w:rsidR="00F57CEA" w:rsidRPr="00605EBD" w:rsidRDefault="00F57CEA" w:rsidP="00F57CEA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05EBD">
              <w:rPr>
                <w:rFonts w:ascii="Times New Roman" w:hAnsi="Times New Roman" w:cs="Times New Roman"/>
              </w:rPr>
              <w:t>Kierunki polityki zdrowotnej w Polsce i na świecie.</w:t>
            </w:r>
          </w:p>
          <w:p w14:paraId="2B72E50F" w14:textId="77777777" w:rsidR="00F57CEA" w:rsidRPr="00605EBD" w:rsidRDefault="00F57CEA" w:rsidP="00F57CEA">
            <w:pPr>
              <w:pStyle w:val="Akapitzlist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05EBD">
              <w:rPr>
                <w:rFonts w:ascii="Times New Roman" w:hAnsi="Times New Roman" w:cs="Times New Roman"/>
              </w:rPr>
              <w:t xml:space="preserve">Uzależnienia: alkoholizm, nikotynizm, narkomania - skutki </w:t>
            </w:r>
            <w:r>
              <w:rPr>
                <w:rFonts w:ascii="Times New Roman" w:hAnsi="Times New Roman" w:cs="Times New Roman"/>
              </w:rPr>
              <w:br/>
            </w:r>
            <w:r w:rsidRPr="00605EBD">
              <w:rPr>
                <w:rFonts w:ascii="Times New Roman" w:hAnsi="Times New Roman" w:cs="Times New Roman"/>
              </w:rPr>
              <w:t>dla jednostki, rodziny i społeczeństwa.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156" w14:textId="33F816F1" w:rsidR="00F57CEA" w:rsidRPr="00D67BB9" w:rsidRDefault="00F57CEA" w:rsidP="00F5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4D">
              <w:rPr>
                <w:rFonts w:ascii="Times New Roman" w:hAnsi="Times New Roman" w:cs="Times New Roman"/>
              </w:rPr>
              <w:t xml:space="preserve">C.W16. – C.W18. </w:t>
            </w:r>
            <w:r w:rsidRPr="00D30A4D">
              <w:rPr>
                <w:rFonts w:ascii="Times New Roman" w:hAnsi="Times New Roman" w:cs="Times New Roman"/>
              </w:rPr>
              <w:br/>
              <w:t>C.U28. –  C.U32.</w:t>
            </w:r>
            <w:r w:rsidRPr="00D30A4D">
              <w:rPr>
                <w:rFonts w:ascii="Times New Roman" w:hAnsi="Times New Roman" w:cs="Times New Roman"/>
              </w:rPr>
              <w:br/>
              <w:t>C.K.1.  – C.K15.</w:t>
            </w:r>
          </w:p>
        </w:tc>
      </w:tr>
    </w:tbl>
    <w:p w14:paraId="741FC575" w14:textId="77777777" w:rsidR="007C1896" w:rsidRDefault="007C1896" w:rsidP="007C1896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DD3440" w:rsidRPr="00B67016" w14:paraId="17AFDF13" w14:textId="77777777" w:rsidTr="00F95B39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1E70B79" w14:textId="77777777" w:rsidR="00DD3440" w:rsidRPr="00B67016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DD3440" w:rsidRPr="00B67016" w14:paraId="4DD70EDB" w14:textId="77777777" w:rsidTr="00F95B39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10DA5A2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81E82" w14:textId="77777777" w:rsidR="00DD3440" w:rsidRPr="00B67016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DD3440" w:rsidRPr="00B67016" w14:paraId="1AD46EBC" w14:textId="77777777" w:rsidTr="00F95B39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E61D926" w14:textId="77777777" w:rsidR="00DD3440" w:rsidRPr="00B67016" w:rsidRDefault="00DD3440" w:rsidP="00F95B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DD3440" w:rsidRPr="00AB4ED3" w14:paraId="17DDECF2" w14:textId="77777777" w:rsidTr="00F95B39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2A8D34C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02E0" w14:textId="77777777" w:rsidR="00DD3440" w:rsidRPr="00AB4ED3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Pr="00AB4ED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5  </w:t>
            </w:r>
          </w:p>
        </w:tc>
      </w:tr>
      <w:tr w:rsidR="00DD3440" w:rsidRPr="00AB4ED3" w14:paraId="717F1DB1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D7C1C7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D32C" w14:textId="4E5D079B" w:rsidR="00DD3440" w:rsidRPr="00AB4ED3" w:rsidRDefault="00830068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DD3440" w:rsidRPr="00AB4ED3" w14:paraId="0959CCC7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A2FFEB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B482" w14:textId="77777777" w:rsidR="00DD3440" w:rsidRPr="00AB4ED3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AB4ED3">
              <w:rPr>
                <w:rFonts w:ascii="Times New Roman" w:hAnsi="Times New Roman" w:cs="Times New Roman"/>
                <w:lang w:eastAsia="en-US"/>
              </w:rPr>
              <w:t xml:space="preserve">0 </w:t>
            </w:r>
          </w:p>
        </w:tc>
      </w:tr>
      <w:tr w:rsidR="00DD3440" w:rsidRPr="00AB4ED3" w14:paraId="32795A0B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1190FC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F136" w14:textId="77777777" w:rsidR="00DD3440" w:rsidRPr="00AB4ED3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D3440" w:rsidRPr="00B67016" w14:paraId="723330DF" w14:textId="77777777" w:rsidTr="00F95B39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4801F06" w14:textId="77777777" w:rsidR="00DD3440" w:rsidRPr="00B67016" w:rsidRDefault="00DD3440" w:rsidP="00F95B3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DD3440" w:rsidRPr="00AB4ED3" w14:paraId="7560388D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E6D96B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A1D5" w14:textId="5859DC63" w:rsidR="00DD3440" w:rsidRPr="00AB4ED3" w:rsidRDefault="005F46A9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DD3440" w:rsidRPr="00AB4ED3" w14:paraId="5F80BC68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6660B4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8705" w14:textId="4207D81D" w:rsidR="00DD3440" w:rsidRPr="00AB4ED3" w:rsidRDefault="005F46A9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DD3440" w:rsidRPr="00AB4ED3" w14:paraId="604B0328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8C9B4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FC1E" w14:textId="77777777" w:rsidR="00DD3440" w:rsidRPr="00AB4ED3" w:rsidRDefault="00DD3440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D3440" w:rsidRPr="00B67016" w14:paraId="476BF781" w14:textId="77777777" w:rsidTr="00F95B3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38C503E7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79337DBF" w14:textId="07A71FA1" w:rsidR="00DD3440" w:rsidRPr="00B67016" w:rsidRDefault="005F46A9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85</w:t>
            </w:r>
          </w:p>
        </w:tc>
      </w:tr>
      <w:tr w:rsidR="00DD3440" w:rsidRPr="00B67016" w14:paraId="48C35A36" w14:textId="77777777" w:rsidTr="00F95B39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02F817" w14:textId="77777777" w:rsidR="00DD3440" w:rsidRPr="00B67016" w:rsidRDefault="00DD3440" w:rsidP="00F95B3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F4573B" w14:textId="1ECD4D28" w:rsidR="00DD3440" w:rsidRPr="00B67016" w:rsidRDefault="00ED1E7B" w:rsidP="00F95B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</w:tbl>
    <w:p w14:paraId="0968930D" w14:textId="77777777" w:rsidR="00106B94" w:rsidRPr="00B67016" w:rsidRDefault="00106B94" w:rsidP="007C1896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7C1896" w:rsidRPr="00B67016" w14:paraId="60B8AEAE" w14:textId="77777777" w:rsidTr="00106B94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DE0D80" w14:textId="77777777" w:rsidR="007C1896" w:rsidRPr="00B67016" w:rsidRDefault="007C1896" w:rsidP="009C63A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 w:rsidR="009C63AF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7C1896" w:rsidRPr="00B67016" w14:paraId="482D03FE" w14:textId="77777777" w:rsidTr="005F46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387B" w14:textId="2097814B" w:rsidR="007C1896" w:rsidRPr="005C7545" w:rsidRDefault="00BB7A49" w:rsidP="005F4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7C1896" w:rsidRPr="005C7545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7C1896" w:rsidRPr="005C7545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9668" w14:textId="6AEAFB57" w:rsidR="007C1896" w:rsidRPr="00B67016" w:rsidRDefault="007C1896" w:rsidP="00106B9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</w:t>
            </w:r>
            <w:r w:rsidR="005C7545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 ocenę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 xml:space="preserve"> (</w:t>
            </w:r>
            <w:r w:rsidR="005C7545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5C754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4A4FF7CF" w14:textId="77777777" w:rsidR="007C1896" w:rsidRPr="00B67016" w:rsidRDefault="007C1896" w:rsidP="00DD3440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</w:pPr>
            <w:r w:rsidRPr="00B67016">
              <w:t>obecność 100%; potwierdzona wpisem na liście obecności,</w:t>
            </w:r>
          </w:p>
          <w:p w14:paraId="78E2ACD8" w14:textId="77777777" w:rsidR="007C1896" w:rsidRPr="00B67016" w:rsidRDefault="007C1896" w:rsidP="00DD3440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</w:pPr>
            <w:r w:rsidRPr="00B67016">
              <w:lastRenderedPageBreak/>
              <w:t xml:space="preserve">ewentualna 10% nieobecność zrównoważona w sposób indywidualnie ustalony z prowadzącym zajęcia,   </w:t>
            </w:r>
          </w:p>
          <w:p w14:paraId="2B0DC2D8" w14:textId="77777777" w:rsidR="00AC195A" w:rsidRDefault="007C1896" w:rsidP="00DD3440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</w:pPr>
            <w:r w:rsidRPr="00B67016">
              <w:t>aktywny udział w wykładach (włączanie się do dyskusji inicjowanej przez wykładowcę, przejawianie zainteresowania zagadnieniami omawianymi w trakcie wykładu)</w:t>
            </w:r>
            <w:r w:rsidR="00AC195A">
              <w:t>,</w:t>
            </w:r>
          </w:p>
          <w:p w14:paraId="49F8B35B" w14:textId="77777777" w:rsidR="00AC195A" w:rsidRDefault="00D67BB9" w:rsidP="00DD3440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oceniona pozytywnie </w:t>
            </w:r>
            <w:r w:rsidR="00AC195A">
              <w:rPr>
                <w:rFonts w:ascii="Times New Roman" w:hAnsi="Times New Roman" w:cs="Times New Roman"/>
              </w:rPr>
              <w:t>odpowiedź ustna na wylosowane 3 pytania,</w:t>
            </w:r>
          </w:p>
          <w:p w14:paraId="6505908F" w14:textId="61E8D726" w:rsidR="007C1896" w:rsidRPr="00B67016" w:rsidRDefault="007C1896" w:rsidP="00106B9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5C754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2187AA5F" w14:textId="77777777" w:rsidR="007C1896" w:rsidRPr="00B67016" w:rsidRDefault="007C1896" w:rsidP="007C1896">
            <w:pPr>
              <w:pStyle w:val="Bezodstpw"/>
              <w:numPr>
                <w:ilvl w:val="0"/>
                <w:numId w:val="22"/>
              </w:numPr>
              <w:spacing w:line="256" w:lineRule="auto"/>
            </w:pPr>
            <w:r w:rsidRPr="00B67016">
              <w:t>obecność mniej niż 90%,</w:t>
            </w:r>
          </w:p>
          <w:p w14:paraId="6C9FD1FB" w14:textId="77777777" w:rsidR="007C1896" w:rsidRPr="00B67016" w:rsidRDefault="007C1896" w:rsidP="007C1896">
            <w:pPr>
              <w:pStyle w:val="Bezodstpw"/>
              <w:numPr>
                <w:ilvl w:val="0"/>
                <w:numId w:val="22"/>
              </w:numPr>
              <w:spacing w:line="256" w:lineRule="auto"/>
            </w:pPr>
            <w:r w:rsidRPr="00B67016">
              <w:t>bierny udział w wykładzie,</w:t>
            </w:r>
          </w:p>
          <w:p w14:paraId="4A47715C" w14:textId="77777777" w:rsidR="00AC195A" w:rsidRDefault="007C1896" w:rsidP="00DD3440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</w:pPr>
            <w:r w:rsidRPr="00B67016">
              <w:t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</w:t>
            </w:r>
          </w:p>
          <w:p w14:paraId="31D4B4E8" w14:textId="550F581C" w:rsidR="007C1896" w:rsidRPr="00B67016" w:rsidRDefault="005C7545" w:rsidP="00DD3440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</w:pPr>
            <w:r>
              <w:t>negatywna ocena</w:t>
            </w:r>
            <w:r w:rsidR="00AC195A" w:rsidRPr="00DF4B49">
              <w:t xml:space="preserve"> z odpowiedzi ustnej</w:t>
            </w:r>
            <w:r w:rsidR="00AC195A">
              <w:t xml:space="preserve"> na wylosowane 3 pytania.</w:t>
            </w:r>
            <w:r w:rsidR="007C1896" w:rsidRPr="00B67016">
              <w:t xml:space="preserve"> </w:t>
            </w:r>
          </w:p>
        </w:tc>
      </w:tr>
      <w:tr w:rsidR="005F46A9" w:rsidRPr="00B67016" w14:paraId="3791BD41" w14:textId="77777777" w:rsidTr="005F46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5A1" w14:textId="2031E3E8" w:rsidR="005F46A9" w:rsidRPr="005C7545" w:rsidRDefault="005F46A9" w:rsidP="005F46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</w:t>
            </w:r>
            <w:r w:rsidRPr="006602B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C</w:t>
            </w:r>
            <w:r w:rsidRPr="006602BD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E9A" w14:textId="77777777" w:rsidR="005F46A9" w:rsidRDefault="005F46A9" w:rsidP="005F46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Podstawę do uzyskania zaliczenia na ocenę (Z/O) stanowi:</w:t>
            </w:r>
          </w:p>
          <w:p w14:paraId="049A0330" w14:textId="77777777" w:rsidR="005F46A9" w:rsidRDefault="005F46A9" w:rsidP="005F46A9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237908BA" w14:textId="77777777" w:rsidR="005F46A9" w:rsidRDefault="005F46A9" w:rsidP="005F46A9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ćwiczeń),</w:t>
            </w:r>
          </w:p>
          <w:p w14:paraId="75509B90" w14:textId="77777777" w:rsidR="005F46A9" w:rsidRDefault="005F46A9" w:rsidP="005F46A9">
            <w:pPr>
              <w:pStyle w:val="Akapitzlist"/>
              <w:numPr>
                <w:ilvl w:val="0"/>
                <w:numId w:val="4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306CD4E8" w14:textId="77777777" w:rsidR="005F46A9" w:rsidRDefault="005F46A9" w:rsidP="005F46A9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5A3089D8" w14:textId="77777777" w:rsidR="005F46A9" w:rsidRDefault="005F46A9" w:rsidP="005F46A9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1324FAD7" w14:textId="77777777" w:rsidR="005F46A9" w:rsidRDefault="005F46A9" w:rsidP="005F46A9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0CB7B5A4" w14:textId="77777777" w:rsidR="005F46A9" w:rsidRDefault="005F46A9" w:rsidP="005F46A9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pytań otwartych i półotwartych,</w:t>
            </w:r>
          </w:p>
          <w:p w14:paraId="7EC01C81" w14:textId="77777777" w:rsidR="005F46A9" w:rsidRDefault="005F46A9" w:rsidP="005F46A9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i/lub</w:t>
            </w:r>
          </w:p>
          <w:p w14:paraId="2B128F74" w14:textId="77777777" w:rsidR="005F46A9" w:rsidRPr="001F5558" w:rsidRDefault="005F46A9" w:rsidP="005F46A9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poprawna, oceniona pozytywnie odpowiedź ustna</w:t>
            </w:r>
            <w:r>
              <w:rPr>
                <w:rFonts w:ascii="Times New Roman" w:hAnsi="Times New Roman" w:cs="Times New Roman"/>
              </w:rPr>
              <w:t>/pisemna</w:t>
            </w:r>
            <w:r w:rsidRPr="00465FF1">
              <w:rPr>
                <w:rFonts w:ascii="Times New Roman" w:hAnsi="Times New Roman" w:cs="Times New Roman"/>
              </w:rPr>
              <w:t xml:space="preserve"> na pytania </w:t>
            </w:r>
            <w:r w:rsidRPr="00465FF1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>
              <w:rPr>
                <w:rFonts w:ascii="Times New Roman" w:hAnsi="Times New Roman" w:cs="Times New Roman"/>
              </w:rPr>
              <w:t xml:space="preserve"> obejmujące również treści przewidziane w ramach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r</w:t>
            </w:r>
            <w:r w:rsidRPr="001F5558">
              <w:rPr>
                <w:rFonts w:ascii="Times New Roman" w:hAnsi="Times New Roman"/>
              </w:rPr>
              <w:t>ealizacji zadań</w:t>
            </w:r>
            <w:r>
              <w:rPr>
                <w:rFonts w:ascii="Times New Roman" w:hAnsi="Times New Roman"/>
              </w:rPr>
              <w:t xml:space="preserve"> </w:t>
            </w:r>
            <w:r w:rsidRPr="001F5558">
              <w:rPr>
                <w:rFonts w:ascii="Times New Roman" w:hAnsi="Times New Roman" w:cs="Times New Roman"/>
              </w:rPr>
              <w:t>w ramach pracy własnej studenta pod kierunkiem nauczyciela akademickiego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162219" w14:textId="77777777" w:rsidR="005F46A9" w:rsidRDefault="005F46A9" w:rsidP="005F46A9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 stanowi:</w:t>
            </w:r>
          </w:p>
          <w:p w14:paraId="2626BB1A" w14:textId="77777777" w:rsidR="005F46A9" w:rsidRDefault="005F46A9" w:rsidP="005F46A9">
            <w:pPr>
              <w:pStyle w:val="Bezodstpw"/>
              <w:numPr>
                <w:ilvl w:val="0"/>
                <w:numId w:val="45"/>
              </w:numPr>
            </w:pPr>
            <w:r>
              <w:t>obecność mniej niż 100%,</w:t>
            </w:r>
          </w:p>
          <w:p w14:paraId="36E499C2" w14:textId="77777777" w:rsidR="005F46A9" w:rsidRDefault="005F46A9" w:rsidP="005F46A9">
            <w:pPr>
              <w:pStyle w:val="Bezodstpw"/>
              <w:numPr>
                <w:ilvl w:val="0"/>
                <w:numId w:val="45"/>
              </w:numPr>
            </w:pPr>
            <w:r>
              <w:t>bierny udział w ćwiczeniach,</w:t>
            </w:r>
          </w:p>
          <w:p w14:paraId="7AEB72A0" w14:textId="77777777" w:rsidR="005F46A9" w:rsidRDefault="005F46A9" w:rsidP="005F46A9">
            <w:pPr>
              <w:pStyle w:val="Akapitzlist"/>
              <w:numPr>
                <w:ilvl w:val="0"/>
                <w:numId w:val="4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negatywnie oceniony test pisemny /odpowiedź ustna/pisemna,  </w:t>
            </w:r>
          </w:p>
          <w:p w14:paraId="558DAF7A" w14:textId="35996B72" w:rsidR="005F46A9" w:rsidRPr="00B67016" w:rsidRDefault="005F46A9" w:rsidP="005F46A9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5F46A9" w:rsidRPr="00B67016" w14:paraId="0A02A23D" w14:textId="77777777" w:rsidTr="005F46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DB4" w14:textId="77777777" w:rsidR="005F46A9" w:rsidRPr="00B67016" w:rsidRDefault="005F46A9" w:rsidP="005F46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C7545">
              <w:rPr>
                <w:rFonts w:ascii="Times New Roman" w:hAnsi="Times New Roman" w:cs="Times New Roman"/>
                <w:b/>
                <w:bCs/>
              </w:rPr>
              <w:t>Praca własna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pod kierunkiem nauczyciela akademickiego </w:t>
            </w:r>
            <w:r w:rsidRPr="005C7545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17B" w14:textId="77777777" w:rsidR="005F46A9" w:rsidRPr="005378AD" w:rsidRDefault="005F46A9" w:rsidP="005F46A9">
            <w:pPr>
              <w:pStyle w:val="Bezodstpw"/>
              <w:numPr>
                <w:ilvl w:val="0"/>
                <w:numId w:val="23"/>
              </w:numPr>
              <w:spacing w:line="256" w:lineRule="auto"/>
            </w:pPr>
            <w:r w:rsidRPr="005378AD">
              <w:rPr>
                <w:lang w:eastAsia="en-US"/>
              </w:rPr>
              <w:t xml:space="preserve">opracowanie we własnym zakresie zagadnień przewidzianych </w:t>
            </w:r>
            <w:r w:rsidRPr="005378AD">
              <w:rPr>
                <w:lang w:eastAsia="en-US"/>
              </w:rPr>
              <w:br/>
              <w:t>w tej formie kształcenia</w:t>
            </w:r>
          </w:p>
          <w:p w14:paraId="6EB75346" w14:textId="77777777" w:rsidR="005F46A9" w:rsidRPr="00B67016" w:rsidRDefault="005F46A9" w:rsidP="005F46A9">
            <w:pPr>
              <w:pStyle w:val="Bezodstpw"/>
              <w:numPr>
                <w:ilvl w:val="0"/>
                <w:numId w:val="23"/>
              </w:numPr>
              <w:spacing w:line="256" w:lineRule="auto"/>
            </w:pPr>
            <w:r w:rsidRPr="005378AD">
              <w:rPr>
                <w:lang w:eastAsia="en-US"/>
              </w:rPr>
              <w:t>sprawdzenie przyswojonej wiedzy w trakcie odpowiedzi ustnej</w:t>
            </w:r>
            <w:r w:rsidRPr="00B67016">
              <w:rPr>
                <w:color w:val="FF0000"/>
                <w:lang w:eastAsia="en-US"/>
              </w:rPr>
              <w:t xml:space="preserve"> </w:t>
            </w:r>
          </w:p>
        </w:tc>
      </w:tr>
      <w:tr w:rsidR="005F46A9" w:rsidRPr="00B67016" w14:paraId="4BCA991A" w14:textId="77777777" w:rsidTr="005F46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0BD" w14:textId="77777777" w:rsidR="005F46A9" w:rsidRPr="005C7545" w:rsidRDefault="005F46A9" w:rsidP="005F46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C75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Zajęcia praktyczne (ZP)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D70" w14:textId="7994C299" w:rsidR="005F46A9" w:rsidRPr="0088485C" w:rsidRDefault="005F46A9" w:rsidP="005F46A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485C">
              <w:rPr>
                <w:rFonts w:ascii="Times New Roman" w:hAnsi="Times New Roman" w:cs="Times New Roman"/>
                <w:b/>
                <w:bCs/>
              </w:rPr>
              <w:t>Podstawę do uzyskania zaliczenia na ocenę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(Z/O)</w:t>
            </w:r>
            <w:r w:rsidRPr="0088485C">
              <w:rPr>
                <w:rFonts w:ascii="Times New Roman" w:hAnsi="Times New Roman" w:cs="Times New Roman"/>
                <w:b/>
                <w:bCs/>
              </w:rPr>
              <w:t xml:space="preserve"> stanowi:</w:t>
            </w:r>
          </w:p>
          <w:p w14:paraId="671B662A" w14:textId="77777777" w:rsidR="005F46A9" w:rsidRPr="0088485C" w:rsidRDefault="005F46A9" w:rsidP="005F46A9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</w:pPr>
            <w:r w:rsidRPr="0088485C">
              <w:t>obecność 100%; potwierdzona wpisem na liście obecności,</w:t>
            </w:r>
          </w:p>
          <w:p w14:paraId="212B495A" w14:textId="77777777" w:rsidR="005F46A9" w:rsidRPr="0088485C" w:rsidRDefault="005F46A9" w:rsidP="005F46A9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</w:pPr>
            <w:r w:rsidRPr="0088485C">
              <w:t>aktywny udział w zajęciach praktycznych</w:t>
            </w:r>
            <w:r>
              <w:t xml:space="preserve"> </w:t>
            </w:r>
            <w:r w:rsidRPr="0088485C">
              <w:t xml:space="preserve">(włączanie się </w:t>
            </w:r>
            <w:r>
              <w:br/>
            </w:r>
            <w:r w:rsidRPr="0088485C">
              <w:t>do dyskusji inicjowanej przez wykładowcę, przejawianie zainteresowania zagadnieniami omawianymi w trakcie zajęć praktycznych)</w:t>
            </w:r>
          </w:p>
          <w:p w14:paraId="14A9D159" w14:textId="77777777" w:rsidR="005F46A9" w:rsidRDefault="005F46A9" w:rsidP="005F46A9">
            <w:pPr>
              <w:pStyle w:val="Bezodstpw"/>
              <w:numPr>
                <w:ilvl w:val="0"/>
                <w:numId w:val="23"/>
              </w:numPr>
              <w:spacing w:line="256" w:lineRule="auto"/>
              <w:jc w:val="both"/>
            </w:pPr>
            <w:r w:rsidRPr="0088485C">
              <w:t xml:space="preserve">oceniona pozytywnie odpowiedź ustna na 3 pytania z zakresu treści odnoszących się do efektów </w:t>
            </w:r>
            <w:r>
              <w:t xml:space="preserve">uczenia się </w:t>
            </w:r>
            <w:r w:rsidRPr="0088485C">
              <w:t>z dziedziny wiedzy i umiejętności, zadane studentowi w czasie trwania zajęć praktycznych</w:t>
            </w:r>
          </w:p>
          <w:p w14:paraId="51D0FA07" w14:textId="77777777" w:rsidR="005F46A9" w:rsidRPr="00AC195A" w:rsidRDefault="005F46A9" w:rsidP="005F46A9">
            <w:pPr>
              <w:numPr>
                <w:ilvl w:val="0"/>
                <w:numId w:val="23"/>
              </w:num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przygotowanie i omówienie prezentacji na zadany temat.</w:t>
            </w:r>
          </w:p>
          <w:p w14:paraId="5914CF4F" w14:textId="07063EC0" w:rsidR="005F46A9" w:rsidRPr="00B67016" w:rsidRDefault="005F46A9" w:rsidP="005F46A9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0E61F1B4" w14:textId="77777777" w:rsidR="005F46A9" w:rsidRPr="00B67016" w:rsidRDefault="005F46A9" w:rsidP="005F46A9">
            <w:pPr>
              <w:pStyle w:val="Bezodstpw"/>
              <w:numPr>
                <w:ilvl w:val="0"/>
                <w:numId w:val="22"/>
              </w:numPr>
              <w:spacing w:line="256" w:lineRule="auto"/>
            </w:pPr>
            <w:r w:rsidRPr="00B67016">
              <w:t>obecność mniej niż 90%,</w:t>
            </w:r>
          </w:p>
          <w:p w14:paraId="5E823E5C" w14:textId="77777777" w:rsidR="005F46A9" w:rsidRPr="00B67016" w:rsidRDefault="005F46A9" w:rsidP="005F46A9">
            <w:pPr>
              <w:pStyle w:val="Bezodstpw"/>
              <w:numPr>
                <w:ilvl w:val="0"/>
                <w:numId w:val="22"/>
              </w:numPr>
              <w:spacing w:line="256" w:lineRule="auto"/>
            </w:pPr>
            <w:r w:rsidRPr="00B67016">
              <w:t>bierny udział w wykładzie,</w:t>
            </w:r>
          </w:p>
          <w:p w14:paraId="459F4390" w14:textId="77777777" w:rsidR="005F46A9" w:rsidRDefault="005F46A9" w:rsidP="005F46A9">
            <w:pPr>
              <w:pStyle w:val="Bezodstpw"/>
              <w:numPr>
                <w:ilvl w:val="0"/>
                <w:numId w:val="22"/>
              </w:numPr>
              <w:spacing w:line="256" w:lineRule="auto"/>
              <w:jc w:val="both"/>
            </w:pPr>
            <w:r w:rsidRPr="00B67016">
              <w:t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</w:t>
            </w:r>
          </w:p>
          <w:p w14:paraId="09EFB39F" w14:textId="77777777" w:rsidR="005F46A9" w:rsidRPr="0088485C" w:rsidRDefault="005F46A9" w:rsidP="005F46A9">
            <w:pPr>
              <w:numPr>
                <w:ilvl w:val="0"/>
                <w:numId w:val="23"/>
              </w:num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brak pozytywnej oceny z przygotowanej i omówionej prezentacji </w:t>
            </w:r>
            <w:r>
              <w:rPr>
                <w:rFonts w:ascii="Times New Roman" w:hAnsi="Times New Roman" w:cs="Times New Roman"/>
              </w:rPr>
              <w:br/>
              <w:t>na zadany temat.</w:t>
            </w:r>
          </w:p>
        </w:tc>
      </w:tr>
    </w:tbl>
    <w:p w14:paraId="36605915" w14:textId="77777777" w:rsidR="007C1896" w:rsidRDefault="007C1896" w:rsidP="00F25EAF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7C1896" w:rsidRPr="00B67016" w14:paraId="5F26F600" w14:textId="77777777" w:rsidTr="00106B94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463DEB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ODPOWIEDZI USTNEJ</w:t>
            </w:r>
            <w:r w:rsidR="00F95B39">
              <w:rPr>
                <w:rFonts w:ascii="Times New Roman" w:hAnsi="Times New Roman" w:cs="Times New Roman"/>
                <w:b/>
                <w:u w:val="single"/>
                <w:lang w:eastAsia="en-US"/>
              </w:rPr>
              <w:t>/PISEMNEJ</w:t>
            </w: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C21832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7C1896" w:rsidRPr="00B67016" w14:paraId="7FE4A553" w14:textId="77777777" w:rsidTr="00106B94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4E9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5299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9D68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9937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7C1896" w:rsidRPr="00B67016" w14:paraId="2F0FF612" w14:textId="77777777" w:rsidTr="00106B9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52E6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AD8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72A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86A288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C15E571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7C1896" w:rsidRPr="00B67016" w14:paraId="412FDFEE" w14:textId="77777777" w:rsidTr="00106B9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819" w14:textId="77777777" w:rsidR="007C1896" w:rsidRPr="00B67016" w:rsidRDefault="007C1896" w:rsidP="005C75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FC78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2B6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65F2606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B427FDB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C1896" w:rsidRPr="00B67016" w14:paraId="2D8CF742" w14:textId="77777777" w:rsidTr="00106B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928A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340" w14:textId="77777777" w:rsidR="007C1896" w:rsidRPr="00B67016" w:rsidRDefault="007C1896" w:rsidP="00233D4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Aktualność </w:t>
            </w:r>
            <w:r w:rsidR="00182B2A">
              <w:rPr>
                <w:rFonts w:ascii="Times New Roman" w:hAnsi="Times New Roman" w:cs="Times New Roman"/>
                <w:lang w:eastAsia="en-US"/>
              </w:rPr>
              <w:t>wiedzy</w:t>
            </w:r>
            <w:r w:rsidR="00233D4E">
              <w:rPr>
                <w:rFonts w:ascii="Times New Roman" w:hAnsi="Times New Roman" w:cs="Times New Roman"/>
              </w:rPr>
              <w:t xml:space="preserve"> z zakresu poruszanego tematu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ACEE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6780685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9EF0E9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7C1896" w:rsidRPr="00B67016" w14:paraId="31EDD7F6" w14:textId="77777777" w:rsidTr="00106B9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5F0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5C2F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7987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84ECA8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B77E736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7C1896" w:rsidRPr="00B67016" w14:paraId="3B189668" w14:textId="77777777" w:rsidTr="00106B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DF0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44D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5B9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AA5E314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9054AEF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7C1896" w:rsidRPr="00B67016" w14:paraId="705E78ED" w14:textId="77777777" w:rsidTr="00106B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69E" w14:textId="77777777" w:rsidR="007C1896" w:rsidRPr="00B67016" w:rsidRDefault="007C1896" w:rsidP="005C7545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4624" w14:textId="77777777" w:rsidR="007C1896" w:rsidRPr="00B67016" w:rsidRDefault="007C1896" w:rsidP="00106B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8548" w14:textId="77777777" w:rsidR="007C1896" w:rsidRPr="00B67016" w:rsidRDefault="007C1896" w:rsidP="005C75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7E4E974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3DD003A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7351FD5A" w14:textId="77777777" w:rsidR="00D67BB9" w:rsidRDefault="00D67BB9" w:rsidP="007C1896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6"/>
        <w:gridCol w:w="1167"/>
        <w:gridCol w:w="1984"/>
        <w:gridCol w:w="1250"/>
      </w:tblGrid>
      <w:tr w:rsidR="00B32899" w14:paraId="36CD4104" w14:textId="77777777" w:rsidTr="00B32899">
        <w:trPr>
          <w:trHeight w:val="726"/>
        </w:trPr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B715D35" w14:textId="77777777" w:rsidR="00B32899" w:rsidRDefault="00B32899" w:rsidP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PREZENTACJI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711894E" w14:textId="77777777" w:rsidR="00B32899" w:rsidRPr="00B32899" w:rsidRDefault="00B32899" w:rsidP="00B32899">
            <w:pPr>
              <w:pStyle w:val="Tekstkomentarza"/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289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Skala ocen prezentacji</w:t>
            </w:r>
            <w:r w:rsidRPr="00B32899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w odniesieniu do ilości uzyskanych punktów </w:t>
            </w:r>
          </w:p>
        </w:tc>
      </w:tr>
      <w:tr w:rsidR="00B32899" w14:paraId="29ACC838" w14:textId="77777777" w:rsidTr="00B32899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3FB75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C2DE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B928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0CC5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B32899" w14:paraId="09DA2FE4" w14:textId="77777777" w:rsidTr="00B32899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E056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34D6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B74E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43002B3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0E48549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B32899" w14:paraId="63C26175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06BD" w14:textId="77777777" w:rsidR="00B32899" w:rsidRDefault="00B32899" w:rsidP="005C75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2A05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Zgodność tematyki i treści, zrozumienie tematu.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E5D9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7C1D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4CEA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2899" w14:paraId="08ACF65E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A50A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53AD0" w14:textId="77777777" w:rsidR="00B32899" w:rsidRDefault="00B32899" w:rsidP="00233D4E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233D4E">
              <w:rPr>
                <w:rFonts w:ascii="Times New Roman" w:hAnsi="Times New Roman" w:cs="Times New Roman"/>
              </w:rPr>
              <w:t xml:space="preserve"> z zakresu poruszanego tematu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10A9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A81E7BC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34A3BD96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B32899" w14:paraId="23727113" w14:textId="77777777" w:rsidTr="00B32899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2393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BDC7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7367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16DA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7A44" w14:textId="77777777" w:rsidR="00B32899" w:rsidRDefault="00B328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2899" w14:paraId="24E7FC59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AEBB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2B0D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Spójność pracy.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479F3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AF72C28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4765BBF2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B32899" w14:paraId="78F655AB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961B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775B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Wybór właściwej literatury.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A71E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3F5E133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0ACD16F4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B32899" w14:paraId="328370A4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88D2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91F7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9AFA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48FC588A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13DD794E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B32899" w14:paraId="1DF875B2" w14:textId="77777777" w:rsidTr="00B3289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C1B" w14:textId="77777777" w:rsidR="00B32899" w:rsidRDefault="00B32899">
            <w:pPr>
              <w:spacing w:after="0" w:line="252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616B" w14:textId="77777777" w:rsidR="00B32899" w:rsidRDefault="00B328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1837" w14:textId="77777777" w:rsidR="00B32899" w:rsidRDefault="00B32899" w:rsidP="005C754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7419E7B8" w14:textId="77777777" w:rsidR="00B32899" w:rsidRDefault="00B32899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20DB73DC" w14:textId="77777777" w:rsidR="00B32899" w:rsidRDefault="00B328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</w:tbl>
    <w:p w14:paraId="5FC7FF09" w14:textId="77777777" w:rsidR="007C1896" w:rsidRPr="00B67016" w:rsidRDefault="007C1896" w:rsidP="007C1896">
      <w:pPr>
        <w:spacing w:after="0"/>
        <w:rPr>
          <w:rFonts w:ascii="Times New Roman" w:hAnsi="Times New Roman" w:cs="Times New Roman"/>
        </w:rPr>
      </w:pPr>
    </w:p>
    <w:p w14:paraId="4CA01FEB" w14:textId="77777777" w:rsidR="001E5BA3" w:rsidRPr="00B67016" w:rsidRDefault="001E5BA3" w:rsidP="007C1896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7C1896" w:rsidRPr="00B67016" w14:paraId="29484552" w14:textId="77777777" w:rsidTr="001E5BA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95C235" w14:textId="77777777" w:rsidR="007C1896" w:rsidRPr="00B67016" w:rsidRDefault="007C1896" w:rsidP="00106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WYKAZ LITERATURY</w:t>
            </w:r>
          </w:p>
        </w:tc>
      </w:tr>
      <w:tr w:rsidR="007C1896" w:rsidRPr="00B67016" w14:paraId="6A50C263" w14:textId="77777777" w:rsidTr="001E5BA3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981B00" w14:textId="77777777" w:rsidR="007C1896" w:rsidRPr="00B67016" w:rsidRDefault="007C1896" w:rsidP="00106B9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9C63AF" w:rsidRPr="00B67016" w14:paraId="0F8454F2" w14:textId="77777777" w:rsidTr="00E17C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45AE" w14:textId="77777777" w:rsidR="009C63AF" w:rsidRPr="00B67016" w:rsidRDefault="009C63AF" w:rsidP="00E17C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565" w14:textId="77777777" w:rsidR="009C63AF" w:rsidRPr="009C63AF" w:rsidRDefault="009C63AF" w:rsidP="009C63AF">
            <w:pPr>
              <w:spacing w:after="0"/>
              <w:rPr>
                <w:rFonts w:ascii="Times New Roman" w:hAnsi="Times New Roman" w:cs="Times New Roman"/>
              </w:rPr>
            </w:pPr>
            <w:r w:rsidRPr="009C63AF">
              <w:rPr>
                <w:rFonts w:ascii="Times New Roman" w:hAnsi="Times New Roman" w:cs="Times New Roman"/>
              </w:rPr>
              <w:t>Andruszkiewicz Anna. Red. Promocja zdrowia: dla studentów studiów licencjackich kierunku pielęgniarstwo i położnictwo. T. 1, Lublin: Wydaw. Czelej, 2008.</w:t>
            </w:r>
          </w:p>
        </w:tc>
      </w:tr>
      <w:tr w:rsidR="009C63AF" w:rsidRPr="00B67016" w14:paraId="037F93CE" w14:textId="77777777" w:rsidTr="00E17C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8820" w14:textId="77777777" w:rsidR="009C63AF" w:rsidRPr="00B67016" w:rsidRDefault="009C63AF" w:rsidP="00E17C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2704" w14:textId="77777777" w:rsidR="009C63AF" w:rsidRPr="009C63AF" w:rsidRDefault="009C63AF" w:rsidP="004A7E40">
            <w:pPr>
              <w:spacing w:after="0"/>
              <w:rPr>
                <w:rFonts w:ascii="Times New Roman" w:hAnsi="Times New Roman" w:cs="Times New Roman"/>
              </w:rPr>
            </w:pPr>
            <w:r w:rsidRPr="009C63AF">
              <w:rPr>
                <w:rFonts w:ascii="Times New Roman" w:hAnsi="Times New Roman" w:cs="Times New Roman"/>
              </w:rPr>
              <w:t xml:space="preserve"> </w:t>
            </w:r>
            <w:r w:rsidR="004A7E40">
              <w:rPr>
                <w:rFonts w:ascii="Times New Roman" w:hAnsi="Times New Roman" w:cs="Times New Roman"/>
              </w:rPr>
              <w:t xml:space="preserve">Karski J. </w:t>
            </w:r>
            <w:r w:rsidR="00AC195A">
              <w:rPr>
                <w:rFonts w:ascii="Times New Roman" w:hAnsi="Times New Roman" w:cs="Times New Roman"/>
              </w:rPr>
              <w:t xml:space="preserve">Promocja zdrowia dziś i perspektywy jej rozwoju w Europie. </w:t>
            </w:r>
            <w:r w:rsidR="004A7E40">
              <w:rPr>
                <w:rFonts w:ascii="Times New Roman" w:hAnsi="Times New Roman" w:cs="Times New Roman"/>
              </w:rPr>
              <w:t>CeDeWu Warszawa 2016.</w:t>
            </w:r>
          </w:p>
        </w:tc>
      </w:tr>
      <w:tr w:rsidR="009C63AF" w:rsidRPr="00B67016" w14:paraId="496B0EAD" w14:textId="77777777" w:rsidTr="00E17C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706" w14:textId="77777777" w:rsidR="009C63AF" w:rsidRPr="00B67016" w:rsidRDefault="009C63AF" w:rsidP="00E17C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C12" w14:textId="77777777" w:rsidR="009C63AF" w:rsidRPr="009C63AF" w:rsidRDefault="004A7E40" w:rsidP="009C63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Cianciara D. Zarys współczesnej promocji zdrowia. PZWL Warszawa 2010.</w:t>
            </w:r>
          </w:p>
        </w:tc>
      </w:tr>
      <w:tr w:rsidR="007C1896" w:rsidRPr="00B67016" w14:paraId="4146E443" w14:textId="77777777" w:rsidTr="00D67BB9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0EBBC9" w14:textId="77777777" w:rsidR="007C1896" w:rsidRPr="008B1945" w:rsidRDefault="007C1896" w:rsidP="00106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E17C58" w:rsidRPr="00B67016" w14:paraId="4DB8992A" w14:textId="77777777" w:rsidTr="00E17C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ACD" w14:textId="77777777" w:rsidR="00E17C58" w:rsidRPr="00B67016" w:rsidRDefault="00E17C58" w:rsidP="00E17C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29DC" w14:textId="514E01F8" w:rsidR="00E17C58" w:rsidRPr="009C63AF" w:rsidRDefault="00E17C58" w:rsidP="00E17C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Woynarowska B. Edukacja zdrowotna. Podstawy teoretyczne, metodyka, praktyka. PWN 2017</w:t>
            </w:r>
          </w:p>
        </w:tc>
      </w:tr>
      <w:tr w:rsidR="00E17C58" w:rsidRPr="00B67016" w14:paraId="598A6551" w14:textId="77777777" w:rsidTr="00E17C5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B99" w14:textId="77777777" w:rsidR="00E17C58" w:rsidRPr="00B67016" w:rsidRDefault="00E17C58" w:rsidP="00E17C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A02B" w14:textId="38AE61C2" w:rsidR="00E17C58" w:rsidRPr="009C63AF" w:rsidRDefault="00E17C58" w:rsidP="00E17C58">
            <w:pPr>
              <w:spacing w:after="0"/>
              <w:rPr>
                <w:rFonts w:ascii="Times New Roman" w:hAnsi="Times New Roman" w:cs="Times New Roman"/>
              </w:rPr>
            </w:pPr>
            <w:r w:rsidRPr="009C63AF">
              <w:rPr>
                <w:rFonts w:ascii="Times New Roman" w:hAnsi="Times New Roman" w:cs="Times New Roman"/>
              </w:rPr>
              <w:t>Karski, Jerzy B. Praktyka i teoria promocji zdrowia: wybrane zagadnienia. Wyd. 2. - Warszawa: CeDeWu Sp. z o.o., 2006.</w:t>
            </w:r>
          </w:p>
        </w:tc>
      </w:tr>
    </w:tbl>
    <w:p w14:paraId="0A315E32" w14:textId="77777777" w:rsidR="007C1896" w:rsidRPr="00B67016" w:rsidRDefault="007C1896" w:rsidP="007C1896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7C1896" w:rsidRPr="00B67016" w14:paraId="00451F8A" w14:textId="77777777" w:rsidTr="00106B94">
        <w:tc>
          <w:tcPr>
            <w:tcW w:w="1872" w:type="dxa"/>
          </w:tcPr>
          <w:p w14:paraId="22F74AFB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0404361C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309C891E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7C1896" w:rsidRPr="00B67016" w14:paraId="171798E6" w14:textId="77777777" w:rsidTr="00106B94">
        <w:tc>
          <w:tcPr>
            <w:tcW w:w="1872" w:type="dxa"/>
          </w:tcPr>
          <w:p w14:paraId="76D7AA3A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4AAA5CA5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04B10B9F" w14:textId="77777777" w:rsidR="007C1896" w:rsidRPr="00B67016" w:rsidRDefault="007C1896" w:rsidP="00106B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C1896" w:rsidRPr="00B67016" w14:paraId="0222AC33" w14:textId="77777777" w:rsidTr="00106B94">
        <w:tc>
          <w:tcPr>
            <w:tcW w:w="1872" w:type="dxa"/>
          </w:tcPr>
          <w:p w14:paraId="7F5163A0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067FA8A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3856E" w14:textId="77777777" w:rsidR="007C1896" w:rsidRPr="00B67016" w:rsidRDefault="007C1896" w:rsidP="00106B9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734CED6" w14:textId="77777777" w:rsidR="007C1896" w:rsidRDefault="007C1896" w:rsidP="007C1896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p w14:paraId="0FEFA4F7" w14:textId="77777777" w:rsidR="007C1896" w:rsidRDefault="007C1896" w:rsidP="003A34C4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7C1896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D958" w14:textId="77777777" w:rsidR="00D5030D" w:rsidRDefault="00D5030D" w:rsidP="00AB5885">
      <w:pPr>
        <w:spacing w:after="0" w:line="240" w:lineRule="auto"/>
      </w:pPr>
      <w:r>
        <w:separator/>
      </w:r>
    </w:p>
  </w:endnote>
  <w:endnote w:type="continuationSeparator" w:id="0">
    <w:p w14:paraId="6BE8DB22" w14:textId="77777777" w:rsidR="00D5030D" w:rsidRDefault="00D5030D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32D1" w14:textId="7CEAD461" w:rsidR="00044000" w:rsidRPr="00044000" w:rsidRDefault="00044000">
    <w:pPr>
      <w:pStyle w:val="Stopka"/>
      <w:rPr>
        <w:rFonts w:ascii="Times New Roman" w:hAnsi="Times New Roman" w:cs="Times New Roman"/>
      </w:rPr>
    </w:pPr>
    <w:r w:rsidRPr="00044000">
      <w:rPr>
        <w:rFonts w:ascii="Times New Roman" w:hAnsi="Times New Roman" w:cs="Times New Roman"/>
        <w:sz w:val="16"/>
        <w:szCs w:val="16"/>
      </w:rPr>
      <w:t>OBOWIĄZUJE od roku akademickiego 2022/2023</w:t>
    </w:r>
  </w:p>
  <w:p w14:paraId="57FF1298" w14:textId="77777777" w:rsidR="00044000" w:rsidRDefault="00044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80F6" w14:textId="77777777" w:rsidR="00D5030D" w:rsidRDefault="00D5030D" w:rsidP="00AB5885">
      <w:pPr>
        <w:spacing w:after="0" w:line="240" w:lineRule="auto"/>
      </w:pPr>
      <w:r>
        <w:separator/>
      </w:r>
    </w:p>
  </w:footnote>
  <w:footnote w:type="continuationSeparator" w:id="0">
    <w:p w14:paraId="01A99192" w14:textId="77777777" w:rsidR="00D5030D" w:rsidRDefault="00D5030D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8801D33"/>
    <w:multiLevelType w:val="hybridMultilevel"/>
    <w:tmpl w:val="1B40B8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8E6E76"/>
    <w:multiLevelType w:val="multilevel"/>
    <w:tmpl w:val="D20E1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EE07E3"/>
    <w:multiLevelType w:val="hybridMultilevel"/>
    <w:tmpl w:val="C92C3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115B7"/>
    <w:multiLevelType w:val="hybridMultilevel"/>
    <w:tmpl w:val="A2DC3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517F20"/>
    <w:multiLevelType w:val="hybridMultilevel"/>
    <w:tmpl w:val="6222128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57783"/>
    <w:multiLevelType w:val="multilevel"/>
    <w:tmpl w:val="820C7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0B2BB7"/>
    <w:multiLevelType w:val="hybridMultilevel"/>
    <w:tmpl w:val="7B40C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C708D1"/>
    <w:multiLevelType w:val="hybridMultilevel"/>
    <w:tmpl w:val="B7D63E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E23E96"/>
    <w:multiLevelType w:val="hybridMultilevel"/>
    <w:tmpl w:val="693E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138D2"/>
    <w:multiLevelType w:val="hybridMultilevel"/>
    <w:tmpl w:val="9ED2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B3896"/>
    <w:multiLevelType w:val="hybridMultilevel"/>
    <w:tmpl w:val="9AB0E14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C7826"/>
    <w:multiLevelType w:val="hybridMultilevel"/>
    <w:tmpl w:val="3F122A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2D323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86811"/>
    <w:multiLevelType w:val="hybridMultilevel"/>
    <w:tmpl w:val="4C4C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672218"/>
    <w:multiLevelType w:val="hybridMultilevel"/>
    <w:tmpl w:val="9C6414F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738EF"/>
    <w:multiLevelType w:val="hybridMultilevel"/>
    <w:tmpl w:val="A206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1C8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45095">
    <w:abstractNumId w:val="3"/>
  </w:num>
  <w:num w:numId="2" w16cid:durableId="300381076">
    <w:abstractNumId w:val="5"/>
  </w:num>
  <w:num w:numId="3" w16cid:durableId="956523959">
    <w:abstractNumId w:val="6"/>
  </w:num>
  <w:num w:numId="4" w16cid:durableId="1902406616">
    <w:abstractNumId w:val="7"/>
  </w:num>
  <w:num w:numId="5" w16cid:durableId="154616034">
    <w:abstractNumId w:val="9"/>
  </w:num>
  <w:num w:numId="6" w16cid:durableId="1325426847">
    <w:abstractNumId w:val="10"/>
  </w:num>
  <w:num w:numId="7" w16cid:durableId="1828859196">
    <w:abstractNumId w:val="34"/>
  </w:num>
  <w:num w:numId="8" w16cid:durableId="1967201668">
    <w:abstractNumId w:val="25"/>
  </w:num>
  <w:num w:numId="9" w16cid:durableId="1733650940">
    <w:abstractNumId w:val="18"/>
  </w:num>
  <w:num w:numId="10" w16cid:durableId="70469575">
    <w:abstractNumId w:val="26"/>
  </w:num>
  <w:num w:numId="11" w16cid:durableId="834565096">
    <w:abstractNumId w:val="12"/>
  </w:num>
  <w:num w:numId="12" w16cid:durableId="423577719">
    <w:abstractNumId w:val="27"/>
  </w:num>
  <w:num w:numId="13" w16cid:durableId="243532141">
    <w:abstractNumId w:val="20"/>
  </w:num>
  <w:num w:numId="14" w16cid:durableId="7500860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8175743">
    <w:abstractNumId w:val="43"/>
  </w:num>
  <w:num w:numId="16" w16cid:durableId="709649373">
    <w:abstractNumId w:val="23"/>
  </w:num>
  <w:num w:numId="17" w16cid:durableId="57217189">
    <w:abstractNumId w:val="14"/>
  </w:num>
  <w:num w:numId="18" w16cid:durableId="8384420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2067752">
    <w:abstractNumId w:val="36"/>
  </w:num>
  <w:num w:numId="20" w16cid:durableId="10801809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212864">
    <w:abstractNumId w:val="41"/>
  </w:num>
  <w:num w:numId="22" w16cid:durableId="1486703284">
    <w:abstractNumId w:val="30"/>
  </w:num>
  <w:num w:numId="23" w16cid:durableId="1312443415">
    <w:abstractNumId w:val="22"/>
  </w:num>
  <w:num w:numId="24" w16cid:durableId="447822647">
    <w:abstractNumId w:val="6"/>
    <w:lvlOverride w:ilvl="0">
      <w:startOverride w:val="1"/>
    </w:lvlOverride>
  </w:num>
  <w:num w:numId="25" w16cid:durableId="1093474319">
    <w:abstractNumId w:val="1"/>
    <w:lvlOverride w:ilvl="0">
      <w:startOverride w:val="1"/>
    </w:lvlOverride>
  </w:num>
  <w:num w:numId="26" w16cid:durableId="859971937">
    <w:abstractNumId w:val="5"/>
    <w:lvlOverride w:ilvl="0">
      <w:startOverride w:val="1"/>
    </w:lvlOverride>
  </w:num>
  <w:num w:numId="27" w16cid:durableId="1069110558">
    <w:abstractNumId w:val="3"/>
    <w:lvlOverride w:ilvl="0">
      <w:startOverride w:val="1"/>
    </w:lvlOverride>
  </w:num>
  <w:num w:numId="28" w16cid:durableId="4543269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61157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970235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230856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65701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2578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48114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08211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8678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7461966">
    <w:abstractNumId w:val="31"/>
  </w:num>
  <w:num w:numId="38" w16cid:durableId="1650786875">
    <w:abstractNumId w:val="40"/>
  </w:num>
  <w:num w:numId="39" w16cid:durableId="698428795">
    <w:abstractNumId w:val="38"/>
  </w:num>
  <w:num w:numId="40" w16cid:durableId="263802088">
    <w:abstractNumId w:val="32"/>
  </w:num>
  <w:num w:numId="41" w16cid:durableId="1622221479">
    <w:abstractNumId w:val="0"/>
  </w:num>
  <w:num w:numId="42" w16cid:durableId="1494755211">
    <w:abstractNumId w:val="35"/>
  </w:num>
  <w:num w:numId="43" w16cid:durableId="1548684682">
    <w:abstractNumId w:val="39"/>
  </w:num>
  <w:num w:numId="44" w16cid:durableId="1278877260">
    <w:abstractNumId w:val="33"/>
  </w:num>
  <w:num w:numId="45" w16cid:durableId="1570387028">
    <w:abstractNumId w:val="13"/>
  </w:num>
  <w:num w:numId="46" w16cid:durableId="186215976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37E91"/>
    <w:rsid w:val="00044000"/>
    <w:rsid w:val="0005117C"/>
    <w:rsid w:val="00052F4B"/>
    <w:rsid w:val="00056044"/>
    <w:rsid w:val="00061258"/>
    <w:rsid w:val="00061916"/>
    <w:rsid w:val="00070E66"/>
    <w:rsid w:val="000B0480"/>
    <w:rsid w:val="000B67E3"/>
    <w:rsid w:val="000D0EB5"/>
    <w:rsid w:val="000E08AD"/>
    <w:rsid w:val="000F125B"/>
    <w:rsid w:val="00106B94"/>
    <w:rsid w:val="00114F85"/>
    <w:rsid w:val="001210FA"/>
    <w:rsid w:val="00127860"/>
    <w:rsid w:val="00140CB0"/>
    <w:rsid w:val="001520CB"/>
    <w:rsid w:val="00152E8A"/>
    <w:rsid w:val="00176ED1"/>
    <w:rsid w:val="00177973"/>
    <w:rsid w:val="00182B2A"/>
    <w:rsid w:val="001B5260"/>
    <w:rsid w:val="001C1AF1"/>
    <w:rsid w:val="001C65F0"/>
    <w:rsid w:val="001C6A24"/>
    <w:rsid w:val="001D2517"/>
    <w:rsid w:val="001D449B"/>
    <w:rsid w:val="001E5BA3"/>
    <w:rsid w:val="002105FB"/>
    <w:rsid w:val="0022651B"/>
    <w:rsid w:val="00231A06"/>
    <w:rsid w:val="00232D15"/>
    <w:rsid w:val="00233D4E"/>
    <w:rsid w:val="00235404"/>
    <w:rsid w:val="00240510"/>
    <w:rsid w:val="002611F2"/>
    <w:rsid w:val="0026215A"/>
    <w:rsid w:val="0026408B"/>
    <w:rsid w:val="0027559A"/>
    <w:rsid w:val="00287134"/>
    <w:rsid w:val="002C38B2"/>
    <w:rsid w:val="002D4141"/>
    <w:rsid w:val="002E0C66"/>
    <w:rsid w:val="00315213"/>
    <w:rsid w:val="003969A0"/>
    <w:rsid w:val="00396E4C"/>
    <w:rsid w:val="003A34C4"/>
    <w:rsid w:val="003B5E9E"/>
    <w:rsid w:val="003C20AF"/>
    <w:rsid w:val="003C4828"/>
    <w:rsid w:val="003C5AEC"/>
    <w:rsid w:val="003D20A0"/>
    <w:rsid w:val="003F1FC2"/>
    <w:rsid w:val="00405E47"/>
    <w:rsid w:val="00410384"/>
    <w:rsid w:val="004420D0"/>
    <w:rsid w:val="00463C12"/>
    <w:rsid w:val="00464C78"/>
    <w:rsid w:val="00470055"/>
    <w:rsid w:val="0047261A"/>
    <w:rsid w:val="00473F11"/>
    <w:rsid w:val="00476A56"/>
    <w:rsid w:val="00492C85"/>
    <w:rsid w:val="004A7E40"/>
    <w:rsid w:val="004C3C33"/>
    <w:rsid w:val="004E0266"/>
    <w:rsid w:val="004F0D0B"/>
    <w:rsid w:val="004F451B"/>
    <w:rsid w:val="00503C05"/>
    <w:rsid w:val="005043CD"/>
    <w:rsid w:val="0051453D"/>
    <w:rsid w:val="00526784"/>
    <w:rsid w:val="005355AE"/>
    <w:rsid w:val="00537886"/>
    <w:rsid w:val="00543675"/>
    <w:rsid w:val="00545DA3"/>
    <w:rsid w:val="00553D61"/>
    <w:rsid w:val="00560788"/>
    <w:rsid w:val="005628CB"/>
    <w:rsid w:val="00573CFF"/>
    <w:rsid w:val="005766B7"/>
    <w:rsid w:val="005860A0"/>
    <w:rsid w:val="005938AC"/>
    <w:rsid w:val="00597426"/>
    <w:rsid w:val="005A5A34"/>
    <w:rsid w:val="005A6DDB"/>
    <w:rsid w:val="005C56A9"/>
    <w:rsid w:val="005C7545"/>
    <w:rsid w:val="005D0381"/>
    <w:rsid w:val="005D47F6"/>
    <w:rsid w:val="005F1397"/>
    <w:rsid w:val="005F46A9"/>
    <w:rsid w:val="005F68E5"/>
    <w:rsid w:val="00605920"/>
    <w:rsid w:val="00605EBD"/>
    <w:rsid w:val="00616A4B"/>
    <w:rsid w:val="006263EF"/>
    <w:rsid w:val="00640CAB"/>
    <w:rsid w:val="00651AB2"/>
    <w:rsid w:val="0065253F"/>
    <w:rsid w:val="00681472"/>
    <w:rsid w:val="00694B22"/>
    <w:rsid w:val="006B1FCC"/>
    <w:rsid w:val="006D781A"/>
    <w:rsid w:val="006F6A1C"/>
    <w:rsid w:val="006F75C5"/>
    <w:rsid w:val="00702902"/>
    <w:rsid w:val="00741F79"/>
    <w:rsid w:val="00746988"/>
    <w:rsid w:val="00766912"/>
    <w:rsid w:val="00775A21"/>
    <w:rsid w:val="00782B20"/>
    <w:rsid w:val="00782BDD"/>
    <w:rsid w:val="007A06FD"/>
    <w:rsid w:val="007B3523"/>
    <w:rsid w:val="007C1896"/>
    <w:rsid w:val="007D3080"/>
    <w:rsid w:val="0080089C"/>
    <w:rsid w:val="00803BC2"/>
    <w:rsid w:val="008052AD"/>
    <w:rsid w:val="00830068"/>
    <w:rsid w:val="0083422C"/>
    <w:rsid w:val="008360F1"/>
    <w:rsid w:val="00853450"/>
    <w:rsid w:val="00861864"/>
    <w:rsid w:val="00884CAF"/>
    <w:rsid w:val="008A218B"/>
    <w:rsid w:val="008B5A8C"/>
    <w:rsid w:val="008B6E67"/>
    <w:rsid w:val="008D51C8"/>
    <w:rsid w:val="008E6C5B"/>
    <w:rsid w:val="008F2AD9"/>
    <w:rsid w:val="0093170D"/>
    <w:rsid w:val="00955256"/>
    <w:rsid w:val="009659BE"/>
    <w:rsid w:val="00965CE0"/>
    <w:rsid w:val="009C5A6C"/>
    <w:rsid w:val="009C63AF"/>
    <w:rsid w:val="009D142F"/>
    <w:rsid w:val="009D2744"/>
    <w:rsid w:val="00A04EB7"/>
    <w:rsid w:val="00A0711B"/>
    <w:rsid w:val="00A123A7"/>
    <w:rsid w:val="00A160F2"/>
    <w:rsid w:val="00A17360"/>
    <w:rsid w:val="00A215DB"/>
    <w:rsid w:val="00A24733"/>
    <w:rsid w:val="00A25677"/>
    <w:rsid w:val="00A37D70"/>
    <w:rsid w:val="00A4061D"/>
    <w:rsid w:val="00A42099"/>
    <w:rsid w:val="00A45DF1"/>
    <w:rsid w:val="00A53E6D"/>
    <w:rsid w:val="00A61F5C"/>
    <w:rsid w:val="00A71C55"/>
    <w:rsid w:val="00A73CA1"/>
    <w:rsid w:val="00A829E1"/>
    <w:rsid w:val="00A93032"/>
    <w:rsid w:val="00A96BAB"/>
    <w:rsid w:val="00AB5885"/>
    <w:rsid w:val="00AC096B"/>
    <w:rsid w:val="00AC1679"/>
    <w:rsid w:val="00AC195A"/>
    <w:rsid w:val="00AF10DF"/>
    <w:rsid w:val="00AF360A"/>
    <w:rsid w:val="00B2023F"/>
    <w:rsid w:val="00B27D67"/>
    <w:rsid w:val="00B32899"/>
    <w:rsid w:val="00B35DAF"/>
    <w:rsid w:val="00B41235"/>
    <w:rsid w:val="00B4392E"/>
    <w:rsid w:val="00B522E6"/>
    <w:rsid w:val="00B710FE"/>
    <w:rsid w:val="00B863F7"/>
    <w:rsid w:val="00B87FE6"/>
    <w:rsid w:val="00B96B90"/>
    <w:rsid w:val="00BA64A9"/>
    <w:rsid w:val="00BB7A49"/>
    <w:rsid w:val="00BD7EE6"/>
    <w:rsid w:val="00BE73B6"/>
    <w:rsid w:val="00C33811"/>
    <w:rsid w:val="00C532EB"/>
    <w:rsid w:val="00C64418"/>
    <w:rsid w:val="00C75469"/>
    <w:rsid w:val="00C7576E"/>
    <w:rsid w:val="00CB3AA0"/>
    <w:rsid w:val="00CB5CBB"/>
    <w:rsid w:val="00CC18C8"/>
    <w:rsid w:val="00CD18BA"/>
    <w:rsid w:val="00CE2948"/>
    <w:rsid w:val="00CF1B1A"/>
    <w:rsid w:val="00D20FC2"/>
    <w:rsid w:val="00D31485"/>
    <w:rsid w:val="00D5030D"/>
    <w:rsid w:val="00D5031C"/>
    <w:rsid w:val="00D67BB9"/>
    <w:rsid w:val="00D7410E"/>
    <w:rsid w:val="00D85F3E"/>
    <w:rsid w:val="00D92979"/>
    <w:rsid w:val="00D92E5D"/>
    <w:rsid w:val="00D94791"/>
    <w:rsid w:val="00DA2AA7"/>
    <w:rsid w:val="00DA59B3"/>
    <w:rsid w:val="00DB4FA8"/>
    <w:rsid w:val="00DD3440"/>
    <w:rsid w:val="00DE2A14"/>
    <w:rsid w:val="00DE653C"/>
    <w:rsid w:val="00DE7284"/>
    <w:rsid w:val="00E145AA"/>
    <w:rsid w:val="00E17C58"/>
    <w:rsid w:val="00E21898"/>
    <w:rsid w:val="00E52655"/>
    <w:rsid w:val="00E63252"/>
    <w:rsid w:val="00E77D04"/>
    <w:rsid w:val="00E85CC6"/>
    <w:rsid w:val="00EC0457"/>
    <w:rsid w:val="00ED0DBA"/>
    <w:rsid w:val="00ED1E7B"/>
    <w:rsid w:val="00ED20DA"/>
    <w:rsid w:val="00ED411C"/>
    <w:rsid w:val="00EF17FF"/>
    <w:rsid w:val="00F0280E"/>
    <w:rsid w:val="00F05771"/>
    <w:rsid w:val="00F07BA9"/>
    <w:rsid w:val="00F25EAF"/>
    <w:rsid w:val="00F3427E"/>
    <w:rsid w:val="00F408FB"/>
    <w:rsid w:val="00F57CEA"/>
    <w:rsid w:val="00F60E0A"/>
    <w:rsid w:val="00F8045D"/>
    <w:rsid w:val="00F95B39"/>
    <w:rsid w:val="00FA1D01"/>
    <w:rsid w:val="00FA2637"/>
    <w:rsid w:val="00FB2337"/>
    <w:rsid w:val="00FC373B"/>
    <w:rsid w:val="00FD59A5"/>
    <w:rsid w:val="00FD6DC3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40E8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agwek1"/>
    <w:next w:val="Tekstpodstawowy"/>
    <w:link w:val="Nagwek2Znak"/>
    <w:qFormat/>
    <w:rsid w:val="007C1896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link w:val="Nagwek3Znak"/>
    <w:qFormat/>
    <w:rsid w:val="007C1896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7360"/>
    <w:rPr>
      <w:rFonts w:ascii="Symbol" w:hAnsi="Symbol" w:cs="Symbol"/>
    </w:rPr>
  </w:style>
  <w:style w:type="character" w:customStyle="1" w:styleId="WW8Num2z0">
    <w:name w:val="WW8Num2z0"/>
    <w:rsid w:val="00A17360"/>
    <w:rPr>
      <w:rFonts w:ascii="Symbol" w:hAnsi="Symbol" w:cs="Symbol"/>
    </w:rPr>
  </w:style>
  <w:style w:type="character" w:customStyle="1" w:styleId="WW8Num3z0">
    <w:name w:val="WW8Num3z0"/>
    <w:rsid w:val="00A17360"/>
    <w:rPr>
      <w:rFonts w:ascii="Symbol" w:hAnsi="Symbol" w:cs="Symbol"/>
    </w:rPr>
  </w:style>
  <w:style w:type="character" w:customStyle="1" w:styleId="Absatz-Standardschriftart">
    <w:name w:val="Absatz-Standardschriftart"/>
    <w:rsid w:val="00A17360"/>
  </w:style>
  <w:style w:type="character" w:customStyle="1" w:styleId="WW8Num6z0">
    <w:name w:val="WW8Num6z0"/>
    <w:rsid w:val="00A17360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A17360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A17360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A17360"/>
  </w:style>
  <w:style w:type="character" w:customStyle="1" w:styleId="WW8Num4z0">
    <w:name w:val="WW8Num4z0"/>
    <w:rsid w:val="00A17360"/>
  </w:style>
  <w:style w:type="character" w:customStyle="1" w:styleId="WW8Num5z0">
    <w:name w:val="WW8Num5z0"/>
    <w:rsid w:val="00A17360"/>
  </w:style>
  <w:style w:type="character" w:customStyle="1" w:styleId="WW8Num7z0">
    <w:name w:val="WW8Num7z0"/>
    <w:rsid w:val="00A17360"/>
  </w:style>
  <w:style w:type="character" w:customStyle="1" w:styleId="WW8Num10z0">
    <w:name w:val="WW8Num10z0"/>
    <w:rsid w:val="00A17360"/>
  </w:style>
  <w:style w:type="character" w:customStyle="1" w:styleId="WW8Num11z0">
    <w:name w:val="WW8Num11z0"/>
    <w:rsid w:val="00A17360"/>
  </w:style>
  <w:style w:type="character" w:customStyle="1" w:styleId="WW8Num11z1">
    <w:name w:val="WW8Num11z1"/>
    <w:rsid w:val="00A17360"/>
  </w:style>
  <w:style w:type="character" w:customStyle="1" w:styleId="WW8Num11z2">
    <w:name w:val="WW8Num11z2"/>
    <w:rsid w:val="00A17360"/>
  </w:style>
  <w:style w:type="character" w:customStyle="1" w:styleId="WW8Num11z3">
    <w:name w:val="WW8Num11z3"/>
    <w:rsid w:val="00A17360"/>
  </w:style>
  <w:style w:type="character" w:customStyle="1" w:styleId="WW8Num11z4">
    <w:name w:val="WW8Num11z4"/>
    <w:rsid w:val="00A17360"/>
  </w:style>
  <w:style w:type="character" w:customStyle="1" w:styleId="WW8Num11z5">
    <w:name w:val="WW8Num11z5"/>
    <w:rsid w:val="00A17360"/>
  </w:style>
  <w:style w:type="character" w:customStyle="1" w:styleId="WW8Num11z6">
    <w:name w:val="WW8Num11z6"/>
    <w:rsid w:val="00A17360"/>
  </w:style>
  <w:style w:type="character" w:customStyle="1" w:styleId="WW8Num11z7">
    <w:name w:val="WW8Num11z7"/>
    <w:rsid w:val="00A17360"/>
  </w:style>
  <w:style w:type="character" w:customStyle="1" w:styleId="WW8Num11z8">
    <w:name w:val="WW8Num11z8"/>
    <w:rsid w:val="00A17360"/>
  </w:style>
  <w:style w:type="character" w:customStyle="1" w:styleId="WW8Num12z0">
    <w:name w:val="WW8Num12z0"/>
    <w:rsid w:val="00A17360"/>
  </w:style>
  <w:style w:type="character" w:customStyle="1" w:styleId="WW8Num12z1">
    <w:name w:val="WW8Num12z1"/>
    <w:rsid w:val="00A17360"/>
  </w:style>
  <w:style w:type="character" w:customStyle="1" w:styleId="WW8Num12z2">
    <w:name w:val="WW8Num12z2"/>
    <w:rsid w:val="00A17360"/>
  </w:style>
  <w:style w:type="character" w:customStyle="1" w:styleId="WW8Num12z3">
    <w:name w:val="WW8Num12z3"/>
    <w:rsid w:val="00A17360"/>
  </w:style>
  <w:style w:type="character" w:customStyle="1" w:styleId="WW8Num12z4">
    <w:name w:val="WW8Num12z4"/>
    <w:rsid w:val="00A17360"/>
  </w:style>
  <w:style w:type="character" w:customStyle="1" w:styleId="WW8Num12z5">
    <w:name w:val="WW8Num12z5"/>
    <w:rsid w:val="00A17360"/>
  </w:style>
  <w:style w:type="character" w:customStyle="1" w:styleId="WW8Num12z6">
    <w:name w:val="WW8Num12z6"/>
    <w:rsid w:val="00A17360"/>
  </w:style>
  <w:style w:type="character" w:customStyle="1" w:styleId="WW8Num12z7">
    <w:name w:val="WW8Num12z7"/>
    <w:rsid w:val="00A17360"/>
  </w:style>
  <w:style w:type="character" w:customStyle="1" w:styleId="WW8Num12z8">
    <w:name w:val="WW8Num12z8"/>
    <w:rsid w:val="00A17360"/>
  </w:style>
  <w:style w:type="character" w:customStyle="1" w:styleId="WW-Absatz-Standardschriftart">
    <w:name w:val="WW-Absatz-Standardschriftart"/>
    <w:rsid w:val="00A17360"/>
  </w:style>
  <w:style w:type="character" w:customStyle="1" w:styleId="WW-Absatz-Standardschriftart1">
    <w:name w:val="WW-Absatz-Standardschriftart1"/>
    <w:rsid w:val="00A17360"/>
  </w:style>
  <w:style w:type="character" w:customStyle="1" w:styleId="WW-Absatz-Standardschriftart11">
    <w:name w:val="WW-Absatz-Standardschriftart11"/>
    <w:rsid w:val="00A17360"/>
  </w:style>
  <w:style w:type="character" w:customStyle="1" w:styleId="WW8Num2z1">
    <w:name w:val="WW8Num2z1"/>
    <w:rsid w:val="00A17360"/>
    <w:rPr>
      <w:rFonts w:ascii="Courier New" w:hAnsi="Courier New" w:cs="Courier New"/>
    </w:rPr>
  </w:style>
  <w:style w:type="character" w:customStyle="1" w:styleId="WW8Num2z2">
    <w:name w:val="WW8Num2z2"/>
    <w:rsid w:val="00A17360"/>
    <w:rPr>
      <w:rFonts w:ascii="Wingdings" w:hAnsi="Wingdings" w:cs="Wingdings"/>
    </w:rPr>
  </w:style>
  <w:style w:type="character" w:customStyle="1" w:styleId="WW8Num3z1">
    <w:name w:val="WW8Num3z1"/>
    <w:rsid w:val="00A17360"/>
    <w:rPr>
      <w:rFonts w:ascii="Courier New" w:hAnsi="Courier New" w:cs="Courier New"/>
    </w:rPr>
  </w:style>
  <w:style w:type="character" w:customStyle="1" w:styleId="WW8Num3z2">
    <w:name w:val="WW8Num3z2"/>
    <w:rsid w:val="00A17360"/>
    <w:rPr>
      <w:rFonts w:ascii="Wingdings" w:hAnsi="Wingdings" w:cs="Wingdings"/>
    </w:rPr>
  </w:style>
  <w:style w:type="character" w:customStyle="1" w:styleId="WW8Num4z1">
    <w:name w:val="WW8Num4z1"/>
    <w:rsid w:val="00A17360"/>
    <w:rPr>
      <w:rFonts w:ascii="Courier New" w:hAnsi="Courier New" w:cs="Courier New"/>
    </w:rPr>
  </w:style>
  <w:style w:type="character" w:customStyle="1" w:styleId="WW8Num4z2">
    <w:name w:val="WW8Num4z2"/>
    <w:rsid w:val="00A17360"/>
    <w:rPr>
      <w:rFonts w:ascii="Wingdings" w:hAnsi="Wingdings" w:cs="Wingdings"/>
    </w:rPr>
  </w:style>
  <w:style w:type="character" w:customStyle="1" w:styleId="WW8Num6z1">
    <w:name w:val="WW8Num6z1"/>
    <w:rsid w:val="00A17360"/>
    <w:rPr>
      <w:rFonts w:ascii="Courier New" w:hAnsi="Courier New" w:cs="Courier New"/>
    </w:rPr>
  </w:style>
  <w:style w:type="character" w:customStyle="1" w:styleId="WW8Num6z2">
    <w:name w:val="WW8Num6z2"/>
    <w:rsid w:val="00A17360"/>
    <w:rPr>
      <w:rFonts w:ascii="Wingdings" w:hAnsi="Wingdings" w:cs="Wingdings"/>
    </w:rPr>
  </w:style>
  <w:style w:type="character" w:customStyle="1" w:styleId="WW8Num7z1">
    <w:name w:val="WW8Num7z1"/>
    <w:rsid w:val="00A17360"/>
    <w:rPr>
      <w:rFonts w:ascii="Courier New" w:hAnsi="Courier New" w:cs="Courier New"/>
    </w:rPr>
  </w:style>
  <w:style w:type="character" w:customStyle="1" w:styleId="WW8Num7z3">
    <w:name w:val="WW8Num7z3"/>
    <w:rsid w:val="00A17360"/>
    <w:rPr>
      <w:rFonts w:ascii="Symbol" w:hAnsi="Symbol" w:cs="Symbol"/>
    </w:rPr>
  </w:style>
  <w:style w:type="character" w:customStyle="1" w:styleId="WW8Num15z0">
    <w:name w:val="WW8Num15z0"/>
    <w:rsid w:val="00A17360"/>
    <w:rPr>
      <w:rFonts w:ascii="Symbol" w:hAnsi="Symbol" w:cs="Symbol"/>
    </w:rPr>
  </w:style>
  <w:style w:type="character" w:customStyle="1" w:styleId="WW8Num15z1">
    <w:name w:val="WW8Num15z1"/>
    <w:rsid w:val="00A17360"/>
    <w:rPr>
      <w:rFonts w:ascii="Courier New" w:hAnsi="Courier New" w:cs="Courier New"/>
    </w:rPr>
  </w:style>
  <w:style w:type="character" w:customStyle="1" w:styleId="WW8Num15z2">
    <w:name w:val="WW8Num15z2"/>
    <w:rsid w:val="00A17360"/>
    <w:rPr>
      <w:rFonts w:ascii="Wingdings" w:hAnsi="Wingdings" w:cs="Wingdings"/>
    </w:rPr>
  </w:style>
  <w:style w:type="character" w:customStyle="1" w:styleId="WW8Num17z0">
    <w:name w:val="WW8Num17z0"/>
    <w:rsid w:val="00A17360"/>
    <w:rPr>
      <w:rFonts w:ascii="Symbol" w:hAnsi="Symbol" w:cs="Symbol"/>
    </w:rPr>
  </w:style>
  <w:style w:type="character" w:customStyle="1" w:styleId="WW8Num17z1">
    <w:name w:val="WW8Num17z1"/>
    <w:rsid w:val="00A17360"/>
    <w:rPr>
      <w:rFonts w:ascii="Courier New" w:hAnsi="Courier New" w:cs="Courier New"/>
    </w:rPr>
  </w:style>
  <w:style w:type="character" w:customStyle="1" w:styleId="WW8Num17z2">
    <w:name w:val="WW8Num17z2"/>
    <w:rsid w:val="00A17360"/>
    <w:rPr>
      <w:rFonts w:ascii="Wingdings" w:hAnsi="Wingdings" w:cs="Wingdings"/>
    </w:rPr>
  </w:style>
  <w:style w:type="character" w:customStyle="1" w:styleId="Domylnaczcionkaakapitu1">
    <w:name w:val="Domyślna czcionka akapitu1"/>
    <w:rsid w:val="00A17360"/>
  </w:style>
  <w:style w:type="character" w:customStyle="1" w:styleId="Odwoaniedokomentarza1">
    <w:name w:val="Odwołanie do komentarza1"/>
    <w:rsid w:val="00A17360"/>
    <w:rPr>
      <w:sz w:val="16"/>
      <w:szCs w:val="16"/>
    </w:rPr>
  </w:style>
  <w:style w:type="character" w:customStyle="1" w:styleId="TekstkomentarzaZnak">
    <w:name w:val="Tekst komentarza Znak"/>
    <w:uiPriority w:val="99"/>
    <w:rsid w:val="00A17360"/>
    <w:rPr>
      <w:sz w:val="20"/>
      <w:szCs w:val="20"/>
    </w:rPr>
  </w:style>
  <w:style w:type="character" w:customStyle="1" w:styleId="TematkomentarzaZnak">
    <w:name w:val="Temat komentarza Znak"/>
    <w:uiPriority w:val="99"/>
    <w:rsid w:val="00A17360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A1736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A17360"/>
  </w:style>
  <w:style w:type="character" w:customStyle="1" w:styleId="StopkaZnak">
    <w:name w:val="Stopka Znak"/>
    <w:basedOn w:val="Domylnaczcionkaakapitu1"/>
    <w:uiPriority w:val="99"/>
    <w:rsid w:val="00A17360"/>
  </w:style>
  <w:style w:type="character" w:customStyle="1" w:styleId="TekstprzypisukocowegoZnak">
    <w:name w:val="Tekst przypisu końcowego Znak"/>
    <w:rsid w:val="00A17360"/>
  </w:style>
  <w:style w:type="character" w:customStyle="1" w:styleId="Znakiprzypiswkocowych">
    <w:name w:val="Znaki przypisów końcowych"/>
    <w:rsid w:val="00A17360"/>
    <w:rPr>
      <w:vertAlign w:val="superscript"/>
    </w:rPr>
  </w:style>
  <w:style w:type="character" w:styleId="Hipercze">
    <w:name w:val="Hyperlink"/>
    <w:rsid w:val="00A17360"/>
    <w:rPr>
      <w:color w:val="0000FF"/>
      <w:u w:val="single"/>
    </w:rPr>
  </w:style>
  <w:style w:type="character" w:styleId="Pogrubienie">
    <w:name w:val="Strong"/>
    <w:qFormat/>
    <w:rsid w:val="00A17360"/>
    <w:rPr>
      <w:b/>
      <w:bCs/>
    </w:rPr>
  </w:style>
  <w:style w:type="character" w:customStyle="1" w:styleId="Znakinumeracji">
    <w:name w:val="Znaki numeracji"/>
    <w:rsid w:val="00A17360"/>
  </w:style>
  <w:style w:type="character" w:customStyle="1" w:styleId="Symbolewypunktowania">
    <w:name w:val="Symbole wypunktowania"/>
    <w:rsid w:val="00A17360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173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7360"/>
    <w:pPr>
      <w:spacing w:after="120"/>
    </w:pPr>
  </w:style>
  <w:style w:type="paragraph" w:styleId="Lista">
    <w:name w:val="List"/>
    <w:basedOn w:val="Tekstpodstawowy"/>
    <w:rsid w:val="00A17360"/>
    <w:rPr>
      <w:rFonts w:cs="Tahoma"/>
    </w:rPr>
  </w:style>
  <w:style w:type="paragraph" w:customStyle="1" w:styleId="Podpis1">
    <w:name w:val="Podpis1"/>
    <w:basedOn w:val="Normalny"/>
    <w:rsid w:val="00A173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736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1736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A173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A17360"/>
    <w:pPr>
      <w:ind w:left="720"/>
    </w:pPr>
  </w:style>
  <w:style w:type="paragraph" w:customStyle="1" w:styleId="Tekstkomentarza1">
    <w:name w:val="Tekst komentarza1"/>
    <w:basedOn w:val="Normalny"/>
    <w:rsid w:val="00A1736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A17360"/>
    <w:rPr>
      <w:b/>
      <w:bCs/>
    </w:rPr>
  </w:style>
  <w:style w:type="paragraph" w:styleId="Tekstdymka">
    <w:name w:val="Balloon Text"/>
    <w:basedOn w:val="Normalny"/>
    <w:uiPriority w:val="99"/>
    <w:rsid w:val="00A1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A17360"/>
    <w:pPr>
      <w:spacing w:after="0" w:line="240" w:lineRule="auto"/>
    </w:pPr>
  </w:style>
  <w:style w:type="paragraph" w:styleId="Stopka">
    <w:name w:val="footer"/>
    <w:basedOn w:val="Normalny"/>
    <w:uiPriority w:val="99"/>
    <w:rsid w:val="00A1736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A1736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A17360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A17360"/>
    <w:pPr>
      <w:suppressLineNumbers/>
    </w:pPr>
  </w:style>
  <w:style w:type="paragraph" w:customStyle="1" w:styleId="Nagwektabeli">
    <w:name w:val="Nagłówek tabeli"/>
    <w:basedOn w:val="Zawartotabeli"/>
    <w:rsid w:val="00A17360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A34C4"/>
  </w:style>
  <w:style w:type="character" w:customStyle="1" w:styleId="Teksttreci">
    <w:name w:val="Tekst treści_"/>
    <w:link w:val="Teksttreci0"/>
    <w:rsid w:val="003A34C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A34C4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3A34C4"/>
    <w:rPr>
      <w:sz w:val="24"/>
      <w:szCs w:val="24"/>
      <w:lang w:eastAsia="pl-PL"/>
    </w:rPr>
  </w:style>
  <w:style w:type="paragraph" w:customStyle="1" w:styleId="Pa18">
    <w:name w:val="Pa18"/>
    <w:basedOn w:val="Normalny"/>
    <w:next w:val="Normalny"/>
    <w:uiPriority w:val="99"/>
    <w:rsid w:val="003A34C4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A34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4C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7C1896"/>
    <w:rPr>
      <w:rFonts w:eastAsia="SimSu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C1896"/>
    <w:rPr>
      <w:rFonts w:eastAsia="SimSun" w:cs="Mangal"/>
      <w:b/>
      <w:bCs/>
      <w:sz w:val="28"/>
      <w:szCs w:val="28"/>
      <w:lang w:eastAsia="ar-SA"/>
    </w:rPr>
  </w:style>
  <w:style w:type="character" w:customStyle="1" w:styleId="WW8Num5z1">
    <w:name w:val="WW8Num5z1"/>
    <w:rsid w:val="007C1896"/>
    <w:rPr>
      <w:rFonts w:ascii="Courier New" w:hAnsi="Courier New" w:cs="Courier New"/>
    </w:rPr>
  </w:style>
  <w:style w:type="character" w:customStyle="1" w:styleId="WW8Num5z2">
    <w:name w:val="WW8Num5z2"/>
    <w:rsid w:val="007C1896"/>
    <w:rPr>
      <w:rFonts w:ascii="Wingdings" w:hAnsi="Wingdings"/>
    </w:rPr>
  </w:style>
  <w:style w:type="character" w:customStyle="1" w:styleId="WW8Num9z1">
    <w:name w:val="WW8Num9z1"/>
    <w:rsid w:val="007C1896"/>
    <w:rPr>
      <w:rFonts w:ascii="Courier New" w:hAnsi="Courier New" w:cs="Courier New"/>
    </w:rPr>
  </w:style>
  <w:style w:type="character" w:customStyle="1" w:styleId="WW8Num9z2">
    <w:name w:val="WW8Num9z2"/>
    <w:rsid w:val="007C1896"/>
    <w:rPr>
      <w:rFonts w:ascii="Wingdings" w:hAnsi="Wingdings"/>
    </w:rPr>
  </w:style>
  <w:style w:type="character" w:customStyle="1" w:styleId="WW8Num13z0">
    <w:name w:val="WW8Num13z0"/>
    <w:rsid w:val="007C1896"/>
    <w:rPr>
      <w:rFonts w:ascii="Symbol" w:hAnsi="Symbol"/>
    </w:rPr>
  </w:style>
  <w:style w:type="character" w:customStyle="1" w:styleId="WW8Num13z1">
    <w:name w:val="WW8Num13z1"/>
    <w:rsid w:val="007C1896"/>
    <w:rPr>
      <w:rFonts w:ascii="Courier New" w:hAnsi="Courier New" w:cs="Courier New"/>
    </w:rPr>
  </w:style>
  <w:style w:type="character" w:customStyle="1" w:styleId="WW8Num13z2">
    <w:name w:val="WW8Num13z2"/>
    <w:rsid w:val="007C1896"/>
    <w:rPr>
      <w:rFonts w:ascii="Wingdings" w:hAnsi="Wingdings"/>
    </w:rPr>
  </w:style>
  <w:style w:type="character" w:customStyle="1" w:styleId="WW8Num17z3">
    <w:name w:val="WW8Num17z3"/>
    <w:rsid w:val="007C1896"/>
    <w:rPr>
      <w:rFonts w:ascii="Symbol" w:hAnsi="Symbol"/>
    </w:rPr>
  </w:style>
  <w:style w:type="character" w:customStyle="1" w:styleId="WW8Num22z0">
    <w:name w:val="WW8Num22z0"/>
    <w:rsid w:val="007C1896"/>
    <w:rPr>
      <w:rFonts w:ascii="Symbol" w:hAnsi="Symbol"/>
    </w:rPr>
  </w:style>
  <w:style w:type="character" w:customStyle="1" w:styleId="WW8Num22z1">
    <w:name w:val="WW8Num22z1"/>
    <w:rsid w:val="007C1896"/>
    <w:rPr>
      <w:rFonts w:ascii="Courier New" w:hAnsi="Courier New" w:cs="Courier New"/>
    </w:rPr>
  </w:style>
  <w:style w:type="character" w:customStyle="1" w:styleId="WW8Num22z2">
    <w:name w:val="WW8Num22z2"/>
    <w:rsid w:val="007C1896"/>
    <w:rPr>
      <w:rFonts w:ascii="Wingdings" w:hAnsi="Wingdings"/>
    </w:rPr>
  </w:style>
  <w:style w:type="character" w:customStyle="1" w:styleId="WW8Num23z0">
    <w:name w:val="WW8Num23z0"/>
    <w:rsid w:val="007C1896"/>
    <w:rPr>
      <w:rFonts w:ascii="Symbol" w:hAnsi="Symbol"/>
    </w:rPr>
  </w:style>
  <w:style w:type="character" w:customStyle="1" w:styleId="WW8Num23z1">
    <w:name w:val="WW8Num23z1"/>
    <w:rsid w:val="007C1896"/>
    <w:rPr>
      <w:rFonts w:ascii="Courier New" w:hAnsi="Courier New" w:cs="Courier New"/>
    </w:rPr>
  </w:style>
  <w:style w:type="character" w:customStyle="1" w:styleId="WW8Num23z2">
    <w:name w:val="WW8Num23z2"/>
    <w:rsid w:val="007C1896"/>
    <w:rPr>
      <w:rFonts w:ascii="Wingdings" w:hAnsi="Wingdings"/>
    </w:rPr>
  </w:style>
  <w:style w:type="character" w:customStyle="1" w:styleId="WW8Num25z0">
    <w:name w:val="WW8Num25z0"/>
    <w:rsid w:val="007C1896"/>
    <w:rPr>
      <w:rFonts w:ascii="Symbol" w:hAnsi="Symbol"/>
    </w:rPr>
  </w:style>
  <w:style w:type="character" w:customStyle="1" w:styleId="WW8Num25z1">
    <w:name w:val="WW8Num25z1"/>
    <w:rsid w:val="007C1896"/>
    <w:rPr>
      <w:rFonts w:ascii="Courier New" w:hAnsi="Courier New" w:cs="Courier New"/>
    </w:rPr>
  </w:style>
  <w:style w:type="character" w:customStyle="1" w:styleId="WW8Num25z2">
    <w:name w:val="WW8Num25z2"/>
    <w:rsid w:val="007C1896"/>
    <w:rPr>
      <w:rFonts w:ascii="Wingdings" w:hAnsi="Wingdings"/>
    </w:rPr>
  </w:style>
  <w:style w:type="character" w:customStyle="1" w:styleId="WW8Num27z0">
    <w:name w:val="WW8Num27z0"/>
    <w:rsid w:val="007C1896"/>
    <w:rPr>
      <w:rFonts w:ascii="Symbol" w:hAnsi="Symbol"/>
    </w:rPr>
  </w:style>
  <w:style w:type="character" w:customStyle="1" w:styleId="WW8Num27z1">
    <w:name w:val="WW8Num27z1"/>
    <w:rsid w:val="007C1896"/>
    <w:rPr>
      <w:rFonts w:ascii="Courier New" w:hAnsi="Courier New" w:cs="Courier New"/>
    </w:rPr>
  </w:style>
  <w:style w:type="character" w:customStyle="1" w:styleId="WW8Num27z2">
    <w:name w:val="WW8Num27z2"/>
    <w:rsid w:val="007C1896"/>
    <w:rPr>
      <w:rFonts w:ascii="Wingdings" w:hAnsi="Wingdings"/>
    </w:rPr>
  </w:style>
  <w:style w:type="character" w:customStyle="1" w:styleId="WW8Num28z0">
    <w:name w:val="WW8Num28z0"/>
    <w:rsid w:val="007C1896"/>
    <w:rPr>
      <w:rFonts w:ascii="Symbol" w:hAnsi="Symbol"/>
    </w:rPr>
  </w:style>
  <w:style w:type="character" w:customStyle="1" w:styleId="WW8Num28z1">
    <w:name w:val="WW8Num28z1"/>
    <w:rsid w:val="007C1896"/>
    <w:rPr>
      <w:rFonts w:ascii="Courier New" w:hAnsi="Courier New" w:cs="Courier New"/>
    </w:rPr>
  </w:style>
  <w:style w:type="character" w:customStyle="1" w:styleId="WW8Num28z2">
    <w:name w:val="WW8Num28z2"/>
    <w:rsid w:val="007C1896"/>
    <w:rPr>
      <w:rFonts w:ascii="Wingdings" w:hAnsi="Wingdings"/>
    </w:rPr>
  </w:style>
  <w:style w:type="character" w:customStyle="1" w:styleId="WW8Num30z0">
    <w:name w:val="WW8Num30z0"/>
    <w:rsid w:val="007C1896"/>
    <w:rPr>
      <w:rFonts w:ascii="Symbol" w:hAnsi="Symbol"/>
    </w:rPr>
  </w:style>
  <w:style w:type="character" w:customStyle="1" w:styleId="WW8Num30z1">
    <w:name w:val="WW8Num30z1"/>
    <w:rsid w:val="007C1896"/>
    <w:rPr>
      <w:rFonts w:ascii="Courier New" w:hAnsi="Courier New" w:cs="Courier New"/>
    </w:rPr>
  </w:style>
  <w:style w:type="character" w:customStyle="1" w:styleId="WW8Num30z2">
    <w:name w:val="WW8Num30z2"/>
    <w:rsid w:val="007C1896"/>
    <w:rPr>
      <w:rFonts w:ascii="Wingdings" w:hAnsi="Wingdings"/>
    </w:rPr>
  </w:style>
  <w:style w:type="character" w:customStyle="1" w:styleId="WW8Num31z0">
    <w:name w:val="WW8Num31z0"/>
    <w:rsid w:val="007C1896"/>
    <w:rPr>
      <w:rFonts w:ascii="Symbol" w:hAnsi="Symbol"/>
    </w:rPr>
  </w:style>
  <w:style w:type="character" w:customStyle="1" w:styleId="WW8Num31z1">
    <w:name w:val="WW8Num31z1"/>
    <w:rsid w:val="007C1896"/>
    <w:rPr>
      <w:rFonts w:ascii="Courier New" w:hAnsi="Courier New" w:cs="Courier New"/>
    </w:rPr>
  </w:style>
  <w:style w:type="character" w:customStyle="1" w:styleId="WW8Num31z2">
    <w:name w:val="WW8Num31z2"/>
    <w:rsid w:val="007C1896"/>
    <w:rPr>
      <w:rFonts w:ascii="Wingdings" w:hAnsi="Wingdings"/>
    </w:rPr>
  </w:style>
  <w:style w:type="character" w:customStyle="1" w:styleId="WW8Num32z0">
    <w:name w:val="WW8Num32z0"/>
    <w:rsid w:val="007C1896"/>
    <w:rPr>
      <w:rFonts w:ascii="Symbol" w:hAnsi="Symbol"/>
    </w:rPr>
  </w:style>
  <w:style w:type="character" w:customStyle="1" w:styleId="WW8Num32z1">
    <w:name w:val="WW8Num32z1"/>
    <w:rsid w:val="007C1896"/>
    <w:rPr>
      <w:rFonts w:ascii="Courier New" w:hAnsi="Courier New" w:cs="Courier New"/>
    </w:rPr>
  </w:style>
  <w:style w:type="character" w:customStyle="1" w:styleId="WW8Num32z2">
    <w:name w:val="WW8Num32z2"/>
    <w:rsid w:val="007C1896"/>
    <w:rPr>
      <w:rFonts w:ascii="Wingdings" w:hAnsi="Wingdings"/>
    </w:rPr>
  </w:style>
  <w:style w:type="character" w:customStyle="1" w:styleId="WW8Num33z0">
    <w:name w:val="WW8Num33z0"/>
    <w:rsid w:val="007C1896"/>
    <w:rPr>
      <w:rFonts w:ascii="Symbol" w:hAnsi="Symbol"/>
    </w:rPr>
  </w:style>
  <w:style w:type="character" w:customStyle="1" w:styleId="WW8Num33z1">
    <w:name w:val="WW8Num33z1"/>
    <w:rsid w:val="007C1896"/>
    <w:rPr>
      <w:rFonts w:ascii="Courier New" w:hAnsi="Courier New" w:cs="Courier New"/>
    </w:rPr>
  </w:style>
  <w:style w:type="character" w:customStyle="1" w:styleId="WW8Num33z2">
    <w:name w:val="WW8Num33z2"/>
    <w:rsid w:val="007C1896"/>
    <w:rPr>
      <w:rFonts w:ascii="Wingdings" w:hAnsi="Wingdings"/>
    </w:rPr>
  </w:style>
  <w:style w:type="character" w:customStyle="1" w:styleId="WW8Num34z0">
    <w:name w:val="WW8Num34z0"/>
    <w:rsid w:val="007C1896"/>
    <w:rPr>
      <w:rFonts w:ascii="Symbol" w:hAnsi="Symbol"/>
    </w:rPr>
  </w:style>
  <w:style w:type="character" w:customStyle="1" w:styleId="WW8Num34z1">
    <w:name w:val="WW8Num34z1"/>
    <w:rsid w:val="007C1896"/>
    <w:rPr>
      <w:rFonts w:ascii="Courier New" w:hAnsi="Courier New" w:cs="Courier New"/>
    </w:rPr>
  </w:style>
  <w:style w:type="character" w:customStyle="1" w:styleId="WW8Num34z2">
    <w:name w:val="WW8Num34z2"/>
    <w:rsid w:val="007C1896"/>
    <w:rPr>
      <w:rFonts w:ascii="Wingdings" w:hAnsi="Wingdings"/>
    </w:rPr>
  </w:style>
  <w:style w:type="character" w:customStyle="1" w:styleId="WW8Num35z0">
    <w:name w:val="WW8Num35z0"/>
    <w:rsid w:val="007C1896"/>
    <w:rPr>
      <w:rFonts w:ascii="Symbol" w:hAnsi="Symbol"/>
    </w:rPr>
  </w:style>
  <w:style w:type="character" w:customStyle="1" w:styleId="WW8Num35z1">
    <w:name w:val="WW8Num35z1"/>
    <w:rsid w:val="007C1896"/>
    <w:rPr>
      <w:rFonts w:ascii="Courier New" w:hAnsi="Courier New" w:cs="Courier New"/>
    </w:rPr>
  </w:style>
  <w:style w:type="character" w:customStyle="1" w:styleId="WW8Num35z2">
    <w:name w:val="WW8Num35z2"/>
    <w:rsid w:val="007C1896"/>
    <w:rPr>
      <w:rFonts w:ascii="Wingdings" w:hAnsi="Wingdings"/>
    </w:rPr>
  </w:style>
  <w:style w:type="character" w:customStyle="1" w:styleId="WW8Num36z0">
    <w:name w:val="WW8Num36z0"/>
    <w:rsid w:val="007C1896"/>
    <w:rPr>
      <w:rFonts w:ascii="Symbol" w:hAnsi="Symbol"/>
    </w:rPr>
  </w:style>
  <w:style w:type="character" w:customStyle="1" w:styleId="WW8Num36z1">
    <w:name w:val="WW8Num36z1"/>
    <w:rsid w:val="007C1896"/>
    <w:rPr>
      <w:rFonts w:ascii="Courier New" w:hAnsi="Courier New" w:cs="Courier New"/>
    </w:rPr>
  </w:style>
  <w:style w:type="character" w:customStyle="1" w:styleId="WW8Num36z2">
    <w:name w:val="WW8Num36z2"/>
    <w:rsid w:val="007C1896"/>
    <w:rPr>
      <w:rFonts w:ascii="Wingdings" w:hAnsi="Wingdings"/>
    </w:rPr>
  </w:style>
  <w:style w:type="character" w:customStyle="1" w:styleId="ZnakZnak4">
    <w:name w:val="Znak Znak4"/>
    <w:rsid w:val="007C1896"/>
    <w:rPr>
      <w:sz w:val="20"/>
      <w:szCs w:val="20"/>
    </w:rPr>
  </w:style>
  <w:style w:type="character" w:customStyle="1" w:styleId="ZnakZnak3">
    <w:name w:val="Znak Znak3"/>
    <w:rsid w:val="007C1896"/>
    <w:rPr>
      <w:b/>
      <w:bCs/>
      <w:sz w:val="20"/>
      <w:szCs w:val="20"/>
    </w:rPr>
  </w:style>
  <w:style w:type="character" w:customStyle="1" w:styleId="ZnakZnak2">
    <w:name w:val="Znak Znak2"/>
    <w:rsid w:val="007C1896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7C1896"/>
  </w:style>
  <w:style w:type="character" w:customStyle="1" w:styleId="ZnakZnak">
    <w:name w:val="Znak Znak"/>
    <w:basedOn w:val="Domylnaczcionkaakapitu1"/>
    <w:rsid w:val="007C1896"/>
  </w:style>
  <w:style w:type="paragraph" w:customStyle="1" w:styleId="Pa6">
    <w:name w:val="Pa6"/>
    <w:basedOn w:val="Normalny"/>
    <w:next w:val="Normalny"/>
    <w:rsid w:val="007C1896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7C1896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BB57-61B2-44C3-A983-40340F4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16411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4</cp:revision>
  <cp:lastPrinted>2016-11-16T12:12:00Z</cp:lastPrinted>
  <dcterms:created xsi:type="dcterms:W3CDTF">2022-05-26T15:32:00Z</dcterms:created>
  <dcterms:modified xsi:type="dcterms:W3CDTF">2022-05-28T07:54:00Z</dcterms:modified>
</cp:coreProperties>
</file>