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66"/>
        <w:gridCol w:w="922"/>
        <w:gridCol w:w="539"/>
        <w:gridCol w:w="32"/>
        <w:gridCol w:w="473"/>
        <w:gridCol w:w="661"/>
        <w:gridCol w:w="711"/>
        <w:gridCol w:w="134"/>
        <w:gridCol w:w="1132"/>
        <w:gridCol w:w="1138"/>
        <w:gridCol w:w="70"/>
        <w:gridCol w:w="50"/>
        <w:gridCol w:w="1258"/>
        <w:gridCol w:w="1176"/>
      </w:tblGrid>
      <w:tr w:rsidR="00BF308A" w:rsidRPr="00C31ABC" w:rsidTr="00483492">
        <w:tc>
          <w:tcPr>
            <w:tcW w:w="9425" w:type="dxa"/>
            <w:gridSpan w:val="15"/>
            <w:tcBorders>
              <w:top w:val="single" w:sz="4" w:space="0" w:color="auto"/>
              <w:left w:val="single" w:sz="4" w:space="0" w:color="auto"/>
              <w:bottom w:val="single" w:sz="4" w:space="0" w:color="auto"/>
              <w:right w:val="single" w:sz="4" w:space="0" w:color="auto"/>
            </w:tcBorders>
            <w:shd w:val="pct12" w:color="auto" w:fill="auto"/>
          </w:tcPr>
          <w:p w:rsidR="00BF308A" w:rsidRPr="00C31ABC" w:rsidRDefault="00BF308A" w:rsidP="00483492">
            <w:pPr>
              <w:keepNext/>
              <w:spacing w:after="0"/>
              <w:jc w:val="center"/>
              <w:outlineLvl w:val="0"/>
              <w:rPr>
                <w:rFonts w:ascii="Arial Narrow" w:hAnsi="Arial Narrow" w:cs="Arial"/>
                <w:b/>
                <w:bCs/>
              </w:rPr>
            </w:pPr>
            <w:r w:rsidRPr="00C31ABC">
              <w:rPr>
                <w:rFonts w:ascii="Arial Narrow" w:hAnsi="Arial Narrow" w:cs="Arial"/>
                <w:b/>
                <w:bCs/>
              </w:rPr>
              <w:br w:type="page"/>
              <w:t>WSB University</w:t>
            </w:r>
          </w:p>
          <w:p w:rsidR="00BF308A" w:rsidRPr="00C31ABC" w:rsidRDefault="00BF308A" w:rsidP="00483492">
            <w:pPr>
              <w:keepNext/>
              <w:spacing w:after="0"/>
              <w:jc w:val="center"/>
              <w:outlineLvl w:val="0"/>
              <w:rPr>
                <w:rFonts w:ascii="Arial Narrow" w:hAnsi="Arial Narrow" w:cs="Arial"/>
                <w:b/>
                <w:bCs/>
              </w:rPr>
            </w:pPr>
          </w:p>
        </w:tc>
      </w:tr>
      <w:tr w:rsidR="00BF308A" w:rsidRPr="00C31ABC" w:rsidTr="00483492">
        <w:tc>
          <w:tcPr>
            <w:tcW w:w="9425" w:type="dxa"/>
            <w:gridSpan w:val="15"/>
            <w:tcBorders>
              <w:top w:val="single" w:sz="4" w:space="0" w:color="auto"/>
              <w:left w:val="single" w:sz="4" w:space="0" w:color="auto"/>
              <w:bottom w:val="single" w:sz="4" w:space="0" w:color="auto"/>
              <w:right w:val="single" w:sz="4" w:space="0" w:color="auto"/>
            </w:tcBorders>
            <w:shd w:val="clear" w:color="auto" w:fill="auto"/>
          </w:tcPr>
          <w:p w:rsidR="00BF308A" w:rsidRPr="00C31ABC" w:rsidRDefault="00BF308A" w:rsidP="00606793">
            <w:pPr>
              <w:keepNext/>
              <w:spacing w:after="0"/>
              <w:outlineLvl w:val="0"/>
              <w:rPr>
                <w:rFonts w:ascii="Arial Narrow" w:hAnsi="Arial Narrow" w:cs="Arial"/>
                <w:b/>
                <w:bCs/>
                <w:lang w:val="en-US"/>
              </w:rPr>
            </w:pPr>
            <w:r w:rsidRPr="00C31ABC">
              <w:rPr>
                <w:rFonts w:ascii="Arial Narrow" w:hAnsi="Arial Narrow" w:cs="Arial"/>
                <w:b/>
                <w:bCs/>
                <w:lang w:val="en-US"/>
              </w:rPr>
              <w:t xml:space="preserve">Field of study: </w:t>
            </w:r>
            <w:r w:rsidR="00606793" w:rsidRPr="00C31ABC">
              <w:rPr>
                <w:rFonts w:ascii="Arial Narrow" w:hAnsi="Arial Narrow" w:cs="Arial"/>
                <w:b/>
                <w:bCs/>
                <w:lang w:val="en-US"/>
              </w:rPr>
              <w:t>Management</w:t>
            </w:r>
          </w:p>
        </w:tc>
      </w:tr>
      <w:tr w:rsidR="00BF308A" w:rsidRPr="00C31ABC" w:rsidTr="00483492">
        <w:tc>
          <w:tcPr>
            <w:tcW w:w="9425" w:type="dxa"/>
            <w:gridSpan w:val="15"/>
            <w:tcBorders>
              <w:top w:val="single" w:sz="4" w:space="0" w:color="auto"/>
              <w:left w:val="single" w:sz="4" w:space="0" w:color="auto"/>
              <w:bottom w:val="single" w:sz="4" w:space="0" w:color="auto"/>
              <w:right w:val="single" w:sz="4" w:space="0" w:color="auto"/>
            </w:tcBorders>
            <w:shd w:val="clear" w:color="auto" w:fill="auto"/>
          </w:tcPr>
          <w:p w:rsidR="00BF308A" w:rsidRPr="00C31ABC" w:rsidRDefault="00BF308A" w:rsidP="00483492">
            <w:pPr>
              <w:keepNext/>
              <w:spacing w:after="0"/>
              <w:outlineLvl w:val="0"/>
              <w:rPr>
                <w:rFonts w:ascii="Arial Narrow" w:hAnsi="Arial Narrow" w:cs="Arial"/>
                <w:b/>
                <w:bCs/>
                <w:lang w:val="en-US"/>
              </w:rPr>
            </w:pPr>
            <w:r w:rsidRPr="00C31ABC">
              <w:rPr>
                <w:rFonts w:ascii="Arial Narrow" w:hAnsi="Arial Narrow" w:cs="Arial"/>
                <w:b/>
                <w:bCs/>
                <w:lang w:val="en-US"/>
              </w:rPr>
              <w:t>Module / course: Economic Policy</w:t>
            </w:r>
          </w:p>
        </w:tc>
      </w:tr>
      <w:tr w:rsidR="00BF308A" w:rsidRPr="00C31ABC" w:rsidTr="00483492">
        <w:tc>
          <w:tcPr>
            <w:tcW w:w="9425" w:type="dxa"/>
            <w:gridSpan w:val="15"/>
            <w:tcBorders>
              <w:top w:val="single" w:sz="4" w:space="0" w:color="auto"/>
              <w:left w:val="single" w:sz="4" w:space="0" w:color="auto"/>
              <w:bottom w:val="single" w:sz="4" w:space="0" w:color="auto"/>
              <w:right w:val="single" w:sz="4" w:space="0" w:color="auto"/>
            </w:tcBorders>
            <w:shd w:val="clear" w:color="auto" w:fill="auto"/>
          </w:tcPr>
          <w:p w:rsidR="00BF308A" w:rsidRPr="00C31ABC" w:rsidRDefault="00BF308A" w:rsidP="00483492">
            <w:pPr>
              <w:keepNext/>
              <w:spacing w:after="0"/>
              <w:outlineLvl w:val="0"/>
              <w:rPr>
                <w:rFonts w:ascii="Arial Narrow" w:hAnsi="Arial Narrow" w:cs="Arial"/>
                <w:b/>
                <w:bCs/>
              </w:rPr>
            </w:pPr>
            <w:proofErr w:type="spellStart"/>
            <w:r w:rsidRPr="00C31ABC">
              <w:rPr>
                <w:rFonts w:ascii="Arial Narrow" w:hAnsi="Arial Narrow" w:cs="Arial"/>
                <w:b/>
                <w:bCs/>
              </w:rPr>
              <w:t>Educational</w:t>
            </w:r>
            <w:proofErr w:type="spellEnd"/>
            <w:r w:rsidRPr="00C31ABC">
              <w:rPr>
                <w:rFonts w:ascii="Arial Narrow" w:hAnsi="Arial Narrow" w:cs="Arial"/>
                <w:b/>
                <w:bCs/>
              </w:rPr>
              <w:t xml:space="preserve"> profile: </w:t>
            </w:r>
            <w:proofErr w:type="spellStart"/>
            <w:r w:rsidRPr="00C31ABC">
              <w:rPr>
                <w:rFonts w:ascii="Arial Narrow" w:hAnsi="Arial Narrow" w:cs="Arial"/>
                <w:b/>
                <w:bCs/>
              </w:rPr>
              <w:t>practical</w:t>
            </w:r>
            <w:proofErr w:type="spellEnd"/>
          </w:p>
        </w:tc>
      </w:tr>
      <w:tr w:rsidR="00BF308A" w:rsidRPr="00E55E76" w:rsidTr="00483492">
        <w:tc>
          <w:tcPr>
            <w:tcW w:w="9425" w:type="dxa"/>
            <w:gridSpan w:val="15"/>
            <w:tcBorders>
              <w:top w:val="single" w:sz="4" w:space="0" w:color="auto"/>
              <w:left w:val="single" w:sz="4" w:space="0" w:color="auto"/>
              <w:bottom w:val="single" w:sz="4" w:space="0" w:color="auto"/>
              <w:right w:val="single" w:sz="4" w:space="0" w:color="auto"/>
            </w:tcBorders>
            <w:shd w:val="clear" w:color="auto" w:fill="auto"/>
          </w:tcPr>
          <w:p w:rsidR="00BF308A" w:rsidRPr="00C31ABC" w:rsidRDefault="0076509A" w:rsidP="00483492">
            <w:pPr>
              <w:keepNext/>
              <w:spacing w:after="0"/>
              <w:outlineLvl w:val="0"/>
              <w:rPr>
                <w:rFonts w:ascii="Arial Narrow" w:hAnsi="Arial Narrow" w:cs="Arial"/>
                <w:b/>
                <w:bCs/>
                <w:lang w:val="en-US"/>
              </w:rPr>
            </w:pPr>
            <w:r w:rsidRPr="00C31ABC">
              <w:rPr>
                <w:rFonts w:ascii="Arial Narrow" w:hAnsi="Arial Narrow" w:cs="Arial"/>
                <w:b/>
                <w:bCs/>
                <w:lang w:val="en-US"/>
              </w:rPr>
              <w:t xml:space="preserve">Education cycle: </w:t>
            </w:r>
            <w:r w:rsidRPr="00C31ABC">
              <w:rPr>
                <w:rFonts w:ascii="Arial Narrow" w:hAnsi="Arial Narrow" w:cs="Arial"/>
                <w:b/>
                <w:bCs/>
                <w:lang w:val="en-US" w:eastAsia="en-US"/>
              </w:rPr>
              <w:t>I-cycle studies</w:t>
            </w:r>
          </w:p>
        </w:tc>
      </w:tr>
      <w:tr w:rsidR="00BF308A" w:rsidRPr="00C31ABC" w:rsidTr="00483492">
        <w:trPr>
          <w:cantSplit/>
          <w:trHeight w:val="260"/>
        </w:trPr>
        <w:tc>
          <w:tcPr>
            <w:tcW w:w="2051" w:type="dxa"/>
            <w:gridSpan w:val="3"/>
            <w:vMerge w:val="restart"/>
            <w:tcBorders>
              <w:top w:val="single" w:sz="4" w:space="0" w:color="auto"/>
              <w:left w:val="single" w:sz="4" w:space="0" w:color="auto"/>
              <w:bottom w:val="single" w:sz="4" w:space="0" w:color="auto"/>
              <w:right w:val="single" w:sz="4" w:space="0" w:color="auto"/>
            </w:tcBorders>
          </w:tcPr>
          <w:p w:rsidR="00BF308A" w:rsidRPr="00C31ABC" w:rsidRDefault="00BF308A" w:rsidP="00483492">
            <w:pPr>
              <w:keepNext/>
              <w:spacing w:after="0"/>
              <w:jc w:val="center"/>
              <w:outlineLvl w:val="1"/>
              <w:rPr>
                <w:rFonts w:ascii="Arial Narrow" w:hAnsi="Arial Narrow" w:cs="Arial"/>
                <w:bCs/>
                <w:lang w:val="en-US"/>
              </w:rPr>
            </w:pPr>
            <w:r w:rsidRPr="00C31ABC">
              <w:rPr>
                <w:rFonts w:ascii="Arial Narrow" w:hAnsi="Arial Narrow" w:cs="Arial"/>
                <w:b/>
                <w:bCs/>
                <w:lang w:val="en-US"/>
              </w:rPr>
              <w:t>Number of hours per semester</w:t>
            </w:r>
          </w:p>
        </w:tc>
        <w:tc>
          <w:tcPr>
            <w:tcW w:w="2416" w:type="dxa"/>
            <w:gridSpan w:val="5"/>
            <w:tcBorders>
              <w:top w:val="single" w:sz="4" w:space="0" w:color="auto"/>
              <w:left w:val="single" w:sz="4" w:space="0" w:color="auto"/>
              <w:bottom w:val="single" w:sz="4" w:space="0" w:color="auto"/>
              <w:right w:val="single" w:sz="4" w:space="0" w:color="auto"/>
            </w:tcBorders>
            <w:shd w:val="clear" w:color="auto" w:fill="FFFFFF"/>
          </w:tcPr>
          <w:p w:rsidR="00BF308A" w:rsidRPr="00C31ABC" w:rsidRDefault="00BF308A" w:rsidP="00483492">
            <w:pPr>
              <w:spacing w:after="0"/>
              <w:jc w:val="center"/>
              <w:rPr>
                <w:rFonts w:ascii="Arial Narrow" w:hAnsi="Arial Narrow" w:cs="Arial"/>
              </w:rPr>
            </w:pPr>
            <w:r w:rsidRPr="00C31ABC">
              <w:rPr>
                <w:rFonts w:ascii="Arial Narrow" w:hAnsi="Arial Narrow" w:cs="Arial"/>
              </w:rPr>
              <w:t>1</w:t>
            </w:r>
          </w:p>
        </w:tc>
        <w:tc>
          <w:tcPr>
            <w:tcW w:w="2524" w:type="dxa"/>
            <w:gridSpan w:val="5"/>
            <w:tcBorders>
              <w:top w:val="single" w:sz="4" w:space="0" w:color="auto"/>
              <w:left w:val="single" w:sz="4" w:space="0" w:color="auto"/>
              <w:bottom w:val="single" w:sz="4" w:space="0" w:color="auto"/>
              <w:right w:val="single" w:sz="4" w:space="0" w:color="auto"/>
            </w:tcBorders>
            <w:shd w:val="clear" w:color="auto" w:fill="FFFFFF"/>
          </w:tcPr>
          <w:p w:rsidR="00BF308A" w:rsidRPr="00C31ABC" w:rsidRDefault="00BF308A" w:rsidP="00483492">
            <w:pPr>
              <w:spacing w:after="0"/>
              <w:jc w:val="center"/>
              <w:rPr>
                <w:rFonts w:ascii="Arial Narrow" w:hAnsi="Arial Narrow" w:cs="Arial"/>
              </w:rPr>
            </w:pPr>
            <w:r w:rsidRPr="00C31ABC">
              <w:rPr>
                <w:rFonts w:ascii="Arial Narrow" w:hAnsi="Arial Narrow" w:cs="Arial"/>
              </w:rPr>
              <w:t>2</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FF"/>
          </w:tcPr>
          <w:p w:rsidR="00BF308A" w:rsidRPr="00C31ABC" w:rsidRDefault="00BF308A" w:rsidP="00483492">
            <w:pPr>
              <w:spacing w:after="0"/>
              <w:jc w:val="center"/>
              <w:rPr>
                <w:rFonts w:ascii="Arial Narrow" w:hAnsi="Arial Narrow" w:cs="Arial"/>
              </w:rPr>
            </w:pPr>
            <w:r w:rsidRPr="00C31ABC">
              <w:rPr>
                <w:rFonts w:ascii="Arial Narrow" w:hAnsi="Arial Narrow" w:cs="Arial"/>
              </w:rPr>
              <w:t>3</w:t>
            </w:r>
          </w:p>
        </w:tc>
      </w:tr>
      <w:tr w:rsidR="00C31ABC" w:rsidRPr="00C31ABC" w:rsidTr="00C31ABC">
        <w:trPr>
          <w:cantSplit/>
          <w:trHeight w:val="252"/>
        </w:trPr>
        <w:tc>
          <w:tcPr>
            <w:tcW w:w="2051" w:type="dxa"/>
            <w:gridSpan w:val="3"/>
            <w:vMerge/>
            <w:tcBorders>
              <w:top w:val="single" w:sz="4" w:space="0" w:color="auto"/>
              <w:left w:val="single" w:sz="4" w:space="0" w:color="auto"/>
              <w:bottom w:val="single" w:sz="4" w:space="0" w:color="auto"/>
              <w:right w:val="single" w:sz="4" w:space="0" w:color="auto"/>
            </w:tcBorders>
            <w:vAlign w:val="center"/>
          </w:tcPr>
          <w:p w:rsidR="00C31ABC" w:rsidRPr="00C31ABC" w:rsidRDefault="00C31ABC" w:rsidP="00C31ABC">
            <w:pPr>
              <w:spacing w:after="0"/>
              <w:jc w:val="center"/>
              <w:rPr>
                <w:rFonts w:ascii="Arial Narrow" w:hAnsi="Arial Narrow" w:cs="Arial"/>
                <w:bCs/>
              </w:rPr>
            </w:pPr>
          </w:p>
        </w:tc>
        <w:tc>
          <w:tcPr>
            <w:tcW w:w="1044" w:type="dxa"/>
            <w:gridSpan w:val="3"/>
            <w:tcBorders>
              <w:top w:val="single" w:sz="4" w:space="0" w:color="auto"/>
              <w:left w:val="single" w:sz="4" w:space="0" w:color="auto"/>
              <w:bottom w:val="single" w:sz="4" w:space="0" w:color="auto"/>
              <w:right w:val="dashSmallGap" w:sz="4" w:space="0" w:color="auto"/>
            </w:tcBorders>
            <w:shd w:val="clear" w:color="auto" w:fill="auto"/>
          </w:tcPr>
          <w:p w:rsidR="00C31ABC" w:rsidRPr="00C31ABC" w:rsidRDefault="00C31ABC" w:rsidP="00C31ABC">
            <w:pPr>
              <w:keepNext/>
              <w:spacing w:after="0"/>
              <w:jc w:val="center"/>
              <w:outlineLvl w:val="0"/>
              <w:rPr>
                <w:rFonts w:ascii="Arial Narrow" w:hAnsi="Arial Narrow" w:cs="Arial"/>
                <w:bCs/>
              </w:rPr>
            </w:pPr>
            <w:r w:rsidRPr="00C31ABC">
              <w:rPr>
                <w:rFonts w:ascii="Arial Narrow" w:hAnsi="Arial Narrow" w:cs="Arial"/>
                <w:bCs/>
              </w:rPr>
              <w:t>I</w:t>
            </w: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tcPr>
          <w:p w:rsidR="00C31ABC" w:rsidRPr="00C31ABC" w:rsidRDefault="00C31ABC" w:rsidP="00C31ABC">
            <w:pPr>
              <w:keepNext/>
              <w:spacing w:after="0"/>
              <w:jc w:val="center"/>
              <w:outlineLvl w:val="0"/>
              <w:rPr>
                <w:rFonts w:ascii="Arial Narrow" w:hAnsi="Arial Narrow" w:cs="Arial"/>
                <w:bCs/>
              </w:rPr>
            </w:pPr>
            <w:r w:rsidRPr="00C31ABC">
              <w:rPr>
                <w:rFonts w:ascii="Arial Narrow" w:hAnsi="Arial Narrow" w:cs="Arial"/>
                <w:bCs/>
              </w:rPr>
              <w:t>II</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tcPr>
          <w:p w:rsidR="00C31ABC" w:rsidRPr="00C31ABC" w:rsidRDefault="00C31ABC" w:rsidP="00C31ABC">
            <w:pPr>
              <w:spacing w:after="0"/>
              <w:jc w:val="center"/>
              <w:rPr>
                <w:rFonts w:ascii="Arial Narrow" w:hAnsi="Arial Narrow" w:cs="Arial"/>
              </w:rPr>
            </w:pPr>
            <w:r w:rsidRPr="00C31ABC">
              <w:rPr>
                <w:rFonts w:ascii="Arial Narrow" w:hAnsi="Arial Narrow" w:cs="Arial"/>
              </w:rPr>
              <w:t>III</w:t>
            </w:r>
          </w:p>
        </w:tc>
        <w:tc>
          <w:tcPr>
            <w:tcW w:w="1258" w:type="dxa"/>
            <w:gridSpan w:val="3"/>
            <w:tcBorders>
              <w:top w:val="single" w:sz="4" w:space="0" w:color="auto"/>
              <w:left w:val="single" w:sz="4" w:space="0" w:color="auto"/>
              <w:bottom w:val="single" w:sz="4" w:space="0" w:color="auto"/>
              <w:right w:val="single" w:sz="4" w:space="0" w:color="auto"/>
            </w:tcBorders>
            <w:shd w:val="clear" w:color="auto" w:fill="FFFFFF"/>
          </w:tcPr>
          <w:p w:rsidR="00C31ABC" w:rsidRPr="00C31ABC" w:rsidRDefault="00C31ABC" w:rsidP="00C31ABC">
            <w:pPr>
              <w:spacing w:after="0"/>
              <w:jc w:val="center"/>
              <w:rPr>
                <w:rFonts w:ascii="Arial Narrow" w:hAnsi="Arial Narrow" w:cs="Arial"/>
              </w:rPr>
            </w:pPr>
            <w:r w:rsidRPr="00C31ABC">
              <w:rPr>
                <w:rFonts w:ascii="Arial Narrow" w:hAnsi="Arial Narrow" w:cs="Arial"/>
              </w:rPr>
              <w:t>IV</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31ABC" w:rsidRPr="00C31ABC" w:rsidRDefault="00C31ABC" w:rsidP="00C31ABC">
            <w:pPr>
              <w:spacing w:after="0"/>
              <w:jc w:val="center"/>
              <w:rPr>
                <w:rFonts w:ascii="Arial Narrow" w:hAnsi="Arial Narrow" w:cs="Arial"/>
              </w:rPr>
            </w:pPr>
            <w:r w:rsidRPr="00C31ABC">
              <w:rPr>
                <w:rFonts w:ascii="Arial Narrow" w:hAnsi="Arial Narrow" w:cs="Arial"/>
              </w:rPr>
              <w:t>V</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BC" w:rsidRPr="00C31ABC" w:rsidRDefault="00C31ABC" w:rsidP="00C31ABC">
            <w:pPr>
              <w:spacing w:after="0"/>
              <w:jc w:val="center"/>
              <w:rPr>
                <w:rFonts w:ascii="Arial Narrow" w:hAnsi="Arial Narrow" w:cs="Arial"/>
                <w:b/>
              </w:rPr>
            </w:pPr>
            <w:r w:rsidRPr="00C31ABC">
              <w:rPr>
                <w:rFonts w:ascii="Arial Narrow" w:hAnsi="Arial Narrow"/>
                <w:b/>
              </w:rPr>
              <w:t>VI</w:t>
            </w:r>
          </w:p>
        </w:tc>
      </w:tr>
      <w:tr w:rsidR="00C31ABC" w:rsidRPr="00C31ABC" w:rsidTr="00C31ABC">
        <w:trPr>
          <w:cantSplit/>
          <w:trHeight w:val="275"/>
        </w:trPr>
        <w:tc>
          <w:tcPr>
            <w:tcW w:w="2051" w:type="dxa"/>
            <w:gridSpan w:val="3"/>
            <w:tcBorders>
              <w:top w:val="single" w:sz="4" w:space="0" w:color="auto"/>
              <w:left w:val="single" w:sz="4" w:space="0" w:color="auto"/>
              <w:bottom w:val="single" w:sz="4" w:space="0" w:color="auto"/>
              <w:right w:val="single" w:sz="4" w:space="0" w:color="auto"/>
            </w:tcBorders>
            <w:vAlign w:val="center"/>
          </w:tcPr>
          <w:p w:rsidR="00C31ABC" w:rsidRPr="00C31ABC" w:rsidRDefault="00C31ABC" w:rsidP="00C31ABC">
            <w:pPr>
              <w:keepNext/>
              <w:spacing w:after="0"/>
              <w:jc w:val="center"/>
              <w:outlineLvl w:val="1"/>
              <w:rPr>
                <w:rFonts w:ascii="Arial Narrow" w:hAnsi="Arial Narrow" w:cs="Arial"/>
                <w:b/>
                <w:bCs/>
                <w:lang w:val="en-US"/>
              </w:rPr>
            </w:pPr>
            <w:r w:rsidRPr="00C31ABC">
              <w:rPr>
                <w:rFonts w:ascii="Arial Narrow" w:hAnsi="Arial Narrow" w:cs="Arial"/>
                <w:b/>
                <w:bCs/>
                <w:lang w:val="en-US"/>
              </w:rPr>
              <w:t>Full- time studies</w:t>
            </w:r>
          </w:p>
          <w:p w:rsidR="00C31ABC" w:rsidRPr="00C31ABC" w:rsidRDefault="00C31ABC" w:rsidP="00C31ABC">
            <w:pPr>
              <w:keepNext/>
              <w:spacing w:after="0"/>
              <w:jc w:val="center"/>
              <w:outlineLvl w:val="1"/>
              <w:rPr>
                <w:rFonts w:ascii="Arial Narrow" w:hAnsi="Arial Narrow" w:cs="Arial"/>
                <w:bCs/>
                <w:lang w:val="en-US"/>
              </w:rPr>
            </w:pPr>
            <w:r w:rsidRPr="00C31ABC">
              <w:rPr>
                <w:rFonts w:ascii="Arial Narrow" w:hAnsi="Arial Narrow" w:cs="Arial"/>
                <w:b/>
                <w:bCs/>
                <w:lang w:val="en-US"/>
              </w:rPr>
              <w:t>(L/C/lab/</w:t>
            </w:r>
            <w:proofErr w:type="spellStart"/>
            <w:r w:rsidRPr="00C31ABC">
              <w:rPr>
                <w:rFonts w:ascii="Arial Narrow" w:hAnsi="Arial Narrow" w:cs="Arial"/>
                <w:b/>
                <w:bCs/>
                <w:lang w:val="en-US"/>
              </w:rPr>
              <w:t>pr</w:t>
            </w:r>
            <w:proofErr w:type="spellEnd"/>
            <w:r w:rsidRPr="00C31ABC">
              <w:rPr>
                <w:rFonts w:ascii="Arial Narrow" w:hAnsi="Arial Narrow" w:cs="Arial"/>
                <w:b/>
                <w:bCs/>
                <w:lang w:val="en-US"/>
              </w:rPr>
              <w:t>/e)</w:t>
            </w:r>
          </w:p>
        </w:tc>
        <w:tc>
          <w:tcPr>
            <w:tcW w:w="1044"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C31ABC" w:rsidRPr="00C31ABC" w:rsidRDefault="00C31ABC" w:rsidP="00C31ABC">
            <w:pPr>
              <w:spacing w:after="0"/>
              <w:jc w:val="center"/>
              <w:rPr>
                <w:rFonts w:ascii="Arial Narrow" w:hAnsi="Arial Narrow" w:cs="Arial"/>
                <w:lang w:val="en-US"/>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C31ABC" w:rsidRPr="00C31ABC" w:rsidRDefault="00C31ABC" w:rsidP="00C31ABC">
            <w:pPr>
              <w:spacing w:after="0"/>
              <w:jc w:val="center"/>
              <w:rPr>
                <w:rFonts w:ascii="Arial Narrow" w:hAnsi="Arial Narrow" w:cs="Arial"/>
                <w:lang w:val="en-US"/>
              </w:rPr>
            </w:pPr>
          </w:p>
        </w:tc>
        <w:tc>
          <w:tcPr>
            <w:tcW w:w="1266"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C31ABC" w:rsidRPr="00C31ABC" w:rsidRDefault="00C31ABC" w:rsidP="00C31ABC">
            <w:pPr>
              <w:spacing w:after="0"/>
              <w:jc w:val="center"/>
              <w:rPr>
                <w:rFonts w:ascii="Arial Narrow" w:hAnsi="Arial Narrow" w:cs="Arial"/>
                <w:lang w:val="en-US"/>
              </w:rPr>
            </w:pPr>
          </w:p>
        </w:tc>
        <w:tc>
          <w:tcPr>
            <w:tcW w:w="1258" w:type="dxa"/>
            <w:gridSpan w:val="3"/>
            <w:tcBorders>
              <w:top w:val="single" w:sz="4" w:space="0" w:color="auto"/>
              <w:left w:val="dashSmallGap" w:sz="4" w:space="0" w:color="auto"/>
              <w:bottom w:val="single" w:sz="4" w:space="0" w:color="auto"/>
              <w:right w:val="single" w:sz="4" w:space="0" w:color="auto"/>
            </w:tcBorders>
            <w:shd w:val="clear" w:color="auto" w:fill="FFFFFF"/>
            <w:vAlign w:val="center"/>
          </w:tcPr>
          <w:p w:rsidR="00C31ABC" w:rsidRPr="00C31ABC" w:rsidRDefault="00C31ABC" w:rsidP="00C31ABC">
            <w:pPr>
              <w:spacing w:after="0"/>
              <w:jc w:val="center"/>
              <w:rPr>
                <w:rFonts w:ascii="Arial Narrow" w:hAnsi="Arial Narrow" w:cs="Arial"/>
                <w:lang w:val="en-US"/>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rsidR="00C31ABC" w:rsidRPr="00C31ABC" w:rsidRDefault="00C31ABC" w:rsidP="00C31ABC">
            <w:pPr>
              <w:spacing w:after="0"/>
              <w:jc w:val="center"/>
              <w:rPr>
                <w:rFonts w:ascii="Arial Narrow" w:hAnsi="Arial Narrow" w:cs="Arial"/>
                <w:b/>
                <w:lang w:val="en-US"/>
              </w:rPr>
            </w:pPr>
          </w:p>
        </w:tc>
        <w:tc>
          <w:tcPr>
            <w:tcW w:w="1176"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rsidR="00C31ABC" w:rsidRPr="00C31ABC" w:rsidRDefault="00C31ABC" w:rsidP="00C31ABC">
            <w:pPr>
              <w:spacing w:after="0"/>
              <w:jc w:val="center"/>
              <w:rPr>
                <w:rFonts w:ascii="Arial Narrow" w:hAnsi="Arial Narrow" w:cs="Arial"/>
                <w:b/>
              </w:rPr>
            </w:pPr>
            <w:r w:rsidRPr="00C31ABC">
              <w:rPr>
                <w:rFonts w:ascii="Arial Narrow" w:hAnsi="Arial Narrow" w:cs="Arial"/>
                <w:b/>
              </w:rPr>
              <w:t>16L</w:t>
            </w:r>
          </w:p>
        </w:tc>
      </w:tr>
      <w:tr w:rsidR="00C31ABC" w:rsidRPr="00E55E76" w:rsidTr="00C31ABC">
        <w:trPr>
          <w:cantSplit/>
          <w:trHeight w:val="275"/>
        </w:trPr>
        <w:tc>
          <w:tcPr>
            <w:tcW w:w="2051" w:type="dxa"/>
            <w:gridSpan w:val="3"/>
            <w:tcBorders>
              <w:top w:val="single" w:sz="4" w:space="0" w:color="auto"/>
              <w:left w:val="single" w:sz="4" w:space="0" w:color="auto"/>
              <w:bottom w:val="single" w:sz="4" w:space="0" w:color="auto"/>
              <w:right w:val="single" w:sz="4" w:space="0" w:color="auto"/>
            </w:tcBorders>
            <w:vAlign w:val="center"/>
          </w:tcPr>
          <w:p w:rsidR="00C31ABC" w:rsidRPr="00C31ABC" w:rsidRDefault="00C31ABC" w:rsidP="00C31ABC">
            <w:pPr>
              <w:keepNext/>
              <w:spacing w:after="0"/>
              <w:jc w:val="center"/>
              <w:outlineLvl w:val="1"/>
              <w:rPr>
                <w:rFonts w:ascii="Arial Narrow" w:hAnsi="Arial Narrow" w:cs="Arial"/>
                <w:b/>
                <w:bCs/>
                <w:lang w:val="en-US"/>
              </w:rPr>
            </w:pPr>
            <w:r w:rsidRPr="00C31ABC">
              <w:rPr>
                <w:rFonts w:ascii="Arial Narrow" w:hAnsi="Arial Narrow" w:cs="Arial"/>
                <w:b/>
                <w:bCs/>
                <w:lang w:val="en-US"/>
              </w:rPr>
              <w:t>Part-time studies</w:t>
            </w:r>
          </w:p>
          <w:p w:rsidR="00C31ABC" w:rsidRPr="00C31ABC" w:rsidRDefault="00C31ABC" w:rsidP="00C31ABC">
            <w:pPr>
              <w:keepNext/>
              <w:spacing w:after="0"/>
              <w:jc w:val="center"/>
              <w:outlineLvl w:val="1"/>
              <w:rPr>
                <w:rFonts w:ascii="Arial Narrow" w:hAnsi="Arial Narrow" w:cs="Arial"/>
                <w:bCs/>
                <w:lang w:val="en-US"/>
              </w:rPr>
            </w:pPr>
            <w:r w:rsidRPr="00C31ABC">
              <w:rPr>
                <w:rFonts w:ascii="Arial Narrow" w:hAnsi="Arial Narrow" w:cs="Arial"/>
                <w:b/>
                <w:bCs/>
                <w:lang w:val="en-US"/>
              </w:rPr>
              <w:t>(L/C/lab/</w:t>
            </w:r>
            <w:proofErr w:type="spellStart"/>
            <w:r w:rsidRPr="00C31ABC">
              <w:rPr>
                <w:rFonts w:ascii="Arial Narrow" w:hAnsi="Arial Narrow" w:cs="Arial"/>
                <w:b/>
                <w:bCs/>
                <w:lang w:val="en-US"/>
              </w:rPr>
              <w:t>pr</w:t>
            </w:r>
            <w:proofErr w:type="spellEnd"/>
            <w:r w:rsidRPr="00C31ABC">
              <w:rPr>
                <w:rFonts w:ascii="Arial Narrow" w:hAnsi="Arial Narrow" w:cs="Arial"/>
                <w:b/>
                <w:bCs/>
                <w:lang w:val="en-US"/>
              </w:rPr>
              <w:t>/e)</w:t>
            </w:r>
          </w:p>
        </w:tc>
        <w:tc>
          <w:tcPr>
            <w:tcW w:w="1044"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C31ABC" w:rsidRPr="00C31ABC" w:rsidRDefault="00C31ABC" w:rsidP="00C31ABC">
            <w:pPr>
              <w:spacing w:after="0"/>
              <w:jc w:val="center"/>
              <w:rPr>
                <w:rFonts w:ascii="Arial Narrow" w:hAnsi="Arial Narrow" w:cs="Arial"/>
                <w:lang w:val="en-US"/>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C31ABC" w:rsidRPr="00C31ABC" w:rsidRDefault="00C31ABC" w:rsidP="00C31ABC">
            <w:pPr>
              <w:spacing w:after="0"/>
              <w:jc w:val="center"/>
              <w:rPr>
                <w:rFonts w:ascii="Arial Narrow" w:hAnsi="Arial Narrow" w:cs="Arial"/>
                <w:lang w:val="en-US"/>
              </w:rPr>
            </w:pPr>
          </w:p>
        </w:tc>
        <w:tc>
          <w:tcPr>
            <w:tcW w:w="1266"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C31ABC" w:rsidRPr="00C31ABC" w:rsidRDefault="00C31ABC" w:rsidP="00C31ABC">
            <w:pPr>
              <w:spacing w:after="0"/>
              <w:jc w:val="center"/>
              <w:rPr>
                <w:rFonts w:ascii="Arial Narrow" w:hAnsi="Arial Narrow" w:cs="Arial"/>
                <w:lang w:val="en-US"/>
              </w:rPr>
            </w:pPr>
          </w:p>
        </w:tc>
        <w:tc>
          <w:tcPr>
            <w:tcW w:w="1258" w:type="dxa"/>
            <w:gridSpan w:val="3"/>
            <w:tcBorders>
              <w:top w:val="single" w:sz="4" w:space="0" w:color="auto"/>
              <w:left w:val="dashSmallGap" w:sz="4" w:space="0" w:color="auto"/>
              <w:bottom w:val="single" w:sz="4" w:space="0" w:color="auto"/>
              <w:right w:val="single" w:sz="4" w:space="0" w:color="auto"/>
            </w:tcBorders>
            <w:shd w:val="clear" w:color="auto" w:fill="FFFFFF"/>
            <w:vAlign w:val="center"/>
          </w:tcPr>
          <w:p w:rsidR="00C31ABC" w:rsidRPr="00C31ABC" w:rsidRDefault="00C31ABC" w:rsidP="00C31ABC">
            <w:pPr>
              <w:spacing w:after="0"/>
              <w:jc w:val="center"/>
              <w:rPr>
                <w:rFonts w:ascii="Arial Narrow" w:hAnsi="Arial Narrow" w:cs="Arial"/>
                <w:b/>
                <w:lang w:val="en-US"/>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rsidR="00C31ABC" w:rsidRPr="00C31ABC" w:rsidRDefault="00C31ABC" w:rsidP="00C31ABC">
            <w:pPr>
              <w:spacing w:after="0"/>
              <w:jc w:val="center"/>
              <w:rPr>
                <w:rFonts w:ascii="Arial Narrow" w:hAnsi="Arial Narrow" w:cs="Arial"/>
                <w:b/>
                <w:lang w:val="en-US"/>
              </w:rPr>
            </w:pPr>
          </w:p>
        </w:tc>
        <w:tc>
          <w:tcPr>
            <w:tcW w:w="1176"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rsidR="00C31ABC" w:rsidRPr="00E55E76" w:rsidRDefault="00C31ABC" w:rsidP="00C31ABC">
            <w:pPr>
              <w:spacing w:after="0"/>
              <w:jc w:val="center"/>
              <w:rPr>
                <w:rFonts w:ascii="Arial Narrow" w:hAnsi="Arial Narrow" w:cs="Arial"/>
                <w:b/>
                <w:lang w:val="en-GB"/>
              </w:rPr>
            </w:pPr>
          </w:p>
        </w:tc>
      </w:tr>
      <w:tr w:rsidR="00C31ABC" w:rsidRPr="00C31ABC" w:rsidTr="00483492">
        <w:trPr>
          <w:cantSplit/>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keepNext/>
              <w:spacing w:after="0"/>
              <w:jc w:val="center"/>
              <w:outlineLvl w:val="2"/>
              <w:rPr>
                <w:rFonts w:ascii="Arial Narrow" w:hAnsi="Arial Narrow" w:cs="Arial"/>
                <w:b/>
                <w:bCs/>
              </w:rPr>
            </w:pPr>
            <w:r w:rsidRPr="00C31ABC">
              <w:rPr>
                <w:rFonts w:ascii="Arial Narrow" w:hAnsi="Arial Narrow" w:cs="Arial"/>
                <w:b/>
                <w:bCs/>
              </w:rPr>
              <w:t>LECTURER</w:t>
            </w:r>
          </w:p>
          <w:p w:rsidR="00C31ABC" w:rsidRPr="00C31ABC" w:rsidRDefault="00C31ABC" w:rsidP="00C31ABC">
            <w:pPr>
              <w:spacing w:after="0"/>
              <w:jc w:val="center"/>
              <w:rPr>
                <w:rFonts w:ascii="Arial Narrow" w:hAnsi="Arial Narrow" w:cs="Arial"/>
              </w:rPr>
            </w:pPr>
          </w:p>
        </w:tc>
        <w:tc>
          <w:tcPr>
            <w:tcW w:w="7374" w:type="dxa"/>
            <w:gridSpan w:val="12"/>
            <w:tcBorders>
              <w:top w:val="single" w:sz="4" w:space="0" w:color="auto"/>
              <w:left w:val="single" w:sz="4" w:space="0" w:color="auto"/>
              <w:bottom w:val="single" w:sz="4" w:space="0" w:color="auto"/>
              <w:right w:val="single" w:sz="4" w:space="0" w:color="auto"/>
            </w:tcBorders>
            <w:shd w:val="clear" w:color="auto" w:fill="FFFFFF"/>
          </w:tcPr>
          <w:p w:rsidR="00C31ABC" w:rsidRPr="00C31ABC" w:rsidRDefault="00EA0EFF" w:rsidP="00C31ABC">
            <w:pPr>
              <w:snapToGrid w:val="0"/>
              <w:spacing w:after="0"/>
              <w:rPr>
                <w:rFonts w:ascii="Arial Narrow" w:hAnsi="Arial Narrow" w:cs="Arial"/>
              </w:rPr>
            </w:pPr>
            <w:proofErr w:type="spellStart"/>
            <w:r>
              <w:rPr>
                <w:rFonts w:ascii="Arial Narrow" w:hAnsi="Arial Narrow"/>
              </w:rPr>
              <w:t>PhD</w:t>
            </w:r>
            <w:proofErr w:type="spellEnd"/>
            <w:r>
              <w:rPr>
                <w:rFonts w:ascii="Arial Narrow" w:hAnsi="Arial Narrow"/>
              </w:rPr>
              <w:t xml:space="preserve"> </w:t>
            </w:r>
            <w:r w:rsidR="00C31ABC" w:rsidRPr="00C31ABC">
              <w:rPr>
                <w:rFonts w:ascii="Arial Narrow" w:hAnsi="Arial Narrow"/>
              </w:rPr>
              <w:t>Agnieszka Lorek</w:t>
            </w:r>
          </w:p>
        </w:tc>
      </w:tr>
      <w:tr w:rsidR="00C31ABC" w:rsidRPr="00C31ABC" w:rsidTr="00483492">
        <w:trPr>
          <w:trHeight w:val="296"/>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jc w:val="center"/>
              <w:rPr>
                <w:rFonts w:ascii="Arial Narrow" w:hAnsi="Arial Narrow" w:cs="Arial"/>
                <w:b/>
                <w:lang w:val="en-US"/>
              </w:rPr>
            </w:pPr>
            <w:r w:rsidRPr="00C31ABC">
              <w:rPr>
                <w:rFonts w:ascii="Arial Narrow" w:hAnsi="Arial Narrow" w:cs="Arial"/>
                <w:b/>
                <w:lang w:val="en-US"/>
              </w:rPr>
              <w:t xml:space="preserve">FORM </w:t>
            </w:r>
          </w:p>
          <w:p w:rsidR="00C31ABC" w:rsidRPr="00C31ABC" w:rsidRDefault="00C31ABC" w:rsidP="00C31ABC">
            <w:pPr>
              <w:spacing w:after="0"/>
              <w:jc w:val="center"/>
              <w:rPr>
                <w:rFonts w:ascii="Arial Narrow" w:hAnsi="Arial Narrow" w:cs="Arial"/>
                <w:b/>
                <w:lang w:val="en-US"/>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Lecture, case study</w:t>
            </w:r>
          </w:p>
        </w:tc>
      </w:tr>
      <w:tr w:rsidR="00C31ABC" w:rsidRPr="00E55E76"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keepNext/>
              <w:spacing w:after="0"/>
              <w:jc w:val="center"/>
              <w:outlineLvl w:val="2"/>
              <w:rPr>
                <w:rFonts w:ascii="Arial Narrow" w:hAnsi="Arial Narrow" w:cs="Arial"/>
                <w:b/>
                <w:bCs/>
                <w:lang w:val="en-US"/>
              </w:rPr>
            </w:pPr>
            <w:r w:rsidRPr="00C31ABC">
              <w:rPr>
                <w:rFonts w:ascii="Arial Narrow" w:hAnsi="Arial Narrow" w:cs="Arial"/>
                <w:b/>
                <w:bCs/>
                <w:lang w:val="en-US"/>
              </w:rPr>
              <w:t>COURSE OBJECTIVES</w:t>
            </w:r>
          </w:p>
          <w:p w:rsidR="00C31ABC" w:rsidRPr="00C31ABC" w:rsidRDefault="00C31ABC" w:rsidP="00C31ABC">
            <w:pPr>
              <w:spacing w:after="0"/>
              <w:jc w:val="center"/>
              <w:rPr>
                <w:rFonts w:ascii="Arial Narrow" w:hAnsi="Arial Narrow" w:cs="Arial"/>
                <w:lang w:val="en-US"/>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line="240" w:lineRule="auto"/>
              <w:rPr>
                <w:rFonts w:ascii="Arial Narrow" w:hAnsi="Arial Narrow" w:cs="Arial"/>
                <w:lang w:val="en-US"/>
              </w:rPr>
            </w:pPr>
            <w:r w:rsidRPr="00C31ABC">
              <w:rPr>
                <w:rStyle w:val="tlid-translation"/>
                <w:rFonts w:ascii="Arial Narrow" w:hAnsi="Arial Narrow"/>
                <w:lang w:val="en"/>
              </w:rPr>
              <w:t>To familiarize students with the basic logical elements of economic policy (goals, means and conditions). To develop the skill of predicting the consequences of actions constituting economic policy for economic entities and for citizens as well as their impact on the socio-economic situation in sectoral and regional dimensions.</w:t>
            </w:r>
          </w:p>
        </w:tc>
      </w:tr>
      <w:tr w:rsidR="00C31ABC" w:rsidRPr="00C31ABC" w:rsidTr="00C31ABC">
        <w:trPr>
          <w:trHeight w:val="288"/>
        </w:trPr>
        <w:tc>
          <w:tcPr>
            <w:tcW w:w="1063" w:type="dxa"/>
            <w:vMerge w:val="restart"/>
            <w:tcBorders>
              <w:top w:val="single" w:sz="4" w:space="0" w:color="auto"/>
              <w:left w:val="single" w:sz="4" w:space="0" w:color="auto"/>
              <w:right w:val="single" w:sz="4" w:space="0" w:color="auto"/>
            </w:tcBorders>
            <w:shd w:val="clear" w:color="auto" w:fill="D9D9D9"/>
          </w:tcPr>
          <w:p w:rsidR="00C31ABC" w:rsidRPr="00C31ABC" w:rsidRDefault="00C31ABC" w:rsidP="00C31ABC">
            <w:pPr>
              <w:keepNext/>
              <w:spacing w:after="0"/>
              <w:jc w:val="center"/>
              <w:outlineLvl w:val="2"/>
              <w:rPr>
                <w:rFonts w:ascii="Arial Narrow" w:hAnsi="Arial Narrow" w:cs="Arial"/>
                <w:b/>
                <w:bCs/>
                <w:lang w:val="en-US"/>
              </w:rPr>
            </w:pPr>
            <w:r w:rsidRPr="00C31ABC">
              <w:rPr>
                <w:rFonts w:ascii="Arial Narrow" w:hAnsi="Arial Narrow" w:cs="Arial"/>
                <w:b/>
                <w:bCs/>
                <w:lang w:val="en-US"/>
              </w:rPr>
              <w:t>Course outcome</w:t>
            </w:r>
          </w:p>
        </w:tc>
        <w:tc>
          <w:tcPr>
            <w:tcW w:w="2693" w:type="dxa"/>
            <w:gridSpan w:val="6"/>
            <w:tcBorders>
              <w:top w:val="single" w:sz="4" w:space="0" w:color="auto"/>
              <w:left w:val="single" w:sz="4" w:space="0" w:color="auto"/>
              <w:bottom w:val="single" w:sz="4" w:space="0" w:color="auto"/>
              <w:right w:val="single" w:sz="4" w:space="0" w:color="auto"/>
            </w:tcBorders>
            <w:shd w:val="clear" w:color="auto" w:fill="D9D9D9"/>
          </w:tcPr>
          <w:p w:rsidR="00C31ABC" w:rsidRPr="00C31ABC" w:rsidRDefault="00C31ABC" w:rsidP="00C31ABC">
            <w:pPr>
              <w:autoSpaceDE w:val="0"/>
              <w:autoSpaceDN w:val="0"/>
              <w:adjustRightInd w:val="0"/>
              <w:spacing w:after="0"/>
              <w:jc w:val="center"/>
              <w:rPr>
                <w:rFonts w:ascii="Arial Narrow" w:hAnsi="Arial Narrow" w:cs="Arial"/>
                <w:b/>
                <w:lang w:val="en-US"/>
              </w:rPr>
            </w:pPr>
            <w:r w:rsidRPr="00C31ABC">
              <w:rPr>
                <w:rFonts w:ascii="Arial Narrow" w:hAnsi="Arial Narrow" w:cs="Arial"/>
                <w:b/>
                <w:lang w:val="en-US"/>
              </w:rPr>
              <w:t>References to outcomes:</w:t>
            </w:r>
          </w:p>
        </w:tc>
        <w:tc>
          <w:tcPr>
            <w:tcW w:w="3115" w:type="dxa"/>
            <w:gridSpan w:val="4"/>
            <w:tcBorders>
              <w:top w:val="single" w:sz="4" w:space="0" w:color="auto"/>
              <w:left w:val="single" w:sz="4" w:space="0" w:color="auto"/>
              <w:bottom w:val="single" w:sz="4" w:space="0" w:color="auto"/>
              <w:right w:val="single" w:sz="4" w:space="0" w:color="auto"/>
            </w:tcBorders>
            <w:shd w:val="clear" w:color="auto" w:fill="D9D9D9"/>
          </w:tcPr>
          <w:p w:rsidR="00C31ABC" w:rsidRPr="00C31ABC" w:rsidRDefault="00C31ABC" w:rsidP="00C31ABC">
            <w:pPr>
              <w:autoSpaceDE w:val="0"/>
              <w:autoSpaceDN w:val="0"/>
              <w:adjustRightInd w:val="0"/>
              <w:spacing w:after="0"/>
              <w:jc w:val="center"/>
              <w:rPr>
                <w:rFonts w:ascii="Arial Narrow" w:hAnsi="Arial Narrow" w:cs="Arial"/>
                <w:b/>
                <w:lang w:val="en-US"/>
              </w:rPr>
            </w:pPr>
            <w:r w:rsidRPr="00C31ABC">
              <w:rPr>
                <w:rFonts w:ascii="Arial Narrow" w:hAnsi="Arial Narrow" w:cs="Arial"/>
                <w:b/>
                <w:lang w:val="en-US"/>
              </w:rPr>
              <w:t xml:space="preserve">Description of learning outcomes  </w:t>
            </w:r>
          </w:p>
        </w:tc>
        <w:tc>
          <w:tcPr>
            <w:tcW w:w="2554" w:type="dxa"/>
            <w:gridSpan w:val="4"/>
            <w:tcBorders>
              <w:top w:val="single" w:sz="4" w:space="0" w:color="auto"/>
              <w:left w:val="single" w:sz="4" w:space="0" w:color="auto"/>
              <w:bottom w:val="single" w:sz="4" w:space="0" w:color="auto"/>
              <w:right w:val="single" w:sz="4" w:space="0" w:color="auto"/>
            </w:tcBorders>
            <w:shd w:val="clear" w:color="auto" w:fill="D9D9D9"/>
          </w:tcPr>
          <w:p w:rsidR="00C31ABC" w:rsidRPr="00C31ABC" w:rsidRDefault="00C31ABC" w:rsidP="00C31ABC">
            <w:pPr>
              <w:autoSpaceDE w:val="0"/>
              <w:autoSpaceDN w:val="0"/>
              <w:adjustRightInd w:val="0"/>
              <w:spacing w:after="0"/>
              <w:jc w:val="center"/>
              <w:rPr>
                <w:rFonts w:ascii="Arial Narrow" w:hAnsi="Arial Narrow" w:cs="Arial"/>
                <w:b/>
                <w:lang w:val="en-US"/>
              </w:rPr>
            </w:pPr>
            <w:r w:rsidRPr="00C31ABC">
              <w:rPr>
                <w:rFonts w:ascii="Arial Narrow" w:hAnsi="Arial Narrow" w:cs="Arial"/>
                <w:b/>
                <w:lang w:val="en-US"/>
              </w:rPr>
              <w:t>Verification of learning outcomes</w:t>
            </w:r>
          </w:p>
        </w:tc>
      </w:tr>
      <w:tr w:rsidR="00C31ABC" w:rsidRPr="00C31ABC" w:rsidTr="00C31ABC">
        <w:trPr>
          <w:trHeight w:val="288"/>
        </w:trPr>
        <w:tc>
          <w:tcPr>
            <w:tcW w:w="1063" w:type="dxa"/>
            <w:vMerge/>
            <w:tcBorders>
              <w:left w:val="single" w:sz="4" w:space="0" w:color="auto"/>
              <w:bottom w:val="single" w:sz="4" w:space="0" w:color="auto"/>
              <w:right w:val="single" w:sz="4" w:space="0" w:color="auto"/>
            </w:tcBorders>
          </w:tcPr>
          <w:p w:rsidR="00C31ABC" w:rsidRPr="00C31ABC" w:rsidRDefault="00C31ABC" w:rsidP="00C31ABC">
            <w:pPr>
              <w:keepNext/>
              <w:spacing w:after="0"/>
              <w:jc w:val="center"/>
              <w:outlineLvl w:val="2"/>
              <w:rPr>
                <w:rFonts w:ascii="Arial Narrow" w:hAnsi="Arial Narrow" w:cs="Arial"/>
                <w:b/>
                <w:bCs/>
                <w:lang w:val="en-US"/>
              </w:rPr>
            </w:pPr>
          </w:p>
        </w:tc>
        <w:tc>
          <w:tcPr>
            <w:tcW w:w="1527"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jc w:val="center"/>
              <w:rPr>
                <w:rFonts w:ascii="Arial Narrow" w:hAnsi="Arial Narrow" w:cs="Arial"/>
                <w:b/>
                <w:lang w:val="en-US"/>
              </w:rPr>
            </w:pPr>
            <w:r w:rsidRPr="00C31ABC">
              <w:rPr>
                <w:rFonts w:ascii="Arial Narrow" w:hAnsi="Arial Narrow" w:cs="Arial"/>
                <w:b/>
                <w:lang w:val="en-US"/>
              </w:rPr>
              <w:t xml:space="preserve">Field-related learning outcomes </w:t>
            </w:r>
          </w:p>
        </w:tc>
        <w:tc>
          <w:tcPr>
            <w:tcW w:w="1166"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jc w:val="center"/>
              <w:rPr>
                <w:rFonts w:ascii="Arial Narrow" w:hAnsi="Arial Narrow" w:cs="Arial"/>
                <w:b/>
                <w:lang w:val="en-US"/>
              </w:rPr>
            </w:pPr>
            <w:r w:rsidRPr="00C31ABC">
              <w:rPr>
                <w:rFonts w:ascii="Arial Narrow" w:hAnsi="Arial Narrow" w:cs="Arial"/>
                <w:b/>
                <w:lang w:val="en-US"/>
              </w:rPr>
              <w:t xml:space="preserve">Area-related  learning outcomes </w:t>
            </w:r>
          </w:p>
        </w:tc>
        <w:tc>
          <w:tcPr>
            <w:tcW w:w="5669" w:type="dxa"/>
            <w:gridSpan w:val="8"/>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jc w:val="center"/>
              <w:rPr>
                <w:rFonts w:ascii="Arial Narrow" w:hAnsi="Arial Narrow" w:cs="Arial"/>
                <w:b/>
              </w:rPr>
            </w:pPr>
          </w:p>
          <w:p w:rsidR="00C31ABC" w:rsidRPr="00C31ABC" w:rsidRDefault="00C31ABC" w:rsidP="00C31ABC">
            <w:pPr>
              <w:autoSpaceDE w:val="0"/>
              <w:autoSpaceDN w:val="0"/>
              <w:adjustRightInd w:val="0"/>
              <w:spacing w:after="0"/>
              <w:jc w:val="center"/>
              <w:rPr>
                <w:rFonts w:ascii="Arial Narrow" w:hAnsi="Arial Narrow" w:cs="Arial"/>
                <w:b/>
              </w:rPr>
            </w:pPr>
            <w:r w:rsidRPr="00C31ABC">
              <w:rPr>
                <w:rFonts w:ascii="Arial Narrow" w:hAnsi="Arial Narrow" w:cs="Arial"/>
                <w:b/>
              </w:rPr>
              <w:t>Knowledge</w:t>
            </w:r>
          </w:p>
          <w:p w:rsidR="00C31ABC" w:rsidRPr="00C31ABC" w:rsidRDefault="00C31ABC" w:rsidP="00C31ABC">
            <w:pPr>
              <w:autoSpaceDE w:val="0"/>
              <w:autoSpaceDN w:val="0"/>
              <w:adjustRightInd w:val="0"/>
              <w:spacing w:after="0"/>
              <w:jc w:val="center"/>
              <w:rPr>
                <w:rFonts w:ascii="Arial Narrow" w:hAnsi="Arial Narrow" w:cs="Arial"/>
                <w:b/>
              </w:rPr>
            </w:pPr>
          </w:p>
        </w:tc>
      </w:tr>
      <w:tr w:rsidR="00C31ABC" w:rsidRPr="00E55E76" w:rsidTr="00C31ABC">
        <w:trPr>
          <w:trHeight w:val="586"/>
        </w:trPr>
        <w:tc>
          <w:tcPr>
            <w:tcW w:w="1063" w:type="dxa"/>
            <w:tcBorders>
              <w:top w:val="single" w:sz="4" w:space="0" w:color="auto"/>
              <w:left w:val="single" w:sz="4" w:space="0" w:color="auto"/>
              <w:right w:val="single" w:sz="4" w:space="0" w:color="auto"/>
            </w:tcBorders>
          </w:tcPr>
          <w:p w:rsidR="00C31ABC" w:rsidRPr="00C31ABC" w:rsidRDefault="00E55E76" w:rsidP="00C31ABC">
            <w:pPr>
              <w:tabs>
                <w:tab w:val="left" w:pos="1125"/>
              </w:tabs>
              <w:autoSpaceDE w:val="0"/>
              <w:autoSpaceDN w:val="0"/>
              <w:adjustRightInd w:val="0"/>
              <w:spacing w:after="0"/>
              <w:rPr>
                <w:rFonts w:ascii="Arial Narrow" w:hAnsi="Arial Narrow" w:cs="Arial"/>
                <w:b/>
              </w:rPr>
            </w:pPr>
            <w:r>
              <w:rPr>
                <w:rFonts w:ascii="Arial Narrow" w:hAnsi="Arial Narrow" w:cs="Arial"/>
                <w:b/>
              </w:rPr>
              <w:t>EconPoli_K01</w:t>
            </w:r>
          </w:p>
        </w:tc>
        <w:tc>
          <w:tcPr>
            <w:tcW w:w="1559" w:type="dxa"/>
            <w:gridSpan w:val="4"/>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b/>
              </w:rPr>
            </w:pPr>
            <w:r w:rsidRPr="00C31ABC">
              <w:rPr>
                <w:rFonts w:ascii="Arial Narrow" w:hAnsi="Arial Narrow" w:cs="Arial"/>
              </w:rPr>
              <w:t>Z_W02</w:t>
            </w:r>
          </w:p>
          <w:p w:rsidR="00C31ABC" w:rsidRPr="00C31ABC" w:rsidRDefault="00C31ABC" w:rsidP="00C31ABC">
            <w:pPr>
              <w:autoSpaceDE w:val="0"/>
              <w:autoSpaceDN w:val="0"/>
              <w:adjustRightInd w:val="0"/>
              <w:spacing w:after="0"/>
              <w:rPr>
                <w:rFonts w:ascii="Arial Narrow" w:hAnsi="Arial Narrow" w:cs="Arial"/>
                <w:b/>
              </w:rPr>
            </w:pPr>
          </w:p>
          <w:p w:rsidR="00C31ABC" w:rsidRPr="00C31ABC" w:rsidRDefault="00C31ABC" w:rsidP="00C31ABC">
            <w:pPr>
              <w:autoSpaceDE w:val="0"/>
              <w:autoSpaceDN w:val="0"/>
              <w:adjustRightInd w:val="0"/>
              <w:spacing w:after="0"/>
              <w:rPr>
                <w:rFonts w:ascii="Arial Narrow" w:hAnsi="Arial Narrow" w:cs="Arial"/>
                <w:b/>
              </w:rPr>
            </w:pPr>
          </w:p>
          <w:p w:rsidR="00C31ABC" w:rsidRPr="00C31ABC" w:rsidRDefault="00C31ABC" w:rsidP="00C31ABC">
            <w:pPr>
              <w:autoSpaceDE w:val="0"/>
              <w:autoSpaceDN w:val="0"/>
              <w:adjustRightInd w:val="0"/>
              <w:spacing w:after="0"/>
              <w:jc w:val="center"/>
              <w:rPr>
                <w:rFonts w:ascii="Arial Narrow" w:hAnsi="Arial Narrow" w:cs="Arial"/>
                <w:b/>
              </w:rPr>
            </w:pP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S1P_W01</w:t>
            </w:r>
          </w:p>
          <w:p w:rsidR="00C31ABC" w:rsidRPr="00C31ABC" w:rsidRDefault="00C31ABC" w:rsidP="00C31ABC">
            <w:pPr>
              <w:autoSpaceDE w:val="0"/>
              <w:autoSpaceDN w:val="0"/>
              <w:adjustRightInd w:val="0"/>
              <w:spacing w:after="0"/>
              <w:rPr>
                <w:rFonts w:ascii="Arial Narrow" w:hAnsi="Arial Narrow" w:cs="Arial"/>
                <w:b/>
              </w:rPr>
            </w:pPr>
            <w:r w:rsidRPr="00C31ABC">
              <w:rPr>
                <w:rFonts w:ascii="Arial Narrow" w:hAnsi="Arial Narrow" w:cs="Arial"/>
              </w:rPr>
              <w:t>S1P_W02</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both"/>
              <w:rPr>
                <w:rFonts w:ascii="Arial Narrow" w:hAnsi="Arial Narrow" w:cs="Arial"/>
                <w:lang w:val="en-US"/>
              </w:rPr>
            </w:pPr>
            <w:r w:rsidRPr="00C31ABC">
              <w:rPr>
                <w:rStyle w:val="tlid-translation"/>
                <w:rFonts w:ascii="Arial Narrow" w:hAnsi="Arial Narrow"/>
                <w:lang w:val="en"/>
              </w:rPr>
              <w:t xml:space="preserve">The student knows the economic policy terminology </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b/>
                <w:lang w:val="en-US"/>
              </w:rPr>
            </w:pPr>
            <w:r w:rsidRPr="00C31ABC">
              <w:rPr>
                <w:rStyle w:val="tlid-translation"/>
                <w:rFonts w:ascii="Arial Narrow" w:hAnsi="Arial Narrow"/>
                <w:lang w:val="en"/>
              </w:rPr>
              <w:t>• discussion at the lecture,</w:t>
            </w:r>
            <w:r w:rsidRPr="00C31ABC">
              <w:rPr>
                <w:rFonts w:ascii="Arial Narrow" w:hAnsi="Arial Narrow"/>
                <w:lang w:val="en"/>
              </w:rPr>
              <w:br/>
            </w:r>
            <w:r w:rsidRPr="00C31ABC">
              <w:rPr>
                <w:rStyle w:val="tlid-translation"/>
                <w:rFonts w:ascii="Arial Narrow" w:hAnsi="Arial Narrow"/>
                <w:lang w:val="en"/>
              </w:rPr>
              <w:t>• case study solution evaluation,</w:t>
            </w:r>
            <w:r w:rsidRPr="00C31ABC">
              <w:rPr>
                <w:rFonts w:ascii="Arial Narrow" w:hAnsi="Arial Narrow"/>
                <w:lang w:val="en"/>
              </w:rPr>
              <w:br/>
            </w:r>
            <w:r w:rsidRPr="00C31ABC">
              <w:rPr>
                <w:rStyle w:val="tlid-translation"/>
                <w:rFonts w:ascii="Arial Narrow" w:hAnsi="Arial Narrow"/>
                <w:lang w:val="en"/>
              </w:rPr>
              <w:t xml:space="preserve">• an exam – a knowledge test </w:t>
            </w:r>
          </w:p>
        </w:tc>
      </w:tr>
      <w:tr w:rsidR="00C31ABC" w:rsidRPr="00E55E76" w:rsidTr="00C31ABC">
        <w:trPr>
          <w:trHeight w:val="586"/>
        </w:trPr>
        <w:tc>
          <w:tcPr>
            <w:tcW w:w="1063" w:type="dxa"/>
            <w:tcBorders>
              <w:top w:val="single" w:sz="4" w:space="0" w:color="auto"/>
              <w:left w:val="single" w:sz="4" w:space="0" w:color="auto"/>
              <w:right w:val="single" w:sz="4" w:space="0" w:color="auto"/>
            </w:tcBorders>
          </w:tcPr>
          <w:p w:rsidR="00C31ABC" w:rsidRPr="00C31ABC" w:rsidRDefault="00E55E76" w:rsidP="00C31ABC">
            <w:pPr>
              <w:tabs>
                <w:tab w:val="left" w:pos="1125"/>
              </w:tabs>
              <w:autoSpaceDE w:val="0"/>
              <w:autoSpaceDN w:val="0"/>
              <w:adjustRightInd w:val="0"/>
              <w:spacing w:after="0"/>
              <w:rPr>
                <w:rFonts w:ascii="Arial Narrow" w:hAnsi="Arial Narrow" w:cs="Arial"/>
                <w:b/>
                <w:lang w:val="en-US"/>
              </w:rPr>
            </w:pPr>
            <w:r>
              <w:rPr>
                <w:rFonts w:ascii="Arial Narrow" w:hAnsi="Arial Narrow" w:cs="Arial"/>
                <w:b/>
              </w:rPr>
              <w:t>EconPoli_K0</w:t>
            </w:r>
            <w:r>
              <w:rPr>
                <w:rFonts w:ascii="Arial Narrow" w:hAnsi="Arial Narrow" w:cs="Arial"/>
                <w:b/>
              </w:rPr>
              <w:t>2</w:t>
            </w:r>
          </w:p>
        </w:tc>
        <w:tc>
          <w:tcPr>
            <w:tcW w:w="1559" w:type="dxa"/>
            <w:gridSpan w:val="4"/>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Z_W05</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Z_W06</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S1P_W03</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S1P_W09</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S1P_W04</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both"/>
              <w:rPr>
                <w:rFonts w:ascii="Arial Narrow" w:hAnsi="Arial Narrow" w:cs="Arial"/>
                <w:lang w:val="en-US"/>
              </w:rPr>
            </w:pPr>
            <w:r w:rsidRPr="00C31ABC">
              <w:rPr>
                <w:rStyle w:val="tlid-translation"/>
                <w:rFonts w:ascii="Arial Narrow" w:hAnsi="Arial Narrow"/>
                <w:lang w:val="en"/>
              </w:rPr>
              <w:t>The student knows and understands the basic determinants for pursuing economic policy,</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lang w:val="en-US"/>
              </w:rPr>
            </w:pPr>
            <w:r w:rsidRPr="00C31ABC">
              <w:rPr>
                <w:rStyle w:val="tlid-translation"/>
                <w:rFonts w:ascii="Arial Narrow" w:hAnsi="Arial Narrow"/>
                <w:lang w:val="en"/>
              </w:rPr>
              <w:t>• discussion at the lecture,</w:t>
            </w:r>
            <w:r w:rsidRPr="00C31ABC">
              <w:rPr>
                <w:rFonts w:ascii="Arial Narrow" w:hAnsi="Arial Narrow"/>
                <w:lang w:val="en"/>
              </w:rPr>
              <w:br/>
            </w:r>
            <w:r w:rsidRPr="00C31ABC">
              <w:rPr>
                <w:rStyle w:val="tlid-translation"/>
                <w:rFonts w:ascii="Arial Narrow" w:hAnsi="Arial Narrow"/>
                <w:lang w:val="en"/>
              </w:rPr>
              <w:t>• case study solution evaluation,</w:t>
            </w:r>
            <w:r w:rsidRPr="00C31ABC">
              <w:rPr>
                <w:rFonts w:ascii="Arial Narrow" w:hAnsi="Arial Narrow"/>
                <w:lang w:val="en"/>
              </w:rPr>
              <w:br/>
            </w:r>
            <w:r w:rsidRPr="00C31ABC">
              <w:rPr>
                <w:rStyle w:val="tlid-translation"/>
                <w:rFonts w:ascii="Arial Narrow" w:hAnsi="Arial Narrow"/>
                <w:lang w:val="en"/>
              </w:rPr>
              <w:t>• an exam – a knowledge test</w:t>
            </w:r>
          </w:p>
        </w:tc>
      </w:tr>
      <w:tr w:rsidR="00C31ABC" w:rsidRPr="00E55E76" w:rsidTr="00C31ABC">
        <w:trPr>
          <w:trHeight w:val="586"/>
        </w:trPr>
        <w:tc>
          <w:tcPr>
            <w:tcW w:w="1063" w:type="dxa"/>
            <w:tcBorders>
              <w:top w:val="single" w:sz="4" w:space="0" w:color="auto"/>
              <w:left w:val="single" w:sz="4" w:space="0" w:color="auto"/>
              <w:right w:val="single" w:sz="4" w:space="0" w:color="auto"/>
            </w:tcBorders>
          </w:tcPr>
          <w:p w:rsidR="00C31ABC" w:rsidRPr="00C31ABC" w:rsidRDefault="00E55E76" w:rsidP="00C31ABC">
            <w:pPr>
              <w:tabs>
                <w:tab w:val="left" w:pos="1125"/>
              </w:tabs>
              <w:autoSpaceDE w:val="0"/>
              <w:autoSpaceDN w:val="0"/>
              <w:adjustRightInd w:val="0"/>
              <w:spacing w:after="0"/>
              <w:rPr>
                <w:rFonts w:ascii="Arial Narrow" w:hAnsi="Arial Narrow" w:cs="Arial"/>
                <w:b/>
                <w:lang w:val="en-US"/>
              </w:rPr>
            </w:pPr>
            <w:r>
              <w:rPr>
                <w:rFonts w:ascii="Arial Narrow" w:hAnsi="Arial Narrow" w:cs="Arial"/>
                <w:b/>
              </w:rPr>
              <w:t>EconPoli_K0</w:t>
            </w:r>
            <w:r>
              <w:rPr>
                <w:rFonts w:ascii="Arial Narrow" w:hAnsi="Arial Narrow" w:cs="Arial"/>
                <w:b/>
              </w:rPr>
              <w:t>3</w:t>
            </w:r>
          </w:p>
        </w:tc>
        <w:tc>
          <w:tcPr>
            <w:tcW w:w="1559" w:type="dxa"/>
            <w:gridSpan w:val="4"/>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Z_W05</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Z_W06</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S1P_W03</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S1P_W09</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S1P_W04</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both"/>
              <w:rPr>
                <w:rStyle w:val="tlid-translation"/>
                <w:rFonts w:ascii="Arial Narrow" w:hAnsi="Arial Narrow"/>
                <w:lang w:val="en"/>
              </w:rPr>
            </w:pPr>
            <w:r w:rsidRPr="00C31ABC">
              <w:rPr>
                <w:rStyle w:val="tlid-translation"/>
                <w:rFonts w:ascii="Arial Narrow" w:hAnsi="Arial Narrow"/>
                <w:lang w:val="en"/>
              </w:rPr>
              <w:t>The student knows the mechanisms of changes in economic policy and their impact on economic life participants in local, national and global dimensions</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Style w:val="tlid-translation"/>
                <w:rFonts w:ascii="Arial Narrow" w:hAnsi="Arial Narrow"/>
                <w:lang w:val="en"/>
              </w:rPr>
            </w:pPr>
            <w:r w:rsidRPr="00C31ABC">
              <w:rPr>
                <w:rStyle w:val="tlid-translation"/>
                <w:rFonts w:ascii="Arial Narrow" w:hAnsi="Arial Narrow"/>
                <w:lang w:val="en"/>
              </w:rPr>
              <w:t>• discussion at the lecture,</w:t>
            </w:r>
            <w:r w:rsidRPr="00C31ABC">
              <w:rPr>
                <w:rFonts w:ascii="Arial Narrow" w:hAnsi="Arial Narrow"/>
                <w:lang w:val="en"/>
              </w:rPr>
              <w:br/>
            </w:r>
            <w:r w:rsidRPr="00C31ABC">
              <w:rPr>
                <w:rStyle w:val="tlid-translation"/>
                <w:rFonts w:ascii="Arial Narrow" w:hAnsi="Arial Narrow"/>
                <w:lang w:val="en"/>
              </w:rPr>
              <w:t>• case study solution evaluation,</w:t>
            </w:r>
            <w:r w:rsidRPr="00C31ABC">
              <w:rPr>
                <w:rFonts w:ascii="Arial Narrow" w:hAnsi="Arial Narrow"/>
                <w:lang w:val="en"/>
              </w:rPr>
              <w:br/>
            </w:r>
            <w:r w:rsidRPr="00C31ABC">
              <w:rPr>
                <w:rStyle w:val="tlid-translation"/>
                <w:rFonts w:ascii="Arial Narrow" w:hAnsi="Arial Narrow"/>
                <w:lang w:val="en"/>
              </w:rPr>
              <w:t>• an exam – a knowledge test</w:t>
            </w:r>
          </w:p>
        </w:tc>
      </w:tr>
      <w:tr w:rsidR="00C31ABC" w:rsidRPr="00C31ABC" w:rsidTr="00483492">
        <w:trPr>
          <w:trHeight w:val="288"/>
        </w:trPr>
        <w:tc>
          <w:tcPr>
            <w:tcW w:w="9425" w:type="dxa"/>
            <w:gridSpan w:val="15"/>
            <w:tcBorders>
              <w:top w:val="single" w:sz="4" w:space="0" w:color="auto"/>
              <w:left w:val="single" w:sz="4" w:space="0" w:color="auto"/>
              <w:bottom w:val="single" w:sz="4" w:space="0" w:color="auto"/>
              <w:right w:val="single" w:sz="4" w:space="0" w:color="auto"/>
            </w:tcBorders>
          </w:tcPr>
          <w:p w:rsidR="00C31ABC" w:rsidRPr="00C31ABC" w:rsidRDefault="00E55E76" w:rsidP="00C31ABC">
            <w:pPr>
              <w:autoSpaceDE w:val="0"/>
              <w:autoSpaceDN w:val="0"/>
              <w:adjustRightInd w:val="0"/>
              <w:spacing w:after="0"/>
              <w:jc w:val="center"/>
              <w:rPr>
                <w:rFonts w:ascii="Arial Narrow" w:hAnsi="Arial Narrow" w:cs="Arial"/>
                <w:b/>
              </w:rPr>
            </w:pPr>
            <w:r>
              <w:rPr>
                <w:rFonts w:ascii="Arial Narrow" w:hAnsi="Arial Narrow" w:cs="Arial"/>
                <w:b/>
              </w:rPr>
              <w:t>ABILITIES</w:t>
            </w:r>
          </w:p>
          <w:p w:rsidR="00C31ABC" w:rsidRPr="00C31ABC" w:rsidRDefault="00C31ABC" w:rsidP="00C31ABC">
            <w:pPr>
              <w:autoSpaceDE w:val="0"/>
              <w:autoSpaceDN w:val="0"/>
              <w:adjustRightInd w:val="0"/>
              <w:spacing w:after="0"/>
              <w:jc w:val="center"/>
              <w:rPr>
                <w:rFonts w:ascii="Arial Narrow" w:hAnsi="Arial Narrow" w:cs="Arial"/>
                <w:b/>
              </w:rPr>
            </w:pP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b/>
              </w:rPr>
            </w:pPr>
            <w:r>
              <w:rPr>
                <w:rFonts w:ascii="Arial Narrow" w:hAnsi="Arial Narrow" w:cs="Arial"/>
                <w:b/>
              </w:rPr>
              <w:t>EconPoli_</w:t>
            </w:r>
            <w:r>
              <w:rPr>
                <w:rFonts w:ascii="Arial Narrow" w:hAnsi="Arial Narrow" w:cs="Arial"/>
                <w:b/>
              </w:rPr>
              <w:t>A04</w:t>
            </w:r>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Z_U01</w:t>
            </w:r>
          </w:p>
          <w:p w:rsidR="00C31ABC" w:rsidRPr="00C31ABC" w:rsidRDefault="00C31ABC" w:rsidP="00C31ABC">
            <w:pPr>
              <w:autoSpaceDE w:val="0"/>
              <w:autoSpaceDN w:val="0"/>
              <w:adjustRightInd w:val="0"/>
              <w:spacing w:after="0"/>
              <w:jc w:val="center"/>
              <w:rPr>
                <w:rFonts w:ascii="Arial Narrow" w:hAnsi="Arial Narrow" w:cs="Arial"/>
              </w:rPr>
            </w:pPr>
          </w:p>
          <w:p w:rsidR="00C31ABC" w:rsidRPr="00C31ABC" w:rsidRDefault="00C31ABC" w:rsidP="00C31ABC">
            <w:pPr>
              <w:autoSpaceDE w:val="0"/>
              <w:autoSpaceDN w:val="0"/>
              <w:adjustRightInd w:val="0"/>
              <w:spacing w:after="0"/>
              <w:jc w:val="center"/>
              <w:rPr>
                <w:rFonts w:ascii="Arial Narrow" w:hAnsi="Arial Narrow" w:cs="Arial"/>
              </w:rPr>
            </w:pPr>
          </w:p>
          <w:p w:rsidR="00C31ABC" w:rsidRPr="00C31ABC" w:rsidRDefault="00C31ABC" w:rsidP="00E55E76">
            <w:pPr>
              <w:autoSpaceDE w:val="0"/>
              <w:autoSpaceDN w:val="0"/>
              <w:adjustRightInd w:val="0"/>
              <w:spacing w:after="0"/>
              <w:rPr>
                <w:rFonts w:ascii="Arial Narrow" w:hAnsi="Arial Narrow" w:cs="Arial"/>
                <w:b/>
              </w:rPr>
            </w:pP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center"/>
              <w:rPr>
                <w:rFonts w:ascii="Arial Narrow" w:hAnsi="Arial Narrow" w:cs="Arial"/>
              </w:rPr>
            </w:pPr>
            <w:r w:rsidRPr="00C31ABC">
              <w:rPr>
                <w:rFonts w:ascii="Arial Narrow" w:hAnsi="Arial Narrow" w:cs="Arial"/>
              </w:rPr>
              <w:t>S1P_U01</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b/>
                <w:lang w:val="en-US"/>
              </w:rPr>
            </w:pPr>
            <w:r w:rsidRPr="00C31ABC">
              <w:rPr>
                <w:rStyle w:val="tlid-translation"/>
                <w:rFonts w:ascii="Arial Narrow" w:hAnsi="Arial Narrow"/>
                <w:lang w:val="en"/>
              </w:rPr>
              <w:t>The student can use basic theoretical approaches to interpret economic policy,</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lang w:val="en-US"/>
              </w:rPr>
            </w:pPr>
            <w:r w:rsidRPr="00C31ABC">
              <w:rPr>
                <w:rStyle w:val="tlid-translation"/>
                <w:rFonts w:ascii="Arial Narrow" w:hAnsi="Arial Narrow"/>
                <w:lang w:val="en"/>
              </w:rPr>
              <w:t>• Individual opinion formulation during the discussion</w:t>
            </w:r>
            <w:r w:rsidRPr="00C31ABC">
              <w:rPr>
                <w:rFonts w:ascii="Arial Narrow" w:hAnsi="Arial Narrow"/>
                <w:lang w:val="en"/>
              </w:rPr>
              <w:br/>
            </w:r>
            <w:r w:rsidRPr="00C31ABC">
              <w:rPr>
                <w:rStyle w:val="tlid-translation"/>
                <w:rFonts w:ascii="Arial Narrow" w:hAnsi="Arial Narrow"/>
                <w:lang w:val="en"/>
              </w:rPr>
              <w:t>• Solving a case study together</w:t>
            </w: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b/>
                <w:lang w:val="en-US"/>
              </w:rPr>
            </w:pPr>
            <w:r>
              <w:rPr>
                <w:rFonts w:ascii="Arial Narrow" w:hAnsi="Arial Narrow" w:cs="Arial"/>
                <w:b/>
              </w:rPr>
              <w:lastRenderedPageBreak/>
              <w:t>EconPoli_A0</w:t>
            </w:r>
            <w:r>
              <w:rPr>
                <w:rFonts w:ascii="Arial Narrow" w:hAnsi="Arial Narrow" w:cs="Arial"/>
                <w:b/>
              </w:rPr>
              <w:t>5</w:t>
            </w:r>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Z_U04</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Z_U15</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Z_U16</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Z_U17</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S1P_U01</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S1P_U02</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S1P_U09</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S1P_U11</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S1P_U10</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both"/>
              <w:rPr>
                <w:rFonts w:ascii="Arial Narrow" w:hAnsi="Arial Narrow" w:cs="Arial"/>
                <w:lang w:val="en-US"/>
              </w:rPr>
            </w:pPr>
            <w:r w:rsidRPr="00C31ABC">
              <w:rPr>
                <w:rStyle w:val="tlid-translation"/>
                <w:rFonts w:ascii="Arial Narrow" w:hAnsi="Arial Narrow"/>
                <w:lang w:val="en"/>
              </w:rPr>
              <w:t>The student can prepare and conduct empirical research in the selected area of economic policy,</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lang w:val="en"/>
              </w:rPr>
            </w:pPr>
            <w:r w:rsidRPr="00C31ABC">
              <w:rPr>
                <w:rStyle w:val="tlid-translation"/>
                <w:rFonts w:ascii="Arial Narrow" w:hAnsi="Arial Narrow"/>
                <w:lang w:val="en"/>
              </w:rPr>
              <w:t>• Individual opinion formulation during the discussion</w:t>
            </w:r>
            <w:r w:rsidRPr="00C31ABC">
              <w:rPr>
                <w:rFonts w:ascii="Arial Narrow" w:hAnsi="Arial Narrow"/>
                <w:lang w:val="en"/>
              </w:rPr>
              <w:br/>
            </w:r>
            <w:r w:rsidRPr="00C31ABC">
              <w:rPr>
                <w:rStyle w:val="tlid-translation"/>
                <w:rFonts w:ascii="Arial Narrow" w:hAnsi="Arial Narrow"/>
                <w:lang w:val="en"/>
              </w:rPr>
              <w:t>• Solving a case study together</w:t>
            </w: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b/>
                <w:lang w:val="en-US"/>
              </w:rPr>
            </w:pPr>
            <w:r>
              <w:rPr>
                <w:rFonts w:ascii="Arial Narrow" w:hAnsi="Arial Narrow" w:cs="Arial"/>
                <w:b/>
              </w:rPr>
              <w:t>EconPoli_A0</w:t>
            </w:r>
            <w:r>
              <w:rPr>
                <w:rFonts w:ascii="Arial Narrow" w:hAnsi="Arial Narrow" w:cs="Arial"/>
                <w:b/>
              </w:rPr>
              <w:t>6</w:t>
            </w:r>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Z_U07</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Z_U11</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Z_U13</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 14</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S1P_U03</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S1P_U04</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S1P_U08</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S1P_U06</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S1P_U07</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both"/>
              <w:rPr>
                <w:rStyle w:val="tlid-translation"/>
                <w:rFonts w:ascii="Arial Narrow" w:hAnsi="Arial Narrow"/>
                <w:lang w:val="en"/>
              </w:rPr>
            </w:pPr>
            <w:r w:rsidRPr="00C31ABC">
              <w:rPr>
                <w:rStyle w:val="tlid-translation"/>
                <w:rFonts w:ascii="Arial Narrow" w:hAnsi="Arial Narrow"/>
                <w:lang w:val="en"/>
              </w:rPr>
              <w:t>The student can use the theoretical concepts learned and conduct a critical analysis of economic policy as well as propose an original solution to problems by supporting them with logical argumentation,</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Style w:val="tlid-translation"/>
                <w:rFonts w:ascii="Arial Narrow" w:hAnsi="Arial Narrow"/>
                <w:lang w:val="en"/>
              </w:rPr>
            </w:pPr>
            <w:r w:rsidRPr="00C31ABC">
              <w:rPr>
                <w:rStyle w:val="tlid-translation"/>
                <w:rFonts w:ascii="Arial Narrow" w:hAnsi="Arial Narrow"/>
                <w:lang w:val="en"/>
              </w:rPr>
              <w:t>• Individual opinion formulation during the discussion</w:t>
            </w:r>
            <w:r w:rsidRPr="00C31ABC">
              <w:rPr>
                <w:rFonts w:ascii="Arial Narrow" w:hAnsi="Arial Narrow"/>
                <w:lang w:val="en"/>
              </w:rPr>
              <w:br/>
            </w:r>
            <w:r w:rsidRPr="00C31ABC">
              <w:rPr>
                <w:rStyle w:val="tlid-translation"/>
                <w:rFonts w:ascii="Arial Narrow" w:hAnsi="Arial Narrow"/>
                <w:lang w:val="en"/>
              </w:rPr>
              <w:t>• Solving a case study together</w:t>
            </w: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b/>
                <w:lang w:val="en-US"/>
              </w:rPr>
            </w:pPr>
            <w:r>
              <w:rPr>
                <w:rFonts w:ascii="Arial Narrow" w:hAnsi="Arial Narrow" w:cs="Arial"/>
                <w:b/>
              </w:rPr>
              <w:t>EconPoli_A0</w:t>
            </w:r>
            <w:r>
              <w:rPr>
                <w:rFonts w:ascii="Arial Narrow" w:hAnsi="Arial Narrow" w:cs="Arial"/>
                <w:b/>
              </w:rPr>
              <w:t>7</w:t>
            </w:r>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Z_U03</w:t>
            </w:r>
          </w:p>
          <w:p w:rsidR="00C31ABC" w:rsidRPr="00C31ABC" w:rsidRDefault="00C31ABC" w:rsidP="00C31ABC">
            <w:pPr>
              <w:autoSpaceDE w:val="0"/>
              <w:autoSpaceDN w:val="0"/>
              <w:adjustRightInd w:val="0"/>
              <w:spacing w:after="0"/>
              <w:rPr>
                <w:rFonts w:ascii="Arial Narrow" w:hAnsi="Arial Narrow" w:cs="Arial"/>
              </w:rPr>
            </w:pP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S1P_U01</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S1P_U02</w:t>
            </w:r>
          </w:p>
          <w:p w:rsidR="00C31ABC" w:rsidRPr="00C31ABC" w:rsidRDefault="00C31ABC" w:rsidP="00C31ABC">
            <w:pPr>
              <w:autoSpaceDE w:val="0"/>
              <w:autoSpaceDN w:val="0"/>
              <w:adjustRightInd w:val="0"/>
              <w:spacing w:after="0"/>
              <w:rPr>
                <w:rFonts w:ascii="Arial Narrow" w:hAnsi="Arial Narrow" w:cs="Arial"/>
              </w:rPr>
            </w:pP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jc w:val="both"/>
              <w:rPr>
                <w:rStyle w:val="tlid-translation"/>
                <w:rFonts w:ascii="Arial Narrow" w:hAnsi="Arial Narrow"/>
                <w:lang w:val="en"/>
              </w:rPr>
            </w:pPr>
            <w:r w:rsidRPr="00C31ABC">
              <w:rPr>
                <w:rStyle w:val="tlid-translation"/>
                <w:rFonts w:ascii="Arial Narrow" w:hAnsi="Arial Narrow"/>
                <w:lang w:val="en"/>
              </w:rPr>
              <w:t>The student can distinguish positive and normative knowledge</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Style w:val="tlid-translation"/>
                <w:rFonts w:ascii="Arial Narrow" w:hAnsi="Arial Narrow"/>
                <w:lang w:val="en"/>
              </w:rPr>
            </w:pPr>
            <w:r w:rsidRPr="00C31ABC">
              <w:rPr>
                <w:rStyle w:val="tlid-translation"/>
                <w:rFonts w:ascii="Arial Narrow" w:hAnsi="Arial Narrow"/>
                <w:lang w:val="en"/>
              </w:rPr>
              <w:t>• Individual opinion formulation during the discussion</w:t>
            </w:r>
            <w:r w:rsidRPr="00C31ABC">
              <w:rPr>
                <w:rFonts w:ascii="Arial Narrow" w:hAnsi="Arial Narrow"/>
                <w:lang w:val="en"/>
              </w:rPr>
              <w:br/>
            </w:r>
            <w:r w:rsidRPr="00C31ABC">
              <w:rPr>
                <w:rStyle w:val="tlid-translation"/>
                <w:rFonts w:ascii="Arial Narrow" w:hAnsi="Arial Narrow"/>
                <w:lang w:val="en"/>
              </w:rPr>
              <w:t>• Solving a case study together</w:t>
            </w:r>
          </w:p>
        </w:tc>
      </w:tr>
      <w:tr w:rsidR="00C31ABC" w:rsidRPr="00C31ABC" w:rsidTr="00483492">
        <w:trPr>
          <w:trHeight w:val="288"/>
        </w:trPr>
        <w:tc>
          <w:tcPr>
            <w:tcW w:w="9425" w:type="dxa"/>
            <w:gridSpan w:val="15"/>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jc w:val="center"/>
              <w:rPr>
                <w:rFonts w:ascii="Arial Narrow" w:hAnsi="Arial Narrow" w:cs="Arial"/>
                <w:b/>
              </w:rPr>
            </w:pPr>
            <w:proofErr w:type="spellStart"/>
            <w:r w:rsidRPr="00C31ABC">
              <w:rPr>
                <w:rFonts w:ascii="Arial Narrow" w:hAnsi="Arial Narrow" w:cs="Arial"/>
                <w:b/>
              </w:rPr>
              <w:t>Social</w:t>
            </w:r>
            <w:proofErr w:type="spellEnd"/>
            <w:r w:rsidRPr="00C31ABC">
              <w:rPr>
                <w:rFonts w:ascii="Arial Narrow" w:hAnsi="Arial Narrow" w:cs="Arial"/>
                <w:b/>
              </w:rPr>
              <w:t xml:space="preserve"> </w:t>
            </w:r>
            <w:proofErr w:type="spellStart"/>
            <w:r w:rsidRPr="00C31ABC">
              <w:rPr>
                <w:rFonts w:ascii="Arial Narrow" w:hAnsi="Arial Narrow" w:cs="Arial"/>
                <w:b/>
              </w:rPr>
              <w:t>competences</w:t>
            </w:r>
            <w:proofErr w:type="spellEnd"/>
          </w:p>
          <w:p w:rsidR="00C31ABC" w:rsidRPr="00C31ABC" w:rsidRDefault="00C31ABC" w:rsidP="00C31ABC">
            <w:pPr>
              <w:autoSpaceDE w:val="0"/>
              <w:autoSpaceDN w:val="0"/>
              <w:adjustRightInd w:val="0"/>
              <w:spacing w:after="0"/>
              <w:jc w:val="center"/>
              <w:rPr>
                <w:rFonts w:ascii="Arial Narrow" w:hAnsi="Arial Narrow" w:cs="Arial"/>
                <w:b/>
              </w:rPr>
            </w:pP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rPr>
            </w:pPr>
            <w:r>
              <w:rPr>
                <w:rFonts w:ascii="Arial Narrow" w:hAnsi="Arial Narrow" w:cs="Arial"/>
                <w:b/>
              </w:rPr>
              <w:t>EconPoli_</w:t>
            </w:r>
            <w:r>
              <w:rPr>
                <w:rFonts w:ascii="Arial Narrow" w:hAnsi="Arial Narrow" w:cs="Arial"/>
                <w:b/>
              </w:rPr>
              <w:t>S08</w:t>
            </w:r>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Z_K04</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Z_K05</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S1P_K04</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S1P_K05</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jc w:val="both"/>
              <w:rPr>
                <w:rFonts w:ascii="Arial Narrow" w:hAnsi="Arial Narrow" w:cs="Arial"/>
                <w:lang w:val="en-US"/>
              </w:rPr>
            </w:pPr>
            <w:r w:rsidRPr="00C31ABC">
              <w:rPr>
                <w:rStyle w:val="tlid-translation"/>
                <w:rFonts w:ascii="Arial Narrow" w:hAnsi="Arial Narrow"/>
                <w:lang w:val="en"/>
              </w:rPr>
              <w:t xml:space="preserve">The student knows and understands ethical principles and takes into account social responsibility for how policy is pursued </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lang w:val="en-US"/>
              </w:rPr>
            </w:pPr>
            <w:r w:rsidRPr="00C31ABC">
              <w:rPr>
                <w:rStyle w:val="tlid-translation"/>
                <w:rFonts w:ascii="Arial Narrow" w:hAnsi="Arial Narrow"/>
                <w:lang w:val="en"/>
              </w:rPr>
              <w:t>• discussions on problems related to planning and implementation of economic policy,</w:t>
            </w:r>
            <w:r w:rsidRPr="00C31ABC">
              <w:rPr>
                <w:rFonts w:ascii="Arial Narrow" w:hAnsi="Arial Narrow"/>
                <w:lang w:val="en"/>
              </w:rPr>
              <w:br/>
            </w:r>
            <w:r w:rsidRPr="00C31ABC">
              <w:rPr>
                <w:rStyle w:val="tlid-translation"/>
                <w:rFonts w:ascii="Arial Narrow" w:hAnsi="Arial Narrow"/>
                <w:lang w:val="en"/>
              </w:rPr>
              <w:t>• expressing the student's own position regarding the existence and ways of solving specific problems,</w:t>
            </w: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lang w:val="en-US"/>
              </w:rPr>
            </w:pPr>
            <w:r>
              <w:rPr>
                <w:rFonts w:ascii="Arial Narrow" w:hAnsi="Arial Narrow" w:cs="Arial"/>
                <w:b/>
              </w:rPr>
              <w:t>EconPoli_</w:t>
            </w:r>
            <w:r>
              <w:rPr>
                <w:rFonts w:ascii="Arial Narrow" w:hAnsi="Arial Narrow" w:cs="Arial"/>
                <w:b/>
              </w:rPr>
              <w:t>S09</w:t>
            </w:r>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Z_K02</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Z_K03</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S1P_K02</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S1P_K03</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S1P_K07</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jc w:val="both"/>
              <w:rPr>
                <w:rFonts w:ascii="Arial Narrow" w:hAnsi="Arial Narrow" w:cs="Arial"/>
                <w:lang w:val="en-US"/>
              </w:rPr>
            </w:pPr>
            <w:r w:rsidRPr="00C31ABC">
              <w:rPr>
                <w:rStyle w:val="tlid-translation"/>
                <w:rFonts w:ascii="Arial Narrow" w:hAnsi="Arial Narrow"/>
                <w:lang w:val="en"/>
              </w:rPr>
              <w:t>The student can work in a team</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lang w:val="en-US"/>
              </w:rPr>
            </w:pPr>
            <w:r w:rsidRPr="00C31ABC">
              <w:rPr>
                <w:rStyle w:val="tlid-translation"/>
                <w:rFonts w:ascii="Arial Narrow" w:hAnsi="Arial Narrow"/>
                <w:lang w:val="en"/>
              </w:rPr>
              <w:t>• discussions on problems related to planning and implementation of economic policy,</w:t>
            </w:r>
            <w:r w:rsidRPr="00C31ABC">
              <w:rPr>
                <w:rFonts w:ascii="Arial Narrow" w:hAnsi="Arial Narrow"/>
                <w:lang w:val="en"/>
              </w:rPr>
              <w:br/>
            </w:r>
            <w:r w:rsidRPr="00C31ABC">
              <w:rPr>
                <w:rStyle w:val="tlid-translation"/>
                <w:rFonts w:ascii="Arial Narrow" w:hAnsi="Arial Narrow"/>
                <w:lang w:val="en"/>
              </w:rPr>
              <w:t>• expressing the student's own position regarding the existence and ways of solving specific problems,</w:t>
            </w:r>
          </w:p>
        </w:tc>
      </w:tr>
      <w:tr w:rsidR="00C31ABC" w:rsidRPr="00E55E76" w:rsidTr="00C31ABC">
        <w:trPr>
          <w:trHeight w:val="586"/>
        </w:trPr>
        <w:tc>
          <w:tcPr>
            <w:tcW w:w="1129" w:type="dxa"/>
            <w:gridSpan w:val="2"/>
            <w:tcBorders>
              <w:top w:val="single" w:sz="4" w:space="0" w:color="auto"/>
              <w:left w:val="single" w:sz="4" w:space="0" w:color="auto"/>
              <w:right w:val="single" w:sz="4" w:space="0" w:color="auto"/>
            </w:tcBorders>
          </w:tcPr>
          <w:p w:rsidR="00C31ABC" w:rsidRPr="00C31ABC" w:rsidRDefault="00E55E76" w:rsidP="00C31ABC">
            <w:pPr>
              <w:autoSpaceDE w:val="0"/>
              <w:autoSpaceDN w:val="0"/>
              <w:adjustRightInd w:val="0"/>
              <w:spacing w:after="0"/>
              <w:rPr>
                <w:rFonts w:ascii="Arial Narrow" w:hAnsi="Arial Narrow" w:cs="Arial"/>
                <w:lang w:val="en-US"/>
              </w:rPr>
            </w:pPr>
            <w:r>
              <w:rPr>
                <w:rFonts w:ascii="Arial Narrow" w:hAnsi="Arial Narrow" w:cs="Arial"/>
                <w:b/>
              </w:rPr>
              <w:t>EconPoli_</w:t>
            </w:r>
            <w:r>
              <w:rPr>
                <w:rFonts w:ascii="Arial Narrow" w:hAnsi="Arial Narrow" w:cs="Arial"/>
                <w:b/>
              </w:rPr>
              <w:t>S10</w:t>
            </w:r>
            <w:bookmarkStart w:id="0" w:name="_GoBack"/>
            <w:bookmarkEnd w:id="0"/>
          </w:p>
        </w:tc>
        <w:tc>
          <w:tcPr>
            <w:tcW w:w="1493"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Z_K01</w:t>
            </w:r>
          </w:p>
        </w:tc>
        <w:tc>
          <w:tcPr>
            <w:tcW w:w="1134" w:type="dxa"/>
            <w:gridSpan w:val="2"/>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S1P_K01</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S1P_K04</w:t>
            </w:r>
          </w:p>
          <w:p w:rsidR="00C31ABC" w:rsidRPr="00C31ABC" w:rsidRDefault="00C31ABC" w:rsidP="00C31ABC">
            <w:pPr>
              <w:autoSpaceDE w:val="0"/>
              <w:autoSpaceDN w:val="0"/>
              <w:adjustRightInd w:val="0"/>
              <w:spacing w:after="0"/>
              <w:rPr>
                <w:rFonts w:ascii="Arial Narrow" w:hAnsi="Arial Narrow" w:cs="Arial"/>
              </w:rPr>
            </w:pPr>
            <w:r w:rsidRPr="00C31ABC">
              <w:rPr>
                <w:rFonts w:ascii="Arial Narrow" w:hAnsi="Arial Narrow" w:cs="Arial"/>
              </w:rPr>
              <w:t>S1P_K06</w:t>
            </w:r>
          </w:p>
        </w:tc>
        <w:tc>
          <w:tcPr>
            <w:tcW w:w="3185" w:type="dxa"/>
            <w:gridSpan w:val="5"/>
            <w:tcBorders>
              <w:top w:val="single" w:sz="4" w:space="0" w:color="auto"/>
              <w:left w:val="single" w:sz="4" w:space="0" w:color="auto"/>
              <w:right w:val="single" w:sz="4" w:space="0" w:color="auto"/>
            </w:tcBorders>
          </w:tcPr>
          <w:p w:rsidR="00C31ABC" w:rsidRPr="00C31ABC" w:rsidRDefault="00C31ABC" w:rsidP="00C31ABC">
            <w:pPr>
              <w:jc w:val="both"/>
              <w:rPr>
                <w:rStyle w:val="tlid-translation"/>
                <w:rFonts w:ascii="Arial Narrow" w:hAnsi="Arial Narrow"/>
                <w:lang w:val="en"/>
              </w:rPr>
            </w:pPr>
            <w:r w:rsidRPr="00C31ABC">
              <w:rPr>
                <w:rStyle w:val="tlid-translation"/>
                <w:rFonts w:ascii="Arial Narrow" w:hAnsi="Arial Narrow"/>
                <w:lang w:val="en"/>
              </w:rPr>
              <w:t>The student is aware of the need for continuous education.</w:t>
            </w:r>
          </w:p>
        </w:tc>
        <w:tc>
          <w:tcPr>
            <w:tcW w:w="2484" w:type="dxa"/>
            <w:gridSpan w:val="3"/>
            <w:tcBorders>
              <w:top w:val="single" w:sz="4" w:space="0" w:color="auto"/>
              <w:left w:val="single" w:sz="4" w:space="0" w:color="auto"/>
              <w:right w:val="single" w:sz="4" w:space="0" w:color="auto"/>
            </w:tcBorders>
          </w:tcPr>
          <w:p w:rsidR="00C31ABC" w:rsidRPr="00C31ABC" w:rsidRDefault="00C31ABC" w:rsidP="00C31ABC">
            <w:pPr>
              <w:autoSpaceDE w:val="0"/>
              <w:autoSpaceDN w:val="0"/>
              <w:adjustRightInd w:val="0"/>
              <w:spacing w:after="0"/>
              <w:rPr>
                <w:rFonts w:ascii="Arial Narrow" w:hAnsi="Arial Narrow" w:cs="Arial"/>
                <w:lang w:val="en-US"/>
              </w:rPr>
            </w:pPr>
            <w:r w:rsidRPr="00C31ABC">
              <w:rPr>
                <w:rStyle w:val="tlid-translation"/>
                <w:rFonts w:ascii="Arial Narrow" w:hAnsi="Arial Narrow"/>
                <w:lang w:val="en"/>
              </w:rPr>
              <w:t>• discussions on problems related to planning and implementation of economic policy,</w:t>
            </w:r>
            <w:r w:rsidRPr="00C31ABC">
              <w:rPr>
                <w:rFonts w:ascii="Arial Narrow" w:hAnsi="Arial Narrow"/>
                <w:lang w:val="en"/>
              </w:rPr>
              <w:br/>
            </w:r>
            <w:r w:rsidRPr="00C31ABC">
              <w:rPr>
                <w:rStyle w:val="tlid-translation"/>
                <w:rFonts w:ascii="Arial Narrow" w:hAnsi="Arial Narrow"/>
                <w:lang w:val="en"/>
              </w:rPr>
              <w:t>• expressing the student's own position regarding the existence and ways of solving specific problems,</w:t>
            </w:r>
          </w:p>
        </w:tc>
      </w:tr>
      <w:tr w:rsidR="00C31ABC" w:rsidRPr="00E55E76" w:rsidTr="00483492">
        <w:tblPrEx>
          <w:tblLook w:val="0000" w:firstRow="0" w:lastRow="0" w:firstColumn="0" w:lastColumn="0" w:noHBand="0" w:noVBand="0"/>
        </w:tblPrEx>
        <w:trPr>
          <w:trHeight w:val="425"/>
        </w:trPr>
        <w:tc>
          <w:tcPr>
            <w:tcW w:w="9425" w:type="dxa"/>
            <w:gridSpan w:val="15"/>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 xml:space="preserve">Students’ own workload  (in didactic hours 1h did.=45 minutes)** </w:t>
            </w:r>
          </w:p>
        </w:tc>
      </w:tr>
      <w:tr w:rsidR="00C31ABC" w:rsidRPr="00C31ABC" w:rsidTr="00483492">
        <w:tblPrEx>
          <w:tblLook w:val="0000" w:firstRow="0" w:lastRow="0" w:firstColumn="0" w:lastColumn="0" w:noHBand="0" w:noVBand="0"/>
        </w:tblPrEx>
        <w:trPr>
          <w:trHeight w:val="283"/>
        </w:trPr>
        <w:tc>
          <w:tcPr>
            <w:tcW w:w="4601" w:type="dxa"/>
            <w:gridSpan w:val="9"/>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Full- time</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Participation in lectures = 16h</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Participation in classes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Preparation to classes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lastRenderedPageBreak/>
              <w:t>Preparation to lectures = 4h</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Preparation to an examination = 5h</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Project tasks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e-learning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Credit/examination = 2h</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others  (indicate which) = </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TOTAL: 27h</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ECTS credits: 1</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 xml:space="preserve">Including practical classes: </w:t>
            </w:r>
          </w:p>
        </w:tc>
        <w:tc>
          <w:tcPr>
            <w:tcW w:w="4824" w:type="dxa"/>
            <w:gridSpan w:val="6"/>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lastRenderedPageBreak/>
              <w:t>Part-time</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Participation in lectures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Participation in classes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Preparation to classes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lastRenderedPageBreak/>
              <w:t xml:space="preserve">Preparation to lectures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Preparation to an examination =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Project tasks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e-learning =</w:t>
            </w:r>
          </w:p>
          <w:p w:rsidR="00C31ABC" w:rsidRPr="00C31ABC" w:rsidRDefault="00C31ABC" w:rsidP="00C31ABC">
            <w:pPr>
              <w:spacing w:after="0"/>
              <w:rPr>
                <w:rFonts w:ascii="Arial Narrow" w:hAnsi="Arial Narrow" w:cs="Arial"/>
                <w:lang w:val="en-US"/>
              </w:rPr>
            </w:pPr>
            <w:r>
              <w:rPr>
                <w:rFonts w:ascii="Arial Narrow" w:hAnsi="Arial Narrow" w:cs="Arial"/>
                <w:lang w:val="en-US"/>
              </w:rPr>
              <w:t>Credit/examination =</w:t>
            </w:r>
          </w:p>
          <w:p w:rsidR="00C31ABC" w:rsidRPr="00C31ABC" w:rsidRDefault="00C31ABC" w:rsidP="00C31ABC">
            <w:pPr>
              <w:spacing w:after="0"/>
              <w:rPr>
                <w:rFonts w:ascii="Arial Narrow" w:hAnsi="Arial Narrow" w:cs="Arial"/>
                <w:lang w:val="en-US"/>
              </w:rPr>
            </w:pPr>
            <w:r w:rsidRPr="00C31ABC">
              <w:rPr>
                <w:rFonts w:ascii="Arial Narrow" w:hAnsi="Arial Narrow" w:cs="Arial"/>
                <w:lang w:val="en-US"/>
              </w:rPr>
              <w:t xml:space="preserve">others  (indicate which) = </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TOTAL:</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ECTS credits:</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Including practical classes:</w:t>
            </w:r>
          </w:p>
          <w:p w:rsidR="00C31ABC" w:rsidRPr="00C31ABC" w:rsidRDefault="00C31ABC" w:rsidP="00C31ABC">
            <w:pPr>
              <w:spacing w:after="0"/>
              <w:ind w:left="600" w:hanging="600"/>
              <w:rPr>
                <w:rFonts w:ascii="Arial Narrow" w:hAnsi="Arial Narrow" w:cs="Arial"/>
                <w:b/>
              </w:rPr>
            </w:pPr>
          </w:p>
        </w:tc>
      </w:tr>
      <w:tr w:rsidR="00C31ABC" w:rsidRPr="00E55E76"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rPr>
            </w:pPr>
            <w:r w:rsidRPr="00C31ABC">
              <w:rPr>
                <w:rFonts w:ascii="Arial Narrow" w:hAnsi="Arial Narrow" w:cs="Arial"/>
                <w:b/>
              </w:rPr>
              <w:lastRenderedPageBreak/>
              <w:t>PREREQUISITES</w:t>
            </w:r>
          </w:p>
          <w:p w:rsidR="00C31ABC" w:rsidRPr="00C31ABC" w:rsidRDefault="00C31ABC" w:rsidP="00C31ABC">
            <w:pPr>
              <w:spacing w:after="0"/>
              <w:rPr>
                <w:rFonts w:ascii="Arial Narrow" w:hAnsi="Arial Narrow" w:cs="Arial"/>
                <w:b/>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tabs>
                <w:tab w:val="left" w:pos="1575"/>
              </w:tabs>
              <w:spacing w:after="0"/>
              <w:ind w:left="441"/>
              <w:rPr>
                <w:rFonts w:ascii="Arial Narrow" w:hAnsi="Arial Narrow" w:cs="Arial"/>
                <w:lang w:val="en-US"/>
              </w:rPr>
            </w:pPr>
            <w:r w:rsidRPr="00C31ABC">
              <w:rPr>
                <w:rStyle w:val="tlid-translation"/>
                <w:rFonts w:ascii="Arial Narrow" w:hAnsi="Arial Narrow"/>
                <w:lang w:val="en"/>
              </w:rPr>
              <w:t>Basic knowledge of micro and macroeconomics</w:t>
            </w:r>
          </w:p>
        </w:tc>
      </w:tr>
      <w:tr w:rsidR="00C31ABC" w:rsidRPr="00E55E76"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COURSE CONTENT</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(Division into contact hours and e-learning)</w:t>
            </w:r>
          </w:p>
          <w:p w:rsidR="00C31ABC" w:rsidRPr="00C31ABC" w:rsidRDefault="00C31ABC" w:rsidP="00C31ABC">
            <w:pPr>
              <w:spacing w:after="0"/>
              <w:rPr>
                <w:rFonts w:ascii="Arial Narrow" w:hAnsi="Arial Narrow" w:cs="Arial"/>
                <w:b/>
                <w:lang w:val="en-US"/>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ind w:left="157"/>
              <w:textAlignment w:val="center"/>
              <w:rPr>
                <w:rStyle w:val="tlid-translation"/>
                <w:rFonts w:ascii="Arial Narrow" w:hAnsi="Arial Narrow"/>
                <w:b/>
                <w:lang w:val="en"/>
              </w:rPr>
            </w:pPr>
            <w:r w:rsidRPr="00C31ABC">
              <w:rPr>
                <w:rStyle w:val="tlid-translation"/>
                <w:rFonts w:ascii="Arial Narrow" w:hAnsi="Arial Narrow"/>
                <w:b/>
                <w:lang w:val="en"/>
              </w:rPr>
              <w:t>Contact hours:</w:t>
            </w:r>
          </w:p>
          <w:p w:rsidR="00C31ABC" w:rsidRPr="00C31ABC" w:rsidRDefault="00C31ABC" w:rsidP="00C31ABC">
            <w:pPr>
              <w:autoSpaceDE w:val="0"/>
              <w:autoSpaceDN w:val="0"/>
              <w:adjustRightInd w:val="0"/>
              <w:spacing w:after="0"/>
              <w:textAlignment w:val="center"/>
              <w:rPr>
                <w:rFonts w:ascii="Arial Narrow" w:hAnsi="Arial Narrow"/>
                <w:lang w:val="en"/>
              </w:rPr>
            </w:pPr>
            <w:r w:rsidRPr="00C31ABC">
              <w:rPr>
                <w:rStyle w:val="tlid-translation"/>
                <w:rFonts w:ascii="Arial Narrow" w:hAnsi="Arial Narrow"/>
                <w:lang w:val="en"/>
              </w:rPr>
              <w:t>1. Economic policy as a component of the state policy - basic definitions, premises and the ethical dimension of pursuing policy,</w:t>
            </w:r>
            <w:r w:rsidRPr="00C31ABC">
              <w:rPr>
                <w:rFonts w:ascii="Arial Narrow" w:hAnsi="Arial Narrow"/>
                <w:lang w:val="en"/>
              </w:rPr>
              <w:br/>
            </w:r>
            <w:r w:rsidRPr="00C31ABC">
              <w:rPr>
                <w:rStyle w:val="tlid-translation"/>
                <w:rFonts w:ascii="Arial Narrow" w:hAnsi="Arial Narrow"/>
                <w:lang w:val="en"/>
              </w:rPr>
              <w:t>2. Entities of economic policy,</w:t>
            </w:r>
            <w:r w:rsidRPr="00C31ABC">
              <w:rPr>
                <w:rFonts w:ascii="Arial Narrow" w:hAnsi="Arial Narrow"/>
                <w:lang w:val="en"/>
              </w:rPr>
              <w:br/>
            </w:r>
            <w:r w:rsidRPr="00C31ABC">
              <w:rPr>
                <w:rStyle w:val="tlid-translation"/>
                <w:rFonts w:ascii="Arial Narrow" w:hAnsi="Arial Narrow"/>
                <w:lang w:val="en"/>
              </w:rPr>
              <w:t>3. Objectives, economic policy instruments and their time (theory of delays) and spatial dimensions,</w:t>
            </w:r>
            <w:r w:rsidRPr="00C31ABC">
              <w:rPr>
                <w:rFonts w:ascii="Arial Narrow" w:hAnsi="Arial Narrow"/>
                <w:lang w:val="en"/>
              </w:rPr>
              <w:br/>
            </w:r>
            <w:r w:rsidRPr="00C31ABC">
              <w:rPr>
                <w:rStyle w:val="tlid-translation"/>
                <w:rFonts w:ascii="Arial Narrow" w:hAnsi="Arial Narrow"/>
                <w:lang w:val="en"/>
              </w:rPr>
              <w:t>4. Evolution and development directions of the state economic policy,</w:t>
            </w:r>
            <w:r w:rsidRPr="00C31ABC">
              <w:rPr>
                <w:rFonts w:ascii="Arial Narrow" w:hAnsi="Arial Narrow"/>
                <w:lang w:val="en"/>
              </w:rPr>
              <w:br/>
            </w:r>
            <w:r w:rsidRPr="00C31ABC">
              <w:rPr>
                <w:rStyle w:val="tlid-translation"/>
                <w:rFonts w:ascii="Arial Narrow" w:hAnsi="Arial Narrow"/>
                <w:lang w:val="en"/>
              </w:rPr>
              <w:t>5. Political, doctrinal and systemic conditions of pursuing economic policy,</w:t>
            </w:r>
            <w:r w:rsidRPr="00C31ABC">
              <w:rPr>
                <w:rFonts w:ascii="Arial Narrow" w:hAnsi="Arial Narrow"/>
                <w:lang w:val="en"/>
              </w:rPr>
              <w:br/>
            </w:r>
            <w:r w:rsidRPr="00C31ABC">
              <w:rPr>
                <w:rStyle w:val="tlid-translation"/>
                <w:rFonts w:ascii="Arial Narrow" w:hAnsi="Arial Narrow"/>
                <w:lang w:val="en"/>
              </w:rPr>
              <w:t>6. External conditions of the state economic policy,</w:t>
            </w:r>
            <w:r w:rsidRPr="00C31ABC">
              <w:rPr>
                <w:rFonts w:ascii="Arial Narrow" w:hAnsi="Arial Narrow"/>
                <w:lang w:val="en"/>
              </w:rPr>
              <w:br/>
            </w:r>
            <w:r w:rsidRPr="00C31ABC">
              <w:rPr>
                <w:rStyle w:val="tlid-translation"/>
                <w:rFonts w:ascii="Arial Narrow" w:hAnsi="Arial Narrow"/>
                <w:lang w:val="en"/>
              </w:rPr>
              <w:t>7. Internal (national) conditions for pursuing economic policy</w:t>
            </w:r>
            <w:r w:rsidRPr="00C31ABC">
              <w:rPr>
                <w:rFonts w:ascii="Arial Narrow" w:hAnsi="Arial Narrow"/>
                <w:lang w:val="en"/>
              </w:rPr>
              <w:br/>
            </w:r>
            <w:r w:rsidRPr="00C31ABC">
              <w:rPr>
                <w:rStyle w:val="tlid-translation"/>
                <w:rFonts w:ascii="Arial Narrow" w:hAnsi="Arial Narrow"/>
                <w:lang w:val="en"/>
              </w:rPr>
              <w:t>8. Reasons for pursuing economic policy - market failures on the macro and micro scale,</w:t>
            </w:r>
            <w:r w:rsidRPr="00C31ABC">
              <w:rPr>
                <w:rFonts w:ascii="Arial Narrow" w:hAnsi="Arial Narrow"/>
                <w:lang w:val="en"/>
              </w:rPr>
              <w:br/>
            </w:r>
            <w:r w:rsidRPr="00C31ABC">
              <w:rPr>
                <w:rStyle w:val="tlid-translation"/>
                <w:rFonts w:ascii="Arial Narrow" w:hAnsi="Arial Narrow"/>
                <w:lang w:val="en"/>
              </w:rPr>
              <w:t>9. Unreliability and problems in pursuing economic policy by the state</w:t>
            </w:r>
          </w:p>
          <w:p w:rsidR="00C31ABC" w:rsidRPr="00C31ABC" w:rsidRDefault="00C31ABC" w:rsidP="00C31ABC">
            <w:pPr>
              <w:autoSpaceDE w:val="0"/>
              <w:autoSpaceDN w:val="0"/>
              <w:adjustRightInd w:val="0"/>
              <w:spacing w:after="0"/>
              <w:textAlignment w:val="center"/>
              <w:rPr>
                <w:rStyle w:val="tlid-translation"/>
                <w:rFonts w:ascii="Arial Narrow" w:hAnsi="Arial Narrow"/>
                <w:lang w:val="en"/>
              </w:rPr>
            </w:pPr>
            <w:r w:rsidRPr="00C31ABC">
              <w:rPr>
                <w:rStyle w:val="tlid-translation"/>
                <w:rFonts w:ascii="Arial Narrow" w:hAnsi="Arial Narrow"/>
                <w:lang w:val="en"/>
              </w:rPr>
              <w:t>Selected functional and sectoral policies.</w:t>
            </w:r>
          </w:p>
          <w:p w:rsidR="00C31ABC" w:rsidRPr="00C31ABC" w:rsidRDefault="00C31ABC" w:rsidP="00C31ABC">
            <w:pPr>
              <w:autoSpaceDE w:val="0"/>
              <w:autoSpaceDN w:val="0"/>
              <w:adjustRightInd w:val="0"/>
              <w:spacing w:after="0"/>
              <w:ind w:left="157"/>
              <w:textAlignment w:val="center"/>
              <w:rPr>
                <w:rFonts w:ascii="Arial Narrow" w:hAnsi="Arial Narrow" w:cs="Arial"/>
                <w:lang w:val="en-US"/>
              </w:rPr>
            </w:pPr>
          </w:p>
        </w:tc>
      </w:tr>
      <w:tr w:rsidR="00C31ABC" w:rsidRPr="00C31ABC"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rPr>
            </w:pPr>
            <w:r w:rsidRPr="00C31ABC">
              <w:rPr>
                <w:rFonts w:ascii="Arial Narrow" w:hAnsi="Arial Narrow" w:cs="Arial"/>
                <w:b/>
              </w:rPr>
              <w:t>LITERATURE</w:t>
            </w:r>
          </w:p>
          <w:p w:rsidR="00C31ABC" w:rsidRPr="00C31ABC" w:rsidRDefault="00C31ABC" w:rsidP="00C31ABC">
            <w:pPr>
              <w:spacing w:after="0"/>
              <w:rPr>
                <w:rFonts w:ascii="Arial Narrow" w:hAnsi="Arial Narrow" w:cs="Arial"/>
                <w:b/>
              </w:rPr>
            </w:pPr>
            <w:r w:rsidRPr="00C31ABC">
              <w:rPr>
                <w:rFonts w:ascii="Arial Narrow" w:hAnsi="Arial Narrow" w:cs="Arial"/>
                <w:b/>
              </w:rPr>
              <w:t>(</w:t>
            </w:r>
            <w:proofErr w:type="spellStart"/>
            <w:r w:rsidRPr="00C31ABC">
              <w:rPr>
                <w:rFonts w:ascii="Arial Narrow" w:hAnsi="Arial Narrow" w:cs="Arial"/>
                <w:b/>
              </w:rPr>
              <w:t>compulsory</w:t>
            </w:r>
            <w:proofErr w:type="spellEnd"/>
            <w:r w:rsidRPr="00C31ABC">
              <w:rPr>
                <w:rFonts w:ascii="Arial Narrow" w:hAnsi="Arial Narrow" w:cs="Arial"/>
                <w:b/>
              </w:rPr>
              <w:t xml:space="preserve"> </w:t>
            </w:r>
            <w:proofErr w:type="spellStart"/>
            <w:r w:rsidRPr="00C31ABC">
              <w:rPr>
                <w:rFonts w:ascii="Arial Narrow" w:hAnsi="Arial Narrow" w:cs="Arial"/>
                <w:b/>
              </w:rPr>
              <w:t>reading</w:t>
            </w:r>
            <w:proofErr w:type="spellEnd"/>
            <w:r w:rsidRPr="00C31ABC">
              <w:rPr>
                <w:rFonts w:ascii="Arial Narrow" w:hAnsi="Arial Narrow" w:cs="Arial"/>
                <w:b/>
              </w:rPr>
              <w:t>)</w:t>
            </w:r>
          </w:p>
          <w:p w:rsidR="00C31ABC" w:rsidRPr="00C31ABC" w:rsidRDefault="00C31ABC" w:rsidP="00C31ABC">
            <w:pPr>
              <w:spacing w:after="0"/>
              <w:rPr>
                <w:rFonts w:ascii="Arial Narrow" w:hAnsi="Arial Narrow" w:cs="Arial"/>
                <w:b/>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EA0EFF" w:rsidRDefault="00C31ABC" w:rsidP="00C31ABC">
            <w:pPr>
              <w:numPr>
                <w:ilvl w:val="0"/>
                <w:numId w:val="1"/>
              </w:numPr>
              <w:spacing w:after="0" w:line="240" w:lineRule="auto"/>
              <w:jc w:val="both"/>
              <w:rPr>
                <w:rFonts w:ascii="Arial Narrow" w:hAnsi="Arial Narrow"/>
              </w:rPr>
            </w:pPr>
            <w:r w:rsidRPr="00E55E76">
              <w:rPr>
                <w:rFonts w:ascii="Arial Narrow" w:hAnsi="Arial Narrow"/>
                <w:lang w:val="en-GB"/>
              </w:rPr>
              <w:t xml:space="preserve">K. </w:t>
            </w:r>
            <w:proofErr w:type="spellStart"/>
            <w:r w:rsidRPr="00E55E76">
              <w:rPr>
                <w:rFonts w:ascii="Arial Narrow" w:hAnsi="Arial Narrow"/>
                <w:lang w:val="en-GB"/>
              </w:rPr>
              <w:t>Piech</w:t>
            </w:r>
            <w:proofErr w:type="spellEnd"/>
            <w:r w:rsidRPr="00E55E76">
              <w:rPr>
                <w:rFonts w:ascii="Arial Narrow" w:hAnsi="Arial Narrow"/>
                <w:lang w:val="en-GB"/>
              </w:rPr>
              <w:t xml:space="preserve">, Political economy : an introduction to the theory of economic policy. </w:t>
            </w:r>
            <w:proofErr w:type="spellStart"/>
            <w:r w:rsidRPr="00EA0EFF">
              <w:rPr>
                <w:rFonts w:ascii="Arial Narrow" w:hAnsi="Arial Narrow"/>
              </w:rPr>
              <w:t>Warsaw</w:t>
            </w:r>
            <w:proofErr w:type="spellEnd"/>
            <w:r w:rsidRPr="00EA0EFF">
              <w:rPr>
                <w:rFonts w:ascii="Arial Narrow" w:hAnsi="Arial Narrow"/>
              </w:rPr>
              <w:t xml:space="preserve"> : </w:t>
            </w:r>
            <w:proofErr w:type="spellStart"/>
            <w:r w:rsidRPr="00EA0EFF">
              <w:rPr>
                <w:rFonts w:ascii="Arial Narrow" w:hAnsi="Arial Narrow"/>
              </w:rPr>
              <w:t>Warsaw</w:t>
            </w:r>
            <w:proofErr w:type="spellEnd"/>
            <w:r w:rsidRPr="00EA0EFF">
              <w:rPr>
                <w:rFonts w:ascii="Arial Narrow" w:hAnsi="Arial Narrow"/>
              </w:rPr>
              <w:t xml:space="preserve"> School of </w:t>
            </w:r>
            <w:proofErr w:type="spellStart"/>
            <w:r w:rsidRPr="00EA0EFF">
              <w:rPr>
                <w:rFonts w:ascii="Arial Narrow" w:hAnsi="Arial Narrow"/>
              </w:rPr>
              <w:t>Economics</w:t>
            </w:r>
            <w:proofErr w:type="spellEnd"/>
            <w:r w:rsidRPr="00EA0EFF">
              <w:rPr>
                <w:rFonts w:ascii="Arial Narrow" w:hAnsi="Arial Narrow"/>
              </w:rPr>
              <w:t>, 2015.</w:t>
            </w:r>
          </w:p>
          <w:p w:rsidR="00C31ABC" w:rsidRPr="00EA0EFF" w:rsidRDefault="00C31ABC" w:rsidP="00C31ABC">
            <w:pPr>
              <w:numPr>
                <w:ilvl w:val="0"/>
                <w:numId w:val="1"/>
              </w:numPr>
              <w:spacing w:after="0" w:line="240" w:lineRule="auto"/>
              <w:jc w:val="both"/>
              <w:rPr>
                <w:rFonts w:ascii="Arial Narrow" w:hAnsi="Arial Narrow"/>
              </w:rPr>
            </w:pPr>
            <w:r w:rsidRPr="00EA0EFF">
              <w:rPr>
                <w:rFonts w:ascii="Arial Narrow" w:hAnsi="Arial Narrow"/>
                <w:lang w:val="en-US"/>
              </w:rPr>
              <w:t xml:space="preserve">P. </w:t>
            </w:r>
            <w:proofErr w:type="spellStart"/>
            <w:r w:rsidRPr="00EA0EFF">
              <w:rPr>
                <w:rFonts w:ascii="Arial Narrow" w:hAnsi="Arial Narrow"/>
                <w:lang w:val="en-US"/>
              </w:rPr>
              <w:t>Bożyk</w:t>
            </w:r>
            <w:proofErr w:type="spellEnd"/>
            <w:r w:rsidRPr="00EA0EFF">
              <w:rPr>
                <w:rFonts w:ascii="Arial Narrow" w:hAnsi="Arial Narrow"/>
                <w:lang w:val="en-US"/>
              </w:rPr>
              <w:t xml:space="preserve">, Foreign and International Economic Policy. </w:t>
            </w:r>
            <w:r w:rsidRPr="00EA0EFF">
              <w:rPr>
                <w:rFonts w:ascii="Arial Narrow" w:hAnsi="Arial Narrow"/>
              </w:rPr>
              <w:t>Warszawa : Wyższa Szkoła Ekonomiczno-Informatyczna, 2004.</w:t>
            </w:r>
          </w:p>
        </w:tc>
      </w:tr>
      <w:tr w:rsidR="00C31ABC" w:rsidRPr="00C31ABC"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rPr>
            </w:pPr>
            <w:r w:rsidRPr="00C31ABC">
              <w:rPr>
                <w:rFonts w:ascii="Arial Narrow" w:hAnsi="Arial Narrow" w:cs="Arial"/>
                <w:b/>
              </w:rPr>
              <w:t>OPTIONAL LITERATURE</w:t>
            </w:r>
          </w:p>
        </w:tc>
        <w:tc>
          <w:tcPr>
            <w:tcW w:w="7374" w:type="dxa"/>
            <w:gridSpan w:val="12"/>
            <w:tcBorders>
              <w:top w:val="single" w:sz="4" w:space="0" w:color="auto"/>
              <w:left w:val="single" w:sz="4" w:space="0" w:color="auto"/>
              <w:bottom w:val="single" w:sz="4" w:space="0" w:color="auto"/>
              <w:right w:val="single" w:sz="4" w:space="0" w:color="auto"/>
            </w:tcBorders>
          </w:tcPr>
          <w:p w:rsidR="00C31ABC" w:rsidRPr="00EA0EFF" w:rsidRDefault="00C31ABC" w:rsidP="00C31ABC">
            <w:pPr>
              <w:pStyle w:val="Akapitzlist"/>
              <w:numPr>
                <w:ilvl w:val="0"/>
                <w:numId w:val="1"/>
              </w:numPr>
              <w:rPr>
                <w:rFonts w:ascii="Arial Narrow" w:hAnsi="Arial Narrow" w:cs="Arial"/>
                <w:lang w:val="en-US"/>
              </w:rPr>
            </w:pPr>
            <w:r w:rsidRPr="00EA0EFF">
              <w:rPr>
                <w:rFonts w:ascii="Arial Narrow" w:hAnsi="Arial Narrow"/>
                <w:lang w:val="en-US"/>
              </w:rPr>
              <w:t xml:space="preserve">   B. </w:t>
            </w:r>
            <w:proofErr w:type="spellStart"/>
            <w:r w:rsidRPr="00EA0EFF">
              <w:rPr>
                <w:rFonts w:ascii="Arial Narrow" w:hAnsi="Arial Narrow"/>
                <w:lang w:val="en-US"/>
              </w:rPr>
              <w:t>Klemmensen</w:t>
            </w:r>
            <w:proofErr w:type="spellEnd"/>
            <w:r w:rsidRPr="00EA0EFF">
              <w:rPr>
                <w:rFonts w:ascii="Arial Narrow" w:hAnsi="Arial Narrow"/>
                <w:lang w:val="en-US"/>
              </w:rPr>
              <w:t xml:space="preserve"> Environmental policy : legal and economic. Uppsala : Baltic University Press, 2007.</w:t>
            </w:r>
          </w:p>
        </w:tc>
      </w:tr>
      <w:tr w:rsidR="00C31ABC" w:rsidRPr="00C31ABC"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keepNext/>
              <w:spacing w:after="0"/>
              <w:outlineLvl w:val="2"/>
              <w:rPr>
                <w:rFonts w:ascii="Arial Narrow" w:hAnsi="Arial Narrow" w:cs="Arial"/>
                <w:b/>
                <w:bCs/>
                <w:lang w:val="en-US"/>
              </w:rPr>
            </w:pPr>
            <w:r w:rsidRPr="00C31ABC">
              <w:rPr>
                <w:rFonts w:ascii="Arial Narrow" w:hAnsi="Arial Narrow" w:cs="Arial"/>
                <w:b/>
                <w:bCs/>
                <w:lang w:val="en-US"/>
              </w:rPr>
              <w:t>TEACHING METHODS</w:t>
            </w:r>
          </w:p>
          <w:p w:rsidR="00C31ABC" w:rsidRPr="00C31ABC" w:rsidRDefault="00C31ABC" w:rsidP="00C31ABC">
            <w:pPr>
              <w:spacing w:after="0"/>
              <w:rPr>
                <w:rFonts w:ascii="Arial Narrow" w:hAnsi="Arial Narrow" w:cs="Arial"/>
                <w:lang w:val="en-US"/>
              </w:rPr>
            </w:pPr>
            <w:r w:rsidRPr="00C31ABC">
              <w:rPr>
                <w:rFonts w:ascii="Arial Narrow" w:hAnsi="Arial Narrow" w:cs="Arial"/>
                <w:b/>
                <w:lang w:val="en-US"/>
              </w:rPr>
              <w:t>(Division into contact hours and e-learning)</w:t>
            </w:r>
          </w:p>
          <w:p w:rsidR="00C31ABC" w:rsidRPr="00C31ABC" w:rsidRDefault="00C31ABC" w:rsidP="00C31ABC">
            <w:pPr>
              <w:keepNext/>
              <w:spacing w:after="0"/>
              <w:outlineLvl w:val="2"/>
              <w:rPr>
                <w:rFonts w:ascii="Arial Narrow" w:hAnsi="Arial Narrow" w:cs="Arial"/>
                <w:b/>
                <w:bCs/>
                <w:lang w:val="en-US"/>
              </w:rPr>
            </w:pPr>
          </w:p>
          <w:p w:rsidR="00C31ABC" w:rsidRPr="00C31ABC" w:rsidRDefault="00C31ABC" w:rsidP="00C31ABC">
            <w:pPr>
              <w:spacing w:after="0"/>
              <w:rPr>
                <w:rFonts w:ascii="Arial Narrow" w:hAnsi="Arial Narrow" w:cs="Arial"/>
                <w:lang w:val="en-US"/>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rPr>
                <w:rFonts w:ascii="Arial Narrow" w:hAnsi="Arial Narrow" w:cs="Arial"/>
                <w:lang w:val="en-US"/>
              </w:rPr>
            </w:pPr>
            <w:r w:rsidRPr="00C31ABC">
              <w:rPr>
                <w:rFonts w:ascii="Arial Narrow" w:hAnsi="Arial Narrow" w:cs="Arial"/>
                <w:lang w:val="en-US"/>
              </w:rPr>
              <w:t>Contact hours:</w:t>
            </w:r>
          </w:p>
          <w:p w:rsidR="00C31ABC" w:rsidRPr="00C31ABC" w:rsidRDefault="00C31ABC" w:rsidP="00C31ABC">
            <w:pPr>
              <w:rPr>
                <w:rStyle w:val="tlid-translation"/>
                <w:rFonts w:ascii="Arial Narrow" w:hAnsi="Arial Narrow"/>
                <w:lang w:val="en"/>
              </w:rPr>
            </w:pPr>
            <w:r w:rsidRPr="00C31ABC">
              <w:rPr>
                <w:rStyle w:val="tlid-translation"/>
                <w:rFonts w:ascii="Arial Narrow" w:hAnsi="Arial Narrow"/>
                <w:lang w:val="en"/>
              </w:rPr>
              <w:t>Active lecture with the use of multimedia techniques, analysis in a group of a case study on a selected problem.</w:t>
            </w:r>
          </w:p>
          <w:p w:rsidR="00C31ABC" w:rsidRPr="00C31ABC" w:rsidRDefault="00C31ABC" w:rsidP="00C31ABC">
            <w:pPr>
              <w:rPr>
                <w:rFonts w:ascii="Arial Narrow" w:hAnsi="Arial Narrow" w:cs="Arial"/>
                <w:lang w:val="en-US"/>
              </w:rPr>
            </w:pPr>
            <w:r w:rsidRPr="00C31ABC">
              <w:rPr>
                <w:rFonts w:ascii="Arial Narrow" w:hAnsi="Arial Narrow" w:cs="Arial"/>
                <w:lang w:val="en-US"/>
              </w:rPr>
              <w:t xml:space="preserve">E-learning: Not applicable </w:t>
            </w:r>
          </w:p>
        </w:tc>
      </w:tr>
      <w:tr w:rsidR="00C31ABC" w:rsidRPr="00C31ABC"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rPr>
            </w:pPr>
            <w:r w:rsidRPr="00C31ABC">
              <w:rPr>
                <w:rFonts w:ascii="Arial Narrow" w:hAnsi="Arial Narrow" w:cs="Arial"/>
                <w:b/>
              </w:rPr>
              <w:t>TEACHING AIDS</w:t>
            </w: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jc w:val="both"/>
              <w:textAlignment w:val="center"/>
              <w:rPr>
                <w:rFonts w:ascii="Arial Narrow" w:hAnsi="Arial Narrow" w:cs="Arial"/>
                <w:lang w:val="en-US"/>
              </w:rPr>
            </w:pPr>
            <w:r w:rsidRPr="00C31ABC">
              <w:rPr>
                <w:rStyle w:val="tlid-translation"/>
                <w:rFonts w:ascii="Arial Narrow" w:hAnsi="Arial Narrow"/>
                <w:lang w:val="en"/>
              </w:rPr>
              <w:t>Multimedia projector</w:t>
            </w:r>
          </w:p>
        </w:tc>
      </w:tr>
      <w:tr w:rsidR="00C31ABC" w:rsidRPr="00C31ABC"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PROJECT</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(if implemented in the framework of a module)</w:t>
            </w: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contextualSpacing/>
              <w:jc w:val="both"/>
              <w:textAlignment w:val="center"/>
              <w:rPr>
                <w:rFonts w:ascii="Arial Narrow" w:hAnsi="Arial Narrow" w:cs="Arial"/>
                <w:lang w:val="sv-SE"/>
              </w:rPr>
            </w:pPr>
            <w:r w:rsidRPr="00C31ABC">
              <w:rPr>
                <w:rFonts w:ascii="Arial Narrow" w:hAnsi="Arial Narrow" w:cs="Arial"/>
                <w:lang w:val="en-US"/>
              </w:rPr>
              <w:t>Not applicable</w:t>
            </w:r>
          </w:p>
        </w:tc>
      </w:tr>
      <w:tr w:rsidR="00C31ABC" w:rsidRPr="00E55E76"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METHOD Of ASSESSMENT</w:t>
            </w:r>
          </w:p>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t xml:space="preserve">(Division into contact hours and e-learning </w:t>
            </w:r>
          </w:p>
          <w:p w:rsidR="00C31ABC" w:rsidRPr="00C31ABC" w:rsidRDefault="00C31ABC" w:rsidP="00C31ABC">
            <w:pPr>
              <w:spacing w:after="0"/>
              <w:rPr>
                <w:rFonts w:ascii="Arial Narrow" w:hAnsi="Arial Narrow" w:cs="Arial"/>
                <w:b/>
                <w:lang w:val="en-US"/>
              </w:rPr>
            </w:pP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jc w:val="both"/>
              <w:textAlignment w:val="center"/>
              <w:rPr>
                <w:rFonts w:ascii="Arial Narrow" w:hAnsi="Arial Narrow" w:cs="Arial"/>
                <w:lang w:val="en-US"/>
              </w:rPr>
            </w:pPr>
            <w:r w:rsidRPr="00C31ABC">
              <w:rPr>
                <w:rFonts w:ascii="Arial Narrow" w:hAnsi="Arial Narrow" w:cs="Arial"/>
                <w:lang w:val="en-US"/>
              </w:rPr>
              <w:lastRenderedPageBreak/>
              <w:t>Case study – credit with a grade</w:t>
            </w:r>
          </w:p>
          <w:p w:rsidR="00C31ABC" w:rsidRPr="00C31ABC" w:rsidRDefault="00C31ABC" w:rsidP="00C31ABC">
            <w:pPr>
              <w:autoSpaceDE w:val="0"/>
              <w:autoSpaceDN w:val="0"/>
              <w:adjustRightInd w:val="0"/>
              <w:spacing w:after="0"/>
              <w:jc w:val="both"/>
              <w:textAlignment w:val="center"/>
              <w:rPr>
                <w:rFonts w:ascii="Arial Narrow" w:hAnsi="Arial Narrow" w:cs="Arial"/>
                <w:lang w:val="en-US"/>
              </w:rPr>
            </w:pPr>
            <w:r w:rsidRPr="00C31ABC">
              <w:rPr>
                <w:rFonts w:ascii="Arial Narrow" w:hAnsi="Arial Narrow" w:cs="Arial"/>
                <w:lang w:val="en-US"/>
              </w:rPr>
              <w:t>Lecture: exam  - credit with a grade</w:t>
            </w:r>
          </w:p>
          <w:p w:rsidR="00C31ABC" w:rsidRPr="00C31ABC" w:rsidRDefault="00C31ABC" w:rsidP="00C31ABC">
            <w:pPr>
              <w:autoSpaceDE w:val="0"/>
              <w:autoSpaceDN w:val="0"/>
              <w:adjustRightInd w:val="0"/>
              <w:spacing w:after="0"/>
              <w:jc w:val="both"/>
              <w:textAlignment w:val="center"/>
              <w:rPr>
                <w:rFonts w:ascii="Arial Narrow" w:hAnsi="Arial Narrow" w:cs="Arial"/>
                <w:lang w:val="en-US"/>
              </w:rPr>
            </w:pPr>
          </w:p>
        </w:tc>
      </w:tr>
      <w:tr w:rsidR="00C31ABC" w:rsidRPr="00E55E76" w:rsidTr="00483492">
        <w:trPr>
          <w:trHeight w:val="288"/>
        </w:trPr>
        <w:tc>
          <w:tcPr>
            <w:tcW w:w="2051" w:type="dxa"/>
            <w:gridSpan w:val="3"/>
            <w:tcBorders>
              <w:top w:val="single" w:sz="4" w:space="0" w:color="auto"/>
              <w:left w:val="single" w:sz="4" w:space="0" w:color="auto"/>
              <w:bottom w:val="single" w:sz="4" w:space="0" w:color="auto"/>
              <w:right w:val="single" w:sz="4" w:space="0" w:color="auto"/>
            </w:tcBorders>
          </w:tcPr>
          <w:p w:rsidR="00C31ABC" w:rsidRPr="00C31ABC" w:rsidRDefault="00C31ABC" w:rsidP="00C31ABC">
            <w:pPr>
              <w:spacing w:after="0"/>
              <w:rPr>
                <w:rFonts w:ascii="Arial Narrow" w:hAnsi="Arial Narrow" w:cs="Arial"/>
                <w:b/>
                <w:lang w:val="en-US"/>
              </w:rPr>
            </w:pPr>
            <w:r w:rsidRPr="00C31ABC">
              <w:rPr>
                <w:rFonts w:ascii="Arial Narrow" w:hAnsi="Arial Narrow" w:cs="Arial"/>
                <w:b/>
                <w:lang w:val="en-US"/>
              </w:rPr>
              <w:lastRenderedPageBreak/>
              <w:t>FORM AND CONDITIONS OF ASSESSMENT</w:t>
            </w:r>
          </w:p>
        </w:tc>
        <w:tc>
          <w:tcPr>
            <w:tcW w:w="7374" w:type="dxa"/>
            <w:gridSpan w:val="12"/>
            <w:tcBorders>
              <w:top w:val="single" w:sz="4" w:space="0" w:color="auto"/>
              <w:left w:val="single" w:sz="4" w:space="0" w:color="auto"/>
              <w:bottom w:val="single" w:sz="4" w:space="0" w:color="auto"/>
              <w:right w:val="single" w:sz="4" w:space="0" w:color="auto"/>
            </w:tcBorders>
          </w:tcPr>
          <w:p w:rsidR="00C31ABC" w:rsidRPr="00C31ABC" w:rsidRDefault="00C31ABC" w:rsidP="00C31ABC">
            <w:pPr>
              <w:autoSpaceDE w:val="0"/>
              <w:autoSpaceDN w:val="0"/>
              <w:adjustRightInd w:val="0"/>
              <w:spacing w:after="0" w:line="240" w:lineRule="auto"/>
              <w:contextualSpacing/>
              <w:jc w:val="both"/>
              <w:textAlignment w:val="center"/>
              <w:rPr>
                <w:rFonts w:ascii="Arial Narrow" w:hAnsi="Arial Narrow"/>
                <w:lang w:val="en-US"/>
              </w:rPr>
            </w:pPr>
            <w:r w:rsidRPr="00C31ABC">
              <w:rPr>
                <w:rFonts w:ascii="Arial Narrow" w:hAnsi="Arial Narrow"/>
                <w:lang w:val="en-US"/>
              </w:rPr>
              <w:t>Case study  - pass</w:t>
            </w:r>
          </w:p>
          <w:p w:rsidR="00C31ABC" w:rsidRPr="00C31ABC" w:rsidRDefault="00C31ABC" w:rsidP="00C31ABC">
            <w:pPr>
              <w:autoSpaceDE w:val="0"/>
              <w:autoSpaceDN w:val="0"/>
              <w:adjustRightInd w:val="0"/>
              <w:spacing w:after="0" w:line="240" w:lineRule="auto"/>
              <w:contextualSpacing/>
              <w:jc w:val="both"/>
              <w:textAlignment w:val="center"/>
              <w:rPr>
                <w:rStyle w:val="tlid-translation"/>
                <w:rFonts w:ascii="Arial Narrow" w:hAnsi="Arial Narrow" w:cs="Arial"/>
                <w:lang w:val="en" w:eastAsia="en-US"/>
              </w:rPr>
            </w:pPr>
            <w:r w:rsidRPr="00C31ABC">
              <w:rPr>
                <w:rFonts w:ascii="Arial Narrow" w:hAnsi="Arial Narrow"/>
                <w:color w:val="000000"/>
                <w:lang w:val="en-US"/>
              </w:rPr>
              <w:t xml:space="preserve">Exam:: </w:t>
            </w:r>
            <w:r w:rsidRPr="00C31ABC">
              <w:rPr>
                <w:rStyle w:val="tlid-translation"/>
                <w:rFonts w:ascii="Arial Narrow" w:hAnsi="Arial Narrow"/>
                <w:lang w:val="en"/>
              </w:rPr>
              <w:t>Multiple choice test with open-ended questions</w:t>
            </w:r>
          </w:p>
          <w:p w:rsidR="00C31ABC" w:rsidRPr="00C31ABC" w:rsidRDefault="00C31ABC" w:rsidP="00C31ABC">
            <w:pPr>
              <w:autoSpaceDE w:val="0"/>
              <w:autoSpaceDN w:val="0"/>
              <w:adjustRightInd w:val="0"/>
              <w:spacing w:after="0"/>
              <w:textAlignment w:val="center"/>
              <w:rPr>
                <w:rFonts w:ascii="Arial Narrow" w:hAnsi="Arial Narrow" w:cs="Arial"/>
                <w:lang w:val="en-US"/>
              </w:rPr>
            </w:pPr>
            <w:r w:rsidRPr="00C31ABC">
              <w:rPr>
                <w:rStyle w:val="tlid-translation"/>
                <w:rFonts w:ascii="Arial Narrow" w:hAnsi="Arial Narrow" w:cs="Arial"/>
                <w:lang w:val="en" w:eastAsia="en-US"/>
              </w:rPr>
              <w:t>• The condition of obtaining credit is obtaining a positive grade from all forms of credit provided for in the curriculum, taking into account the quantitative criteria of assessment set out in the Framework Student Evaluation System at WSB University</w:t>
            </w:r>
          </w:p>
        </w:tc>
      </w:tr>
    </w:tbl>
    <w:p w:rsidR="00BF308A" w:rsidRPr="00C31ABC" w:rsidRDefault="00BF308A" w:rsidP="00BF308A">
      <w:pPr>
        <w:pStyle w:val="Akapitzlist"/>
        <w:rPr>
          <w:rFonts w:ascii="Arial Narrow" w:hAnsi="Arial Narrow" w:cs="Arial"/>
          <w:i/>
          <w:lang w:val="en-US"/>
        </w:rPr>
      </w:pPr>
    </w:p>
    <w:p w:rsidR="00BF308A" w:rsidRPr="00C31ABC" w:rsidRDefault="00BF308A" w:rsidP="00BF308A">
      <w:pPr>
        <w:pStyle w:val="Stopka"/>
        <w:rPr>
          <w:rFonts w:ascii="Arial Narrow" w:hAnsi="Arial Narrow" w:cs="Arial"/>
          <w:i/>
          <w:sz w:val="22"/>
          <w:szCs w:val="22"/>
          <w:lang w:val="en-US"/>
        </w:rPr>
      </w:pPr>
      <w:r w:rsidRPr="00C31ABC">
        <w:rPr>
          <w:rFonts w:ascii="Arial Narrow" w:hAnsi="Arial Narrow" w:cs="Arial"/>
          <w:i/>
          <w:sz w:val="22"/>
          <w:szCs w:val="22"/>
          <w:lang w:val="en-US"/>
        </w:rPr>
        <w:t>* L-lecture, C- classes lab- laboratory,  pro- project, e- e-learning</w:t>
      </w:r>
    </w:p>
    <w:p w:rsidR="00BF308A" w:rsidRPr="00C31ABC" w:rsidRDefault="00BF308A" w:rsidP="00BF308A">
      <w:pPr>
        <w:pStyle w:val="Stopka"/>
        <w:rPr>
          <w:rFonts w:ascii="Arial Narrow" w:hAnsi="Arial Narrow" w:cs="Arial"/>
          <w:i/>
          <w:sz w:val="22"/>
          <w:szCs w:val="22"/>
          <w:lang w:val="en-US"/>
        </w:rPr>
      </w:pPr>
    </w:p>
    <w:p w:rsidR="00BF308A" w:rsidRPr="00C31ABC" w:rsidRDefault="00BF308A" w:rsidP="00BF308A">
      <w:pPr>
        <w:rPr>
          <w:rFonts w:ascii="Arial Narrow" w:hAnsi="Arial Narrow" w:cs="Arial"/>
          <w:lang w:val="en-US"/>
        </w:rPr>
      </w:pPr>
    </w:p>
    <w:p w:rsidR="00BF308A" w:rsidRPr="00C31ABC" w:rsidRDefault="00BF308A" w:rsidP="00BF308A">
      <w:pPr>
        <w:rPr>
          <w:rFonts w:ascii="Arial Narrow" w:hAnsi="Arial Narrow" w:cs="Arial"/>
          <w:lang w:val="en-US"/>
        </w:rPr>
      </w:pPr>
    </w:p>
    <w:p w:rsidR="00BF308A" w:rsidRPr="00C31ABC" w:rsidRDefault="00BF308A" w:rsidP="00BF308A">
      <w:pPr>
        <w:rPr>
          <w:rFonts w:ascii="Arial Narrow" w:hAnsi="Arial Narrow"/>
          <w:lang w:val="en-US"/>
        </w:rPr>
      </w:pPr>
    </w:p>
    <w:p w:rsidR="00BF308A" w:rsidRPr="00C31ABC" w:rsidRDefault="00BF308A" w:rsidP="00BF308A">
      <w:pPr>
        <w:rPr>
          <w:rFonts w:ascii="Arial Narrow" w:hAnsi="Arial Narrow"/>
          <w:lang w:val="en-US"/>
        </w:rPr>
      </w:pPr>
    </w:p>
    <w:p w:rsidR="00BF308A" w:rsidRPr="00C31ABC" w:rsidRDefault="00BF308A" w:rsidP="00BF308A">
      <w:pPr>
        <w:rPr>
          <w:rFonts w:ascii="Arial Narrow" w:hAnsi="Arial Narrow"/>
          <w:lang w:val="en-US"/>
        </w:rPr>
      </w:pPr>
    </w:p>
    <w:p w:rsidR="00D552F9" w:rsidRPr="00C31ABC" w:rsidRDefault="00D552F9">
      <w:pPr>
        <w:rPr>
          <w:rFonts w:ascii="Arial Narrow" w:hAnsi="Arial Narrow"/>
          <w:lang w:val="en-US"/>
        </w:rPr>
      </w:pPr>
    </w:p>
    <w:sectPr w:rsidR="00D552F9" w:rsidRPr="00C31ABC" w:rsidSect="00BA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47D2C"/>
    <w:multiLevelType w:val="hybridMultilevel"/>
    <w:tmpl w:val="3B324B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E9151B3"/>
    <w:multiLevelType w:val="hybridMultilevel"/>
    <w:tmpl w:val="FEF8F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D94550"/>
    <w:multiLevelType w:val="hybridMultilevel"/>
    <w:tmpl w:val="965CC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82682B"/>
    <w:multiLevelType w:val="hybridMultilevel"/>
    <w:tmpl w:val="DCFC2F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08A"/>
    <w:rsid w:val="00300765"/>
    <w:rsid w:val="0032441A"/>
    <w:rsid w:val="003F043E"/>
    <w:rsid w:val="00606793"/>
    <w:rsid w:val="007408C6"/>
    <w:rsid w:val="0076509A"/>
    <w:rsid w:val="0077110F"/>
    <w:rsid w:val="008C37F6"/>
    <w:rsid w:val="00BF308A"/>
    <w:rsid w:val="00C31ABC"/>
    <w:rsid w:val="00CD2855"/>
    <w:rsid w:val="00D552F9"/>
    <w:rsid w:val="00D635F7"/>
    <w:rsid w:val="00E55E76"/>
    <w:rsid w:val="00EA0EFF"/>
    <w:rsid w:val="00FC0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2565"/>
  <w15:docId w15:val="{68A81199-DD33-4850-8492-62E7321A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308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08A"/>
    <w:pPr>
      <w:ind w:left="720"/>
      <w:contextualSpacing/>
    </w:pPr>
  </w:style>
  <w:style w:type="paragraph" w:styleId="Stopka">
    <w:name w:val="footer"/>
    <w:basedOn w:val="Normalny"/>
    <w:link w:val="StopkaZnak"/>
    <w:uiPriority w:val="99"/>
    <w:unhideWhenUsed/>
    <w:rsid w:val="00BF308A"/>
    <w:pPr>
      <w:tabs>
        <w:tab w:val="center" w:pos="4536"/>
        <w:tab w:val="right" w:pos="9072"/>
      </w:tabs>
      <w:spacing w:after="0" w:line="240" w:lineRule="auto"/>
    </w:pPr>
    <w:rPr>
      <w:sz w:val="20"/>
      <w:szCs w:val="20"/>
      <w:lang w:val="x-none"/>
    </w:rPr>
  </w:style>
  <w:style w:type="character" w:customStyle="1" w:styleId="StopkaZnak">
    <w:name w:val="Stopka Znak"/>
    <w:basedOn w:val="Domylnaczcionkaakapitu"/>
    <w:link w:val="Stopka"/>
    <w:uiPriority w:val="99"/>
    <w:rsid w:val="00BF308A"/>
    <w:rPr>
      <w:rFonts w:ascii="Calibri" w:eastAsia="Times New Roman" w:hAnsi="Calibri" w:cs="Times New Roman"/>
      <w:sz w:val="20"/>
      <w:szCs w:val="20"/>
      <w:lang w:val="x-none" w:eastAsia="pl-PL"/>
    </w:rPr>
  </w:style>
  <w:style w:type="character" w:customStyle="1" w:styleId="tlid-translation">
    <w:name w:val="tlid-translation"/>
    <w:basedOn w:val="Domylnaczcionkaakapitu"/>
    <w:rsid w:val="00BF308A"/>
  </w:style>
  <w:style w:type="paragraph" w:styleId="Bezodstpw">
    <w:name w:val="No Spacing"/>
    <w:uiPriority w:val="99"/>
    <w:qFormat/>
    <w:rsid w:val="00BF308A"/>
    <w:pPr>
      <w:spacing w:after="0" w:line="240" w:lineRule="auto"/>
    </w:pPr>
    <w:rPr>
      <w:rFonts w:ascii="Calibri" w:eastAsia="Calibri" w:hAnsi="Calibri" w:cs="Times New Roman"/>
    </w:rPr>
  </w:style>
  <w:style w:type="character" w:styleId="Uwydatnienie">
    <w:name w:val="Emphasis"/>
    <w:qFormat/>
    <w:rsid w:val="00BF308A"/>
    <w:rPr>
      <w:i/>
      <w:iCs/>
    </w:rPr>
  </w:style>
  <w:style w:type="paragraph" w:customStyle="1" w:styleId="Default">
    <w:name w:val="Default"/>
    <w:rsid w:val="00BF308A"/>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Tekstpodstawowy2">
    <w:name w:val="Body Text 2"/>
    <w:basedOn w:val="Normalny"/>
    <w:link w:val="Tekstpodstawowy2Znak"/>
    <w:unhideWhenUsed/>
    <w:rsid w:val="0032441A"/>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32441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CCF226-6FED-4761-9B94-C1B3CDB3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Marcin Budziński</cp:lastModifiedBy>
  <cp:revision>10</cp:revision>
  <dcterms:created xsi:type="dcterms:W3CDTF">2019-09-11T19:53:00Z</dcterms:created>
  <dcterms:modified xsi:type="dcterms:W3CDTF">2020-02-24T22:59:00Z</dcterms:modified>
</cp:coreProperties>
</file>