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1201"/>
        <w:gridCol w:w="75"/>
        <w:gridCol w:w="1059"/>
        <w:gridCol w:w="357"/>
        <w:gridCol w:w="777"/>
        <w:gridCol w:w="1276"/>
        <w:gridCol w:w="992"/>
        <w:gridCol w:w="850"/>
        <w:gridCol w:w="925"/>
      </w:tblGrid>
      <w:tr w:rsidR="00831E2D" w:rsidRPr="00831E2D" w14:paraId="2886D2E5" w14:textId="77777777" w:rsidTr="00404F4B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E3E25" w14:textId="77777777" w:rsidR="0012441D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404F4B" w:rsidRPr="00831E2D">
              <w:rPr>
                <w:rFonts w:ascii="Arial Narrow" w:hAnsi="Arial Narrow"/>
                <w:b/>
                <w:bCs/>
              </w:rPr>
              <w:t xml:space="preserve"> AKADEMIA WSB </w:t>
            </w:r>
          </w:p>
          <w:p w14:paraId="064C1AD6" w14:textId="5CB2AEAB" w:rsidR="005C185A" w:rsidRPr="00831E2D" w:rsidRDefault="005C185A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831E2D" w:rsidRPr="00831E2D" w14:paraId="019F24D2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0FC99D58" w:rsidR="0012441D" w:rsidRPr="00831E2D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BC004D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F36A17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</w:t>
            </w:r>
            <w:r w:rsidR="0072246C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</w:p>
        </w:tc>
      </w:tr>
      <w:tr w:rsidR="00831E2D" w:rsidRPr="00831E2D" w14:paraId="150012F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11A44F2B" w:rsidR="0012441D" w:rsidRPr="00831E2D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  <w:r w:rsidR="00AD4BA0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</w:tr>
      <w:tr w:rsidR="00831E2D" w:rsidRPr="00831E2D" w14:paraId="37569C40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831E2D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831E2D" w:rsidRPr="00831E2D" w14:paraId="2304B48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831E2D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831E2D" w:rsidRPr="00831E2D" w14:paraId="4C0942A7" w14:textId="77777777" w:rsidTr="00D3214D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52058" w14:textId="77777777" w:rsidR="00D3214D" w:rsidRPr="00831E2D" w:rsidRDefault="00D3214D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8DEE6" w14:textId="34951BBB" w:rsidR="00D3214D" w:rsidRPr="00831E2D" w:rsidRDefault="00D3214D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31E2D" w:rsidRPr="00831E2D" w14:paraId="1506A8D2" w14:textId="77777777" w:rsidTr="00831E2D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D3214D" w:rsidRPr="00831E2D" w:rsidRDefault="00D3214D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D3214D" w:rsidRPr="00831E2D" w:rsidRDefault="00D3214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DA7B" w14:textId="77777777" w:rsidR="00D3214D" w:rsidRPr="00831E2D" w:rsidRDefault="00D3214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FABD8D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EC8C" w14:textId="77777777" w:rsidR="00D3214D" w:rsidRPr="00831E2D" w:rsidRDefault="00D3214D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0E2" w14:textId="4476E1B6" w:rsidR="00D3214D" w:rsidRPr="00831E2D" w:rsidRDefault="00D3214D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831E2D" w:rsidRPr="00831E2D" w14:paraId="5C958BEB" w14:textId="77777777" w:rsidTr="00831E2D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677DE6DB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05A809" w14:textId="6D3DE632" w:rsidR="00D3214D" w:rsidRPr="00831E2D" w:rsidRDefault="00831E2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320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39BBE3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D57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56D1E780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E2D" w:rsidRPr="00831E2D" w14:paraId="2B8A0DDE" w14:textId="77777777" w:rsidTr="00831E2D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D3214D" w:rsidRPr="00831E2D" w:rsidRDefault="00D3214D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831E2D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640E4F46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EAFD9C" w14:textId="69CFB2F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320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F157" w14:textId="77777777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6E11D114" w:rsidR="00D3214D" w:rsidRPr="00831E2D" w:rsidRDefault="00D3214D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E2D" w:rsidRPr="00831E2D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831E2D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3411FEB7" w:rsidR="00ED73C2" w:rsidRPr="00831E2D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831E2D" w:rsidRPr="00831E2D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831E2D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831E2D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0D7A1464" w:rsidR="0012441D" w:rsidRPr="00831E2D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Pełnomocnik Rektora ds. praktyk </w:t>
            </w:r>
          </w:p>
        </w:tc>
      </w:tr>
      <w:tr w:rsidR="00831E2D" w:rsidRPr="00831E2D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831E2D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831E2D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831E2D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831E2D" w:rsidRPr="00831E2D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831E2D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831E2D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4CC64301" w:rsidR="0012441D" w:rsidRPr="00831E2D" w:rsidRDefault="00BC004D" w:rsidP="00BC004D">
            <w:pPr>
              <w:pStyle w:val="Default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color w:val="auto"/>
                <w:sz w:val="20"/>
                <w:szCs w:val="20"/>
              </w:rPr>
              <w:t>Celem praktyki zawodowej jest stworzenie studentom możliwości do praktycznego zastosowania wiedzy teoretycznej zdobytej w czasie studiów, pogłębienie jej o aspekty praktyki inżynierii zarządzania, rozwijanie oraz doskonalenie umiejętności praktycznych a także nabywanie kompetencji społecznych niezbędnych do wykonywania działalności zawodowej związanej z kierunkiem studiów Inżynieria Zarządzania. Praktyka ma pomóc w praktycznym zastosowaniu wiedzy zdobytej podczas studiów, do rozwiązywania problemów występujących w działalności zawodowej, utrwaleniu i zdobyciu nowych umiejętności przydatnych w pracy zawodowej, poznaniu praktycznych rozwiązań z obszaru inżynierii zarządzania oraz nawiązaniu nowych kontaktów zawodowych.</w:t>
            </w:r>
          </w:p>
        </w:tc>
      </w:tr>
      <w:tr w:rsidR="00831E2D" w:rsidRPr="00831E2D" w14:paraId="3E3522FD" w14:textId="77777777" w:rsidTr="00D3214D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831E2D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831E2D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831E2D" w:rsidRPr="00831E2D" w14:paraId="5244E015" w14:textId="77777777" w:rsidTr="00D3214D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831E2D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69" w:type="dxa"/>
            <w:gridSpan w:val="4"/>
            <w:vMerge/>
          </w:tcPr>
          <w:p w14:paraId="4DDBEF00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vMerge/>
          </w:tcPr>
          <w:p w14:paraId="3461D779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31E2D" w:rsidRPr="00831E2D" w14:paraId="631EAA1C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026D719C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  <w:r w:rsidR="00705B9C" w:rsidRPr="00831E2D">
              <w:rPr>
                <w:rFonts w:ascii="Arial Narrow" w:hAnsi="Arial Narrow" w:cs="Arial"/>
                <w:b/>
                <w:sz w:val="20"/>
                <w:szCs w:val="20"/>
              </w:rPr>
              <w:t>w zaawansowanym stopniu</w:t>
            </w:r>
          </w:p>
        </w:tc>
      </w:tr>
      <w:tr w:rsidR="00831E2D" w:rsidRPr="00831E2D" w14:paraId="3CF2D8B6" w14:textId="77777777" w:rsidTr="00D3214D">
        <w:trPr>
          <w:trHeight w:val="98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50425F15" w:rsidR="00FF1122" w:rsidRPr="00831E2D" w:rsidRDefault="0072246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632AA8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_W0</w:t>
            </w:r>
            <w:r w:rsidR="00705B9C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1D46774E" w:rsidR="00FF1122" w:rsidRPr="00831E2D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P6S_W</w:t>
            </w:r>
            <w:r w:rsidR="00705B9C" w:rsidRPr="00831E2D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6D46" w14:textId="5203F4E1" w:rsidR="00FF1122" w:rsidRPr="00831E2D" w:rsidRDefault="00BC004D" w:rsidP="00BC00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zna szczegółowo wybrane przepisy i zasady regulujące funkcjonowanie Organizacji, w której odbywana jest praktyka w tym w szczególności związane z inżynierią zarządzania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2A2F10D" w14:textId="0006609C" w:rsidR="00FF1122" w:rsidRPr="00831E2D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1A412AD" w14:textId="77777777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0562CB0E" w14:textId="419AA3F8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AA56" w14:textId="77777777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10127126" w14:textId="0F493CA8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E8B725B" w14:textId="6DD4BE8D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CE0A41" w14:textId="3AD7C876" w:rsidR="00FF1122" w:rsidRPr="00831E2D" w:rsidRDefault="00FF1122" w:rsidP="0086162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62EBF3C5" w14:textId="77777777" w:rsidTr="00D3214D">
        <w:trPr>
          <w:trHeight w:val="254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4FE15704" w:rsidR="00FF1122" w:rsidRPr="00831E2D" w:rsidRDefault="0072246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632AA8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_W04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37DC260C" w:rsidR="00FF1122" w:rsidRPr="00831E2D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5A0344" w14:textId="40E65F88" w:rsidR="00FF1122" w:rsidRPr="00831E2D" w:rsidRDefault="00BC004D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zna zakres działania komórek organizacyjnych, stanowisk, zadania osób pełniących kluczowe funkcje w strukturze Organizacji (związane z inżynierią zarządzania) i ich wzajemne powiązania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FCF3D7E" w14:textId="77777777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AAE3004" w14:textId="77777777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97CC1D" w14:textId="10B674BE" w:rsidR="00FF1122" w:rsidRPr="00831E2D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3AD0E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B1B0F6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01DEC645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A68E85B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10FFD37" w14:textId="3B4756C0" w:rsidR="00FF1122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6B699379" w14:textId="77777777" w:rsidTr="00D3214D">
        <w:trPr>
          <w:trHeight w:val="67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2752F676" w14:textId="77777777" w:rsidR="00FF1122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632AA8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_W</w:t>
            </w: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  <w:p w14:paraId="3FE9F23F" w14:textId="34C5CA76" w:rsidR="008D1F15" w:rsidRPr="00831E2D" w:rsidRDefault="008D1F15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3E0BF0B8" w:rsidR="00FF1122" w:rsidRPr="00831E2D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966" w14:textId="504CF8C8" w:rsidR="00FF1122" w:rsidRPr="00831E2D" w:rsidRDefault="00BC004D" w:rsidP="00BC00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zna rodzaje funkcjonujących w miejscu odbywania praktyki dokumentów dotyczących inżynierii zarządzania i sposoby ich obiegu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8D6062D" w14:textId="77777777" w:rsidR="00B10308" w:rsidRPr="00831E2D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74924F5" w14:textId="77777777" w:rsidR="00B10308" w:rsidRPr="00831E2D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1B979F32" w:rsidR="00B10308" w:rsidRPr="00831E2D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0A0FA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36067AD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1A269FC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CDCEAD" w14:textId="663FDE7D" w:rsidR="00FF1122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4C67EA13" w14:textId="77777777" w:rsidTr="00D3214D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6F0" w14:textId="77777777" w:rsidR="00AD4BA0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K</w:t>
            </w:r>
            <w:r w:rsidR="00632AA8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_W</w:t>
            </w: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  <w:p w14:paraId="13C45C1D" w14:textId="5AB94E35" w:rsidR="00EE66BA" w:rsidRPr="00831E2D" w:rsidRDefault="00EE66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sz w:val="20"/>
                <w:szCs w:val="20"/>
              </w:rPr>
              <w:t>K_W14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E833F" w14:textId="59A47154" w:rsidR="00AD4BA0" w:rsidRPr="00831E2D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CE095E" w14:textId="3BB46392" w:rsidR="00AD4BA0" w:rsidRPr="00831E2D" w:rsidRDefault="00BC004D" w:rsidP="00EE66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Student zna metody i narzędzia technologiczno-informatyczne </w:t>
            </w:r>
            <w:r w:rsidR="00EE66BA" w:rsidRPr="00831E2D">
              <w:rPr>
                <w:rFonts w:ascii="Arial Narrow" w:hAnsi="Arial Narrow" w:cs="Arial"/>
                <w:sz w:val="20"/>
                <w:szCs w:val="20"/>
              </w:rPr>
              <w:t xml:space="preserve"> oraz standardy inżynierskie 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>wykorzystywane w realizacji zadań inżynierskich w Organizacji, w której odbywana się praktyka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1CCA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32741AE6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B38BE4D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D4A09D4" w14:textId="4CB8BD38" w:rsidR="00AD4BA0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521E3CB7" w14:textId="77777777" w:rsidTr="00D3214D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94F" w14:textId="4A4DD9F3" w:rsidR="00EE66BA" w:rsidRPr="00831E2D" w:rsidRDefault="00F7579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sz w:val="20"/>
                <w:szCs w:val="20"/>
              </w:rPr>
              <w:t>K_W12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6582A" w14:textId="62A58998" w:rsidR="00AD4BA0" w:rsidRPr="00831E2D" w:rsidRDefault="00F7579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  <w:p w14:paraId="534B55CD" w14:textId="039C64A3" w:rsidR="00EE66BA" w:rsidRPr="00831E2D" w:rsidRDefault="00EE66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278BF7" w14:textId="05DF3BEB" w:rsidR="00AD4BA0" w:rsidRPr="00831E2D" w:rsidRDefault="00BC004D" w:rsidP="00BC00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rozumie procesy zachodzące w cyklu życia urządzeń, obiektów i systemów technicznych i ich wykorzystanie praktyczne w procesach modelowania i projektowania związanych z inżynierią zarządzania w odniesieniu do Organizacji, w której odbywa się praktyka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4E679D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6EE9A6C8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4B0421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314B2F" w14:textId="41E6C24C" w:rsidR="00AD4BA0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255372A9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831E2D" w:rsidRPr="00831E2D" w14:paraId="6BB9E253" w14:textId="77777777" w:rsidTr="00D3214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278A092C" w:rsidR="00861621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90A91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5675A852" w:rsidR="00861621" w:rsidRPr="00831E2D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82583D1" w14:textId="600A5F3D" w:rsidR="00861621" w:rsidRPr="00831E2D" w:rsidRDefault="00F75798" w:rsidP="00FD3A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bCs/>
                <w:sz w:val="20"/>
                <w:szCs w:val="20"/>
              </w:rPr>
              <w:t xml:space="preserve">Student potrafi  interpretować przepisy, zasady oraz procedury obowiązujące w organizacji </w:t>
            </w:r>
            <w:r w:rsidRPr="00831E2D">
              <w:rPr>
                <w:rFonts w:ascii="Arial Narrow" w:hAnsi="Arial Narrow"/>
                <w:sz w:val="20"/>
                <w:szCs w:val="20"/>
              </w:rPr>
              <w:t>, związane z realizacją zadań z zakresu inżynierii zarządzania</w:t>
            </w:r>
            <w:r w:rsidR="00831E2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1A3027B" w14:textId="20FF3BBB" w:rsidR="00A43040" w:rsidRPr="00831E2D" w:rsidRDefault="00A43040" w:rsidP="00A43040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73E9610" w14:textId="288F0411" w:rsidR="00A43040" w:rsidRPr="00831E2D" w:rsidRDefault="00A43040" w:rsidP="00A430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47A01" w14:textId="722A181E" w:rsidR="00A43040" w:rsidRPr="00831E2D" w:rsidRDefault="00A43040" w:rsidP="00FD3A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66BBF452" w:rsidR="00861621" w:rsidRPr="00831E2D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A56281" w:rsidRPr="00831E2D">
              <w:rPr>
                <w:rFonts w:ascii="Arial Narrow" w:hAnsi="Arial Narrow" w:cs="Arial"/>
                <w:sz w:val="20"/>
                <w:szCs w:val="20"/>
              </w:rPr>
              <w:t xml:space="preserve">wykonywanych zadań przez studenta dokonywana 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0FF14F42" w14:textId="4780DACF" w:rsidR="00861621" w:rsidRPr="00831E2D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77A5E16" w14:textId="6B2F3C08" w:rsidR="00861621" w:rsidRPr="00831E2D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43CB0F" w14:textId="1686869C" w:rsidR="00861621" w:rsidRPr="00831E2D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07459315" w14:textId="77777777" w:rsidTr="00D3214D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145" w14:textId="00C4E021" w:rsidR="00861621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D161B2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_U0</w:t>
            </w:r>
            <w:r w:rsidR="00940845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  <w:p w14:paraId="6537F28F" w14:textId="45078CB5" w:rsidR="00940845" w:rsidRPr="00831E2D" w:rsidRDefault="00940845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sz w:val="20"/>
                <w:szCs w:val="20"/>
              </w:rPr>
              <w:t>K_U03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1FF4EDD4" w:rsidR="00861621" w:rsidRPr="00831E2D" w:rsidRDefault="00D161B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9449BE" w14:textId="08F4A232" w:rsidR="00F75798" w:rsidRPr="00831E2D" w:rsidRDefault="00F75798" w:rsidP="00F75798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potrafi analizować  i ocenić  strukturę organizacyjną oraz działalność operacyjną organizacji</w:t>
            </w:r>
            <w:r w:rsidRPr="00831E2D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831E2D">
              <w:rPr>
                <w:rFonts w:ascii="Arial Narrow" w:hAnsi="Arial Narrow"/>
                <w:sz w:val="20"/>
                <w:szCs w:val="20"/>
              </w:rPr>
              <w:t xml:space="preserve"> w tym zakres działań wybranych działów związanych z inżynierią zarządzania (np. planowania, rozwoju, inwestycji, innowacji) oraz ich rolę w funkcjonowaniu przedsiębiorstwa i ocenić   ich wzajemne powiązania</w:t>
            </w:r>
            <w:r w:rsidR="00831E2D">
              <w:rPr>
                <w:rFonts w:ascii="Arial Narrow" w:hAnsi="Arial Narrow"/>
                <w:sz w:val="20"/>
                <w:szCs w:val="20"/>
              </w:rPr>
              <w:t>.</w:t>
            </w:r>
            <w:r w:rsidRPr="00831E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0DF9E56" w14:textId="6FBA1277" w:rsidR="00A43040" w:rsidRPr="00831E2D" w:rsidRDefault="00A43040" w:rsidP="00F75798">
            <w:pPr>
              <w:spacing w:before="100" w:beforeAutospacing="1" w:after="100" w:afterAutospacing="1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9D51F3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wykonywanych zadań przez studenta dokonywana przez zakładowego opiekuna praktyk</w:t>
            </w:r>
          </w:p>
          <w:p w14:paraId="3D5DC100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C20227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E871BC" w14:textId="590B0332" w:rsidR="00861621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039B70F5" w14:textId="77777777" w:rsidTr="00D3214D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647" w14:textId="5BEBD981" w:rsidR="00940845" w:rsidRPr="00831E2D" w:rsidRDefault="00F7579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sz w:val="20"/>
                <w:szCs w:val="20"/>
              </w:rPr>
              <w:t>K_U11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70B97" w14:textId="726EFDE7" w:rsidR="00861621" w:rsidRPr="00831E2D" w:rsidRDefault="00D161B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848BFA" w14:textId="73E4136F" w:rsidR="00532B57" w:rsidRPr="00831E2D" w:rsidRDefault="00FD3AAC" w:rsidP="005B14E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potrafi przy wykonywaniu zadań inżynierskich wykorzystywać metody analityczne i symulacyjne, systemy informatyczne i zaawansowane techniki informatyczno-komunikacyjne stosowane w Organizacji, w której odbywa się praktyka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4D8C2C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wykonywanych zadań przez studenta dokonywana przez zakładowego opiekuna praktyk</w:t>
            </w:r>
          </w:p>
          <w:p w14:paraId="6C07546A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03E5DF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AFAD3C7" w14:textId="55632EE6" w:rsidR="00861621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00B70617" w14:textId="77777777" w:rsidTr="00D3214D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5D5" w14:textId="6C25C155" w:rsidR="00666D62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90A91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_U0</w:t>
            </w: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86537" w14:textId="4F324FEE" w:rsidR="00666D62" w:rsidRPr="00831E2D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6FC898" w14:textId="682D503C" w:rsidR="00666D62" w:rsidRPr="00831E2D" w:rsidRDefault="00FD3AAC" w:rsidP="00FD3A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potrafi czynnie brać udział w codziennych złożonych</w:t>
            </w:r>
            <w:r w:rsidR="00532B57" w:rsidRPr="00831E2D">
              <w:rPr>
                <w:rFonts w:ascii="Arial Narrow" w:hAnsi="Arial Narrow" w:cs="Arial"/>
                <w:sz w:val="20"/>
                <w:szCs w:val="20"/>
              </w:rPr>
              <w:t xml:space="preserve"> typowych i </w:t>
            </w:r>
            <w:r w:rsidR="00532B57"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nietypowych 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 pracach wykonywanych przez specjalistów z zakresu inżynierii zarządzania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48EA61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Bieżąca ocena wykonywanych zadań przez studenta dokonywana 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>przez zakładowego opiekuna praktyk</w:t>
            </w:r>
          </w:p>
          <w:p w14:paraId="52547915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DB5FF69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6F525A" w14:textId="42EB3BD5" w:rsidR="00666D62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3B8A1D8D" w14:textId="77777777" w:rsidTr="00D3214D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3FA" w14:textId="77777777" w:rsidR="00666D62" w:rsidRPr="00831E2D" w:rsidRDefault="009477F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K</w:t>
            </w:r>
            <w:r w:rsidR="00E90A91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_U</w:t>
            </w: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07</w:t>
            </w:r>
          </w:p>
          <w:p w14:paraId="3F8627DE" w14:textId="3CF7035C" w:rsidR="00036B3C" w:rsidRPr="00831E2D" w:rsidRDefault="00036B3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K_U02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612B5" w14:textId="77777777" w:rsidR="00666D62" w:rsidRPr="00831E2D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</w:t>
            </w:r>
            <w:r w:rsidR="009477FC" w:rsidRPr="00831E2D">
              <w:rPr>
                <w:rFonts w:ascii="Arial Narrow" w:hAnsi="Arial Narrow" w:cs="Arial"/>
                <w:b/>
                <w:sz w:val="20"/>
                <w:szCs w:val="20"/>
              </w:rPr>
              <w:t>UW</w:t>
            </w:r>
          </w:p>
          <w:p w14:paraId="18B4418C" w14:textId="4A69A93F" w:rsidR="00036B3C" w:rsidRPr="00831E2D" w:rsidRDefault="00036B3C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P6S_U0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36430" w14:textId="24B28F90" w:rsidR="00666D62" w:rsidRPr="00831E2D" w:rsidRDefault="00FD3AAC" w:rsidP="00A430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potrafi pracować indywidualnie i w zespole wykonując typowe zadania związane z realizacją celów z zakresu inżynierii zarządzania, potrafi opracować i zrealizować harmonogram prac zapewniający dotrzymanie terminów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6435FCA" w14:textId="1C197A5B" w:rsidR="00515B64" w:rsidRPr="00831E2D" w:rsidRDefault="00515B64" w:rsidP="00532B5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DE7B22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wykonywanych zadań przez studenta dokonywana przez zakładowego opiekuna praktyk</w:t>
            </w:r>
          </w:p>
          <w:p w14:paraId="42267F8C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9F8008A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1BEB09B" w14:textId="54E3D18F" w:rsidR="00666D62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10322A71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ED73C2" w:rsidRPr="00831E2D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831E2D" w:rsidRPr="00831E2D" w14:paraId="144A5D23" w14:textId="77777777" w:rsidTr="00D3214D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1F265A0E" w:rsidR="00B10308" w:rsidRPr="00831E2D" w:rsidRDefault="00D3214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196E08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_K0</w:t>
            </w:r>
            <w:r w:rsidR="00515B64"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56B2A9BB" w:rsidR="00B10308" w:rsidRPr="00831E2D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P6S_K</w:t>
            </w:r>
            <w:r w:rsidR="00515B64" w:rsidRPr="00831E2D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A9B4A" w14:textId="30C9AA54" w:rsidR="00A43040" w:rsidRPr="00831E2D" w:rsidRDefault="00A4304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jest gotów do podejmowania działań z zakresu inżynierii zarządzania z wykorzystaniem dobrych praktyk poznanych w Organizacji;</w:t>
            </w:r>
          </w:p>
          <w:p w14:paraId="463F29E8" w14:textId="318EF899" w:rsidR="00B10308" w:rsidRPr="00831E2D" w:rsidRDefault="00CA13FE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jest gotów do odpowiedzialnego wykonywania powierzonych zadań zawodowych</w:t>
            </w:r>
            <w:r w:rsidRPr="00831E2D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831E2D">
              <w:rPr>
                <w:rFonts w:ascii="Arial Narrow" w:hAnsi="Arial Narrow"/>
                <w:sz w:val="20"/>
                <w:szCs w:val="20"/>
              </w:rPr>
              <w:t xml:space="preserve"> współpracy w zespole pracowniczym, przestrzegania zasad etyki, BHP oraz regulaminów organizacyjnych, a także do rzetelnego dokumentowania przebiegu praktyki i doskonalenia własnych kompetencji zawodowy</w:t>
            </w:r>
            <w:r w:rsidR="00831E2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5052CC12" w:rsidR="00B10308" w:rsidRPr="00831E2D" w:rsidRDefault="00B10308" w:rsidP="00036B3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036B3C" w:rsidRPr="00831E2D">
              <w:rPr>
                <w:rFonts w:ascii="Arial Narrow" w:hAnsi="Arial Narrow" w:cs="Arial"/>
                <w:sz w:val="20"/>
                <w:szCs w:val="20"/>
              </w:rPr>
              <w:t xml:space="preserve"> zachowania studenta podczas praktyki  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393C94D9" w14:textId="7E71D25F" w:rsidR="00B10308" w:rsidRPr="00831E2D" w:rsidRDefault="00B10308" w:rsidP="00036B3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27157B" w14:textId="7DDB3AF3" w:rsidR="00B10308" w:rsidRPr="00831E2D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A7008EB" w14:textId="410C6017" w:rsidR="00B10308" w:rsidRPr="00831E2D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831E2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B7B4B86" w14:textId="77777777" w:rsidR="00B10308" w:rsidRPr="00831E2D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E2D" w:rsidRPr="00831E2D" w14:paraId="04CDD847" w14:textId="77777777" w:rsidTr="00D3214D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1D598CE0" w:rsidR="00831E2D" w:rsidRPr="00831E2D" w:rsidRDefault="00831E2D" w:rsidP="00831E2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bCs/>
                <w:sz w:val="20"/>
                <w:szCs w:val="20"/>
              </w:rPr>
              <w:t>K_K01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0F7E3349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P6S_KK </w:t>
            </w:r>
          </w:p>
        </w:tc>
        <w:tc>
          <w:tcPr>
            <w:tcW w:w="3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DC93FC" w14:textId="650A653B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Student jest gotów do krytycznej oceny swojej wiedzy i umiejętności, </w:t>
            </w:r>
            <w:r w:rsidRPr="00831E2D">
              <w:rPr>
                <w:rFonts w:ascii="Arial Narrow" w:hAnsi="Arial Narrow"/>
                <w:sz w:val="20"/>
                <w:szCs w:val="20"/>
              </w:rPr>
              <w:t>oraz  uznawania znaczenia wiedzy w rozwiązywaniu problemów praktycznych  z zakresu inżynierii zarządzania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831E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4FE442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Bieżąca ocena  zachowania studenta podczas praktyki  przez zakładowego opiekuna praktyk</w:t>
            </w:r>
          </w:p>
          <w:p w14:paraId="73F4AA50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C36C650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260656" w14:textId="5D2362B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1"/>
          </w:tcPr>
          <w:p w14:paraId="3ED13767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A0FF5F2" w14:textId="77777777" w:rsidR="00831E2D" w:rsidRPr="00831E2D" w:rsidRDefault="00831E2D" w:rsidP="00831E2D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31E2D" w:rsidRPr="00831E2D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5B94910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4034D210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456B9531" w14:textId="09D09186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5C185A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4B47496C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8D89F29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795EA316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EA36FDD" w14:textId="216B8438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1F074847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756CA135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63717127" w14:textId="720B1CD4" w:rsidR="00831E2D" w:rsidRPr="005C185A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>inne  (</w:t>
            </w:r>
            <w:r w:rsidR="005C185A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5C185A" w:rsidRPr="005C185A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120ECB99" w14:textId="2C36E73B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RAZEM: 3</w:t>
            </w:r>
            <w:r w:rsidR="005C185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0 h</w:t>
            </w:r>
          </w:p>
          <w:p w14:paraId="5CA56BAC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Liczba punktów  ECTS: 12</w:t>
            </w:r>
          </w:p>
          <w:p w14:paraId="0B7853D8" w14:textId="51207D13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12</w:t>
            </w:r>
          </w:p>
        </w:tc>
        <w:tc>
          <w:tcPr>
            <w:tcW w:w="4820" w:type="dxa"/>
            <w:gridSpan w:val="5"/>
          </w:tcPr>
          <w:p w14:paraId="4CF4A1ED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35B61A07" w14:textId="715DD1AC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527B2585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5C185A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595B533B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1E4BF5B3" w14:textId="789B1ABE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3E7603B1" w14:textId="61E75D51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473E5DAF" w14:textId="77777777" w:rsidR="005C185A" w:rsidRPr="005C185A" w:rsidRDefault="005C185A" w:rsidP="005C18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lastRenderedPageBreak/>
              <w:t>inne  (</w:t>
            </w:r>
            <w:r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831E2D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Pr="005C185A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34CAD314" w14:textId="4371D4C4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RAZEM: 3</w:t>
            </w:r>
            <w:r w:rsidR="005C185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0 h</w:t>
            </w:r>
          </w:p>
          <w:p w14:paraId="57F5070A" w14:textId="492EC1B1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Liczba punktów  ECTS: 12</w:t>
            </w:r>
          </w:p>
          <w:p w14:paraId="07033D63" w14:textId="55A7BDC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12</w:t>
            </w:r>
          </w:p>
        </w:tc>
      </w:tr>
      <w:tr w:rsidR="00831E2D" w:rsidRPr="00831E2D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WARUNKI WSTĘPNE</w:t>
            </w:r>
          </w:p>
          <w:p w14:paraId="5630AD66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2BE54362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Przygotowanie teoretyczne z zakresu dyscypliny nauk o zarządzaniu i jakości oraz uzyskane umiejętności i kompetencje społeczne związane z treściami kształcenia modułów programu IV semestru</w:t>
            </w:r>
          </w:p>
        </w:tc>
      </w:tr>
      <w:tr w:rsidR="00831E2D" w:rsidRPr="00831E2D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831E2D" w:rsidRPr="00831E2D" w:rsidRDefault="00831E2D" w:rsidP="00831E2D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831E2D" w:rsidRPr="00831E2D" w:rsidRDefault="00831E2D" w:rsidP="00831E2D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0DFAC897" w14:textId="19706C63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 przepisami i zasadami regulującymi funkcjonowanie Organizacji, w tym z obowiązującymi zasadami BHP.</w:t>
            </w:r>
          </w:p>
          <w:p w14:paraId="68EE06BE" w14:textId="1B4985A0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 misją, celami, strategią Organizacji, w której realizowana jest praktyka.</w:t>
            </w:r>
          </w:p>
          <w:p w14:paraId="0E85A894" w14:textId="5A1D33F3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ze specyfiką działalności gospodarczej Organizacji oraz jej otoczeniem ekonomicznym i społecznym.</w:t>
            </w:r>
          </w:p>
          <w:p w14:paraId="38A0EB6A" w14:textId="42D3BEFD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działalności operacyjnej Organizacji w odniesieniu do jej poszczególnych działów (w tym:  (działów związanych z inżynierią zarządzania ,działów organizacji, planowania i rozwoju, inwestycji, innowacji);  </w:t>
            </w:r>
          </w:p>
          <w:p w14:paraId="10741D73" w14:textId="4A1DE5A8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 dokumentacją wybranej jednostki organizacyjnej oraz dokumentowaniem podstawowych działań realizowanych w tej jednostce w zakresie inżynierii zarządzania oraz obiegiem dokumentów.</w:t>
            </w:r>
          </w:p>
          <w:p w14:paraId="519A7362" w14:textId="3B9475E0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praktycznych rozwiązań systemów, zasad bezpieczeństwa i higieny pracy oraz ochrony środowiska.  </w:t>
            </w:r>
          </w:p>
          <w:p w14:paraId="2D494FB1" w14:textId="08CDEDCC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Poznanie prowadzonego w Organizacji systemu ewidencji danych oraz jego przydatności do celów analityczno-projektowych w zakresie inżynierii zarządzania.</w:t>
            </w:r>
          </w:p>
          <w:p w14:paraId="70831203" w14:textId="2CC11B25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systemów informatycznych w procesach modelowania, projektowania, analizowania procesów biznesowych oraz organizacyjno-zarządczych wykorzystywanych w Organizacji, w której odbywa się praktyka.  </w:t>
            </w:r>
          </w:p>
          <w:p w14:paraId="6F56FFB0" w14:textId="048E08A0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 działaniami i procesem decyzyjnym na stanowisku pracy związanym z inżynierią zarządzania.</w:t>
            </w:r>
          </w:p>
          <w:p w14:paraId="779BF3DA" w14:textId="500BE148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Poznanie w Organizacji procesów modelowania, projektowania, analizowania procesów biznesowych oraz  inżynieryjno-zarządczych.</w:t>
            </w:r>
          </w:p>
          <w:p w14:paraId="34E6E835" w14:textId="1F567606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Zapoznanie się z zasadami, metodami, technikami i narzędziami oraz standardami inżynierskimi wykorzystywanymi w procesach związanych z inżynierią zarządzania w Organizacji.</w:t>
            </w:r>
          </w:p>
          <w:p w14:paraId="19671664" w14:textId="1A2110A1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0187BFD7" w14:textId="1FD992A0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 xml:space="preserve">Analiza cyklu życia urządzeń i systemów technicznych w kontekście procesów zarządczych w  Organizacji w  której odbywa się praktyka  </w:t>
            </w:r>
          </w:p>
          <w:p w14:paraId="22D2CBB4" w14:textId="53C74B94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 xml:space="preserve">Wykonywanie prostych oraz złożonych zadań związanych z inżynierią zarządzania zleconych przez Zakładowego Opiekuna Praktyki. </w:t>
            </w:r>
          </w:p>
          <w:p w14:paraId="0BDD75E9" w14:textId="0A220A14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Wykonywanie zadań inżynierskich związanych z inżynierią zarządzania zleconych przez Zakładowego Opiekuna Praktyki.</w:t>
            </w:r>
          </w:p>
          <w:p w14:paraId="4A0123FE" w14:textId="4F1A3D91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Wykonywanie zadań w pracach projektowych Zespołów pracowniczych.</w:t>
            </w:r>
          </w:p>
          <w:p w14:paraId="101725F9" w14:textId="18424BFF" w:rsidR="00831E2D" w:rsidRPr="00831E2D" w:rsidRDefault="00831E2D" w:rsidP="00831E2D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Prowadzenie dziennika zajęć obejmującego rejestrację czynności z każdego dnia praktyki</w:t>
            </w:r>
          </w:p>
          <w:p w14:paraId="2E07EACD" w14:textId="77777777" w:rsidR="00831E2D" w:rsidRPr="00831E2D" w:rsidRDefault="00831E2D" w:rsidP="00831E2D">
            <w:pPr>
              <w:pStyle w:val="Default"/>
              <w:ind w:left="720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14:paraId="0A7D9BC0" w14:textId="0619285F" w:rsidR="00831E2D" w:rsidRPr="00831E2D" w:rsidRDefault="00831E2D" w:rsidP="00831E2D">
            <w:pPr>
              <w:pStyle w:val="Default"/>
              <w:ind w:left="720"/>
              <w:contextualSpacing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b/>
                <w:color w:val="auto"/>
                <w:sz w:val="20"/>
                <w:szCs w:val="20"/>
              </w:rPr>
              <w:t>Praktyka II</w:t>
            </w:r>
          </w:p>
          <w:p w14:paraId="266AC5D8" w14:textId="6C7BEB44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tabs>
                <w:tab w:val="left" w:pos="1665"/>
              </w:tabs>
              <w:spacing w:before="126" w:line="240" w:lineRule="auto"/>
              <w:ind w:right="14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Zapoznanie się  szczegółowe z przepisami i zasadami regulującymi funkcjonowanie Organizacji, w której odbywana jest praktyka związanymi z zadaniami  realizowanymi na praktyce  </w:t>
            </w:r>
          </w:p>
          <w:p w14:paraId="6934BC6B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tabs>
                <w:tab w:val="left" w:pos="1665"/>
              </w:tabs>
              <w:spacing w:before="126" w:line="240" w:lineRule="auto"/>
              <w:ind w:right="14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Zapoznanie się z misją, celami, strategią Organizacji, w której realizowana jest praktyka - porównanie celów strategicznych z działaniami operacyjnymi   na rzecz ich realizacji    </w:t>
            </w:r>
          </w:p>
          <w:p w14:paraId="272D439E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tabs>
                <w:tab w:val="left" w:pos="1665"/>
              </w:tabs>
              <w:spacing w:line="240" w:lineRule="auto"/>
              <w:ind w:right="14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Zapoznanie się ze specyfiką działalności gospodarczej Organizacji, jej źródłami finansowania oraz otoczeniem ekonomicznym.</w:t>
            </w:r>
          </w:p>
          <w:p w14:paraId="0E87C9B6" w14:textId="2135A058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tabs>
                <w:tab w:val="left" w:pos="1665"/>
              </w:tabs>
              <w:spacing w:line="240" w:lineRule="auto"/>
              <w:ind w:right="14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struktury organizacyjnej Organizacji, w tym: komórek organizacyjnych, zakresu ich działania. </w:t>
            </w:r>
          </w:p>
          <w:p w14:paraId="721E8172" w14:textId="21249FC4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lastRenderedPageBreak/>
              <w:t xml:space="preserve">Poznanie działalności operacyjnej Organizacji w odniesieniu do jej poszczególnych działów (w tym: działów związanych z inżynierią zarządzania, działów organizacji, planowania i rozwoju, inwestycji, innowacji); </w:t>
            </w:r>
          </w:p>
          <w:p w14:paraId="3C0C612E" w14:textId="41F90896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Zapoznanie się z zasadami, metodami, technikami i narzędziami oraz standardami inżynierskimi wykorzystywanymi w procesach związanych z inżynierią zarządzania w Organizacji</w:t>
            </w:r>
          </w:p>
          <w:p w14:paraId="1668AEE9" w14:textId="2186EA59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Zapoznanie się z dokumentacją wybranej jednostki organizacyjnej oraz dokumentowaniem podstawowych działań realizowanych w tej jednostce w zakresie inżynierii zarządzania oraz obiegiem dokumentów.</w:t>
            </w:r>
          </w:p>
          <w:p w14:paraId="490ADA30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praktycznych rozwiązań systemów, zasad bezpieczeństwa i higieny pracy oraz ochrony środowiska.  </w:t>
            </w:r>
          </w:p>
          <w:p w14:paraId="40615075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Poznanie prowadzonego w Organizacji systemu ewidencji danych oraz jego przydatności do celów analityczno-projektowych w zakresie inżynierii zarządzania.</w:t>
            </w:r>
          </w:p>
          <w:p w14:paraId="530E040B" w14:textId="374F4D4A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systemów informatycznych w procesach modelowania, projektowania, analizowania procesów biznesowych oraz organizacyjno-zarządczych wykorzystywanych w Organizacji, w której odbywa się praktyka.  </w:t>
            </w:r>
            <w:r w:rsidRPr="00831E2D">
              <w:rPr>
                <w:rFonts w:ascii="Arial Narrow" w:hAnsi="Arial Narrow"/>
                <w:sz w:val="20"/>
                <w:szCs w:val="20"/>
              </w:rPr>
              <w:t xml:space="preserve">Analiza cyklu życia urządzeń i systemów technicznych w kontekście procesów zarządczych w  Organizacji w  której odbywa się praktyka . </w:t>
            </w:r>
          </w:p>
          <w:p w14:paraId="622D25AC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790B2BEB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Wykonywanie prostych oraz złożonych zadań związanych z inżynierią zarządzania zleconych przez Zakładowego Opiekuna Praktyki. </w:t>
            </w:r>
          </w:p>
          <w:p w14:paraId="3CA0E0EA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Wykonywanie zadań inżynierskich związanych z inżynierią zarządzania zleconych przez Zakładowego Opiekuna Praktyki.</w:t>
            </w:r>
          </w:p>
          <w:p w14:paraId="02E1454E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Wykonywanie zadań w pracach projektowych Zespołów pracowniczych.</w:t>
            </w:r>
          </w:p>
          <w:p w14:paraId="172C8214" w14:textId="77777777" w:rsidR="00831E2D" w:rsidRPr="00831E2D" w:rsidRDefault="00831E2D" w:rsidP="00831E2D">
            <w:pPr>
              <w:pStyle w:val="Akapitzlist"/>
              <w:numPr>
                <w:ilvl w:val="0"/>
                <w:numId w:val="5"/>
              </w:numPr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831E2D">
              <w:rPr>
                <w:rFonts w:ascii="Arial Narrow" w:eastAsia="Calibri" w:hAnsi="Arial Narrow"/>
                <w:sz w:val="20"/>
                <w:szCs w:val="20"/>
                <w:lang w:eastAsia="ja-JP"/>
              </w:rPr>
              <w:t>Prowadzenie dziennika zajęć obejmującego rejestrację czynności z każdego dnia praktyki</w:t>
            </w:r>
          </w:p>
          <w:p w14:paraId="0E2E6F26" w14:textId="77777777" w:rsidR="00831E2D" w:rsidRPr="00831E2D" w:rsidRDefault="00831E2D" w:rsidP="00831E2D">
            <w:pPr>
              <w:pStyle w:val="Akapitzlist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</w:p>
          <w:p w14:paraId="4CBF4454" w14:textId="23BD3AE6" w:rsidR="00831E2D" w:rsidRPr="00831E2D" w:rsidRDefault="00831E2D" w:rsidP="00831E2D">
            <w:pPr>
              <w:pStyle w:val="Default"/>
              <w:contextualSpacing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31E2D">
              <w:rPr>
                <w:rFonts w:ascii="Arial Narrow" w:hAnsi="Arial Narrow"/>
                <w:color w:val="auto"/>
                <w:sz w:val="20"/>
                <w:szCs w:val="20"/>
              </w:rPr>
              <w:t>Treści realizowane w formie e-learning:</w:t>
            </w:r>
            <w:r w:rsidRPr="00831E2D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Dopuszcza się ( w uzasadnionych przypadkach określonych przepisami prawa w zakresie szkolnictwa wyższego ) możliwość realizacji całej praktyki lub jej części </w:t>
            </w:r>
            <w:r w:rsidRPr="00831E2D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>w formie on-line, za zgodą pracodawcy oraz po zaakceptowaniu przez Pełnomocnika ds. Praktyk Studenckich, wyrażoną na piśmie i określającą warunki oraz zasady  i sposób dokumentowania jej realizacji. Taka zgoda wraz z odpowiednimi adnotacjami w dzienniczku praktyk, będzie stanowić podstawę zaliczenia.</w:t>
            </w:r>
          </w:p>
          <w:p w14:paraId="0DE4B5B7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E2D" w:rsidRPr="00831E2D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41C02A23" w:rsidR="00831E2D" w:rsidRPr="00831E2D" w:rsidRDefault="00831E2D" w:rsidP="00831E2D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Program praktyki I, materiały źródłowe danej Organizacji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31E2D" w:rsidRPr="00831E2D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831E2D" w:rsidRPr="00831E2D" w:rsidRDefault="00831E2D" w:rsidP="00831E2D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831E2D" w:rsidRPr="00831E2D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831E2D" w:rsidRPr="00831E2D" w:rsidRDefault="00831E2D" w:rsidP="00831E2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831E2D" w:rsidRPr="00831E2D" w:rsidRDefault="00831E2D" w:rsidP="00831E2D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831E2D" w:rsidRPr="00831E2D" w:rsidRDefault="00831E2D" w:rsidP="00831E2D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 xml:space="preserve">W formie bezpośredniej: </w:t>
            </w:r>
          </w:p>
          <w:p w14:paraId="425FC75F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Spotkania z kierownictwem (dyrekcją) jednostki organizacyjnej i innymi pracownikami;</w:t>
            </w:r>
          </w:p>
          <w:p w14:paraId="6F7050B7" w14:textId="145DC27B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Instrukta</w:t>
            </w:r>
            <w:r>
              <w:rPr>
                <w:rFonts w:ascii="Arial Narrow" w:hAnsi="Arial Narrow"/>
                <w:sz w:val="20"/>
                <w:szCs w:val="20"/>
              </w:rPr>
              <w:t>ż</w:t>
            </w:r>
            <w:r w:rsidRPr="00831E2D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2D56814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Obserwacja pracy specjalistów z danej dziedziny;</w:t>
            </w:r>
          </w:p>
          <w:p w14:paraId="686DE557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Samodzielne wykonywanie zadań i prac zleconych przez kierownictwo bądź zakładowego opiekuna praktyk;</w:t>
            </w:r>
          </w:p>
          <w:p w14:paraId="5B043B42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Uczestnictwo w naradach i szkoleniach;</w:t>
            </w:r>
          </w:p>
          <w:p w14:paraId="4C622818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Analiza struktury organizacyjnej i dokumentacji zakładu;</w:t>
            </w:r>
          </w:p>
          <w:p w14:paraId="6CA907BE" w14:textId="77777777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Dyskutowanie problemów dotyczących funkcjonowania instytucji;</w:t>
            </w:r>
          </w:p>
          <w:p w14:paraId="2B9AFADC" w14:textId="7760F1A6" w:rsidR="00831E2D" w:rsidRPr="00831E2D" w:rsidRDefault="00831E2D" w:rsidP="00831E2D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Praca w Zespole zadaniowym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80A4E5D" w14:textId="77777777" w:rsidR="00831E2D" w:rsidRPr="00831E2D" w:rsidRDefault="00831E2D" w:rsidP="00831E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E2D" w:rsidRPr="00831E2D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POMOCE NAUKOWE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831E2D" w:rsidRPr="00831E2D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831E2D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831E2D">
              <w:rPr>
                <w:rFonts w:ascii="Arial Narrow" w:hAnsi="Arial Narrow"/>
                <w:sz w:val="20"/>
                <w:szCs w:val="20"/>
                <w:lang w:val="sv-SE"/>
              </w:rPr>
              <w:t>Cel projektu: Nie dotyczy</w:t>
            </w:r>
          </w:p>
          <w:p w14:paraId="4F8D06E7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831E2D">
              <w:rPr>
                <w:rFonts w:ascii="Arial Narrow" w:hAnsi="Arial Narrow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831E2D" w:rsidRPr="00831E2D" w:rsidRDefault="00831E2D" w:rsidP="00831E2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831E2D">
              <w:rPr>
                <w:rFonts w:ascii="Arial Narrow" w:hAnsi="Arial Narrow"/>
                <w:sz w:val="20"/>
                <w:szCs w:val="20"/>
                <w:lang w:val="sv-SE"/>
              </w:rPr>
              <w:t>Forma projektu:</w:t>
            </w:r>
          </w:p>
        </w:tc>
      </w:tr>
      <w:tr w:rsidR="00831E2D" w:rsidRPr="00831E2D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831E2D" w:rsidRPr="00831E2D" w:rsidRDefault="00831E2D" w:rsidP="00831E2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31E2D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831E2D" w:rsidRPr="00831E2D" w:rsidRDefault="00831E2D" w:rsidP="00831E2D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31E2D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A5AF2FD" w14:textId="77777777" w:rsidR="00831E2D" w:rsidRPr="00831E2D" w:rsidRDefault="00831E2D" w:rsidP="00831E2D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831E2D">
              <w:rPr>
                <w:rFonts w:ascii="Arial Narrow" w:hAnsi="Arial Narrow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831E2D" w:rsidRPr="00831E2D" w:rsidRDefault="00831E2D" w:rsidP="00831E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Warunkiem zaliczenia praktyki zawodowej jest:</w:t>
            </w:r>
          </w:p>
          <w:p w14:paraId="1BB8703E" w14:textId="0B3857AF" w:rsidR="00831E2D" w:rsidRPr="00831E2D" w:rsidRDefault="00831E2D" w:rsidP="00831E2D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- osiągnięcie wszystkich założonych efektów uczenia się określonych dla praktyk zawodowych kierunku Inżynieria Zarządzania i powiązanych z nimi efektów kierunkowych, co dokumentuje student  zgodnie z Procedurą odbywania i dokumentowania praktyk zawodowych;</w:t>
            </w:r>
          </w:p>
          <w:p w14:paraId="0DB6BC50" w14:textId="77777777" w:rsidR="00831E2D" w:rsidRPr="00831E2D" w:rsidRDefault="00831E2D" w:rsidP="00831E2D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831E2D" w:rsidRPr="00831E2D" w:rsidRDefault="00831E2D" w:rsidP="00831E2D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 xml:space="preserve">Zaliczenia praktyk dokonuje Pełnomocnik Rektora ds. Praktyk Studenckich na podstawie  wymaganych dokumentów stwierdzających odbycie praktyki. </w:t>
            </w:r>
          </w:p>
          <w:p w14:paraId="11422BFE" w14:textId="567B791F" w:rsidR="00831E2D" w:rsidRPr="00831E2D" w:rsidRDefault="00831E2D" w:rsidP="00831E2D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831E2D">
              <w:rPr>
                <w:rFonts w:ascii="Arial Narrow" w:hAnsi="Arial Narrow"/>
                <w:sz w:val="20"/>
                <w:szCs w:val="20"/>
              </w:rPr>
              <w:br/>
              <w:t>z programem studiów I stopnia dla  kierunku Inżynieria Zarządzania.</w:t>
            </w:r>
          </w:p>
          <w:p w14:paraId="329E7854" w14:textId="59E28F39" w:rsidR="00831E2D" w:rsidRPr="00831E2D" w:rsidRDefault="00831E2D" w:rsidP="00831E2D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 xml:space="preserve">Praktyka  może być zaliczona  z uwzględnieniem zasad potwierdzania efektów uczenia się,  po spełnieniu warunków określonych w art.71 Ustawy Prawo o szkolnictwie wyższym i nauce. </w:t>
            </w:r>
          </w:p>
          <w:p w14:paraId="047B0C2E" w14:textId="77777777" w:rsidR="00831E2D" w:rsidRPr="00831E2D" w:rsidRDefault="00831E2D" w:rsidP="00831E2D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i nauce.  </w:t>
            </w:r>
          </w:p>
          <w:p w14:paraId="296FEF7D" w14:textId="7F8EF622" w:rsidR="00831E2D" w:rsidRPr="00831E2D" w:rsidRDefault="00831E2D" w:rsidP="00831E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31E2D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831E2D" w:rsidRDefault="00CC0BB0" w:rsidP="00CC0BB0">
      <w:pPr>
        <w:pStyle w:val="Stopka"/>
        <w:rPr>
          <w:i/>
        </w:rPr>
      </w:pPr>
      <w:r w:rsidRPr="00831E2D">
        <w:rPr>
          <w:rFonts w:cs="Calibri"/>
          <w:i/>
        </w:rPr>
        <w:t>*</w:t>
      </w:r>
      <w:r w:rsidRPr="00831E2D">
        <w:rPr>
          <w:i/>
        </w:rPr>
        <w:t xml:space="preserve"> W-wykład, </w:t>
      </w:r>
      <w:proofErr w:type="spellStart"/>
      <w:r w:rsidRPr="00831E2D">
        <w:rPr>
          <w:i/>
        </w:rPr>
        <w:t>ćw</w:t>
      </w:r>
      <w:proofErr w:type="spellEnd"/>
      <w:r w:rsidRPr="00831E2D">
        <w:rPr>
          <w:i/>
        </w:rPr>
        <w:t>- ćwiczenia, lab- laboratorium, pro- projekt, e- e-learning</w:t>
      </w:r>
    </w:p>
    <w:p w14:paraId="769D0D3C" w14:textId="18A190A6" w:rsidR="00AC6170" w:rsidRPr="00831E2D" w:rsidRDefault="00AC6170" w:rsidP="00B10308"/>
    <w:sectPr w:rsidR="00AC6170" w:rsidRPr="00831E2D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26DE6" w14:textId="77777777" w:rsidR="00012D69" w:rsidRDefault="00012D69" w:rsidP="007F1D15">
      <w:pPr>
        <w:spacing w:after="0" w:line="240" w:lineRule="auto"/>
      </w:pPr>
      <w:r>
        <w:separator/>
      </w:r>
    </w:p>
  </w:endnote>
  <w:endnote w:type="continuationSeparator" w:id="0">
    <w:p w14:paraId="4410C488" w14:textId="77777777" w:rsidR="00012D69" w:rsidRDefault="00012D69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FE7C" w14:textId="77777777" w:rsidR="00012D69" w:rsidRDefault="00012D69" w:rsidP="007F1D15">
      <w:pPr>
        <w:spacing w:after="0" w:line="240" w:lineRule="auto"/>
      </w:pPr>
      <w:r>
        <w:separator/>
      </w:r>
    </w:p>
  </w:footnote>
  <w:footnote w:type="continuationSeparator" w:id="0">
    <w:p w14:paraId="6A8F4489" w14:textId="77777777" w:rsidR="00012D69" w:rsidRDefault="00012D69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B7B"/>
    <w:multiLevelType w:val="hybridMultilevel"/>
    <w:tmpl w:val="C20CCEE8"/>
    <w:lvl w:ilvl="0" w:tplc="1850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8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C6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3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2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7A71F"/>
    <w:multiLevelType w:val="hybridMultilevel"/>
    <w:tmpl w:val="8332872E"/>
    <w:lvl w:ilvl="0" w:tplc="7DC8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6F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B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6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5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2A80"/>
    <w:multiLevelType w:val="hybridMultilevel"/>
    <w:tmpl w:val="EEE423BC"/>
    <w:lvl w:ilvl="0" w:tplc="6F70A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A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8F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1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431A"/>
    <w:multiLevelType w:val="hybridMultilevel"/>
    <w:tmpl w:val="F5404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D028C"/>
    <w:multiLevelType w:val="hybridMultilevel"/>
    <w:tmpl w:val="362C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12D69"/>
    <w:rsid w:val="00036B3C"/>
    <w:rsid w:val="00092C8E"/>
    <w:rsid w:val="00097E72"/>
    <w:rsid w:val="000D1B9F"/>
    <w:rsid w:val="001060A2"/>
    <w:rsid w:val="00113468"/>
    <w:rsid w:val="0012441D"/>
    <w:rsid w:val="0013685B"/>
    <w:rsid w:val="00196596"/>
    <w:rsid w:val="00196E08"/>
    <w:rsid w:val="001D2454"/>
    <w:rsid w:val="001D7DD5"/>
    <w:rsid w:val="001E26A5"/>
    <w:rsid w:val="001F77DA"/>
    <w:rsid w:val="002000FE"/>
    <w:rsid w:val="002844A9"/>
    <w:rsid w:val="002864AD"/>
    <w:rsid w:val="002F5702"/>
    <w:rsid w:val="00305FCA"/>
    <w:rsid w:val="00333379"/>
    <w:rsid w:val="003769CD"/>
    <w:rsid w:val="00381631"/>
    <w:rsid w:val="003D6EDD"/>
    <w:rsid w:val="003F2052"/>
    <w:rsid w:val="004042A4"/>
    <w:rsid w:val="00404F4B"/>
    <w:rsid w:val="004111FD"/>
    <w:rsid w:val="004329D4"/>
    <w:rsid w:val="00435E9A"/>
    <w:rsid w:val="00486654"/>
    <w:rsid w:val="00486CF6"/>
    <w:rsid w:val="00515B64"/>
    <w:rsid w:val="00532B57"/>
    <w:rsid w:val="0055525D"/>
    <w:rsid w:val="00565D3A"/>
    <w:rsid w:val="00593063"/>
    <w:rsid w:val="005B14EF"/>
    <w:rsid w:val="005C185A"/>
    <w:rsid w:val="005C5B69"/>
    <w:rsid w:val="005E091D"/>
    <w:rsid w:val="005E6031"/>
    <w:rsid w:val="00632AA8"/>
    <w:rsid w:val="00640ADE"/>
    <w:rsid w:val="006517BE"/>
    <w:rsid w:val="00666D62"/>
    <w:rsid w:val="0067002A"/>
    <w:rsid w:val="006A3442"/>
    <w:rsid w:val="006B7886"/>
    <w:rsid w:val="006D294E"/>
    <w:rsid w:val="00705B9C"/>
    <w:rsid w:val="0072246C"/>
    <w:rsid w:val="00731334"/>
    <w:rsid w:val="00784F13"/>
    <w:rsid w:val="007A6AD9"/>
    <w:rsid w:val="007C5651"/>
    <w:rsid w:val="007E0C85"/>
    <w:rsid w:val="007F1D15"/>
    <w:rsid w:val="008258B9"/>
    <w:rsid w:val="0083136B"/>
    <w:rsid w:val="00831E2D"/>
    <w:rsid w:val="0083306B"/>
    <w:rsid w:val="00861621"/>
    <w:rsid w:val="008726AC"/>
    <w:rsid w:val="0088742A"/>
    <w:rsid w:val="008C02DB"/>
    <w:rsid w:val="008D1F15"/>
    <w:rsid w:val="008F1302"/>
    <w:rsid w:val="00940845"/>
    <w:rsid w:val="009477FC"/>
    <w:rsid w:val="009507E1"/>
    <w:rsid w:val="00951624"/>
    <w:rsid w:val="00955257"/>
    <w:rsid w:val="00963BDA"/>
    <w:rsid w:val="009E57CC"/>
    <w:rsid w:val="00A2107E"/>
    <w:rsid w:val="00A43040"/>
    <w:rsid w:val="00A45204"/>
    <w:rsid w:val="00A56281"/>
    <w:rsid w:val="00A569BE"/>
    <w:rsid w:val="00A573A9"/>
    <w:rsid w:val="00A613CC"/>
    <w:rsid w:val="00A67DE1"/>
    <w:rsid w:val="00AA074F"/>
    <w:rsid w:val="00AC6170"/>
    <w:rsid w:val="00AD4BA0"/>
    <w:rsid w:val="00B10308"/>
    <w:rsid w:val="00B16E59"/>
    <w:rsid w:val="00B84B12"/>
    <w:rsid w:val="00BA04D8"/>
    <w:rsid w:val="00BA08B2"/>
    <w:rsid w:val="00BB7A1E"/>
    <w:rsid w:val="00BC004D"/>
    <w:rsid w:val="00BD3016"/>
    <w:rsid w:val="00BD58B9"/>
    <w:rsid w:val="00C62351"/>
    <w:rsid w:val="00CA13FE"/>
    <w:rsid w:val="00CA50EE"/>
    <w:rsid w:val="00CC0BB0"/>
    <w:rsid w:val="00D161B2"/>
    <w:rsid w:val="00D3214D"/>
    <w:rsid w:val="00D55615"/>
    <w:rsid w:val="00D76A02"/>
    <w:rsid w:val="00D93243"/>
    <w:rsid w:val="00DD5EF2"/>
    <w:rsid w:val="00DF2946"/>
    <w:rsid w:val="00DF4267"/>
    <w:rsid w:val="00E15B4E"/>
    <w:rsid w:val="00E27CB2"/>
    <w:rsid w:val="00E90A91"/>
    <w:rsid w:val="00E92945"/>
    <w:rsid w:val="00EC30B4"/>
    <w:rsid w:val="00ED73C2"/>
    <w:rsid w:val="00EE3990"/>
    <w:rsid w:val="00EE66BA"/>
    <w:rsid w:val="00F308B4"/>
    <w:rsid w:val="00F36A17"/>
    <w:rsid w:val="00F40301"/>
    <w:rsid w:val="00F75798"/>
    <w:rsid w:val="00FD14D5"/>
    <w:rsid w:val="00FD3AAC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62CA7C07-FB16-4366-BC11-AAF1250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D14D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14D5"/>
    <w:rPr>
      <w:rFonts w:ascii="Times New Roman" w:eastAsia="Times New Roman" w:hAnsi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43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20" ma:contentTypeDescription="Utwórz nowy dokument." ma:contentTypeScope="" ma:versionID="760da5ef9c3132d06ce0dc8b9aa9be68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32816598cff759fe59d61c825c552d9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D5019-7F1C-4B71-B06C-4F4FC704462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64d3c138-61bf-47bd-8082-b47598163eb2"/>
    <ds:schemaRef ds:uri="http://schemas.microsoft.com/office/infopath/2007/PartnerControls"/>
    <ds:schemaRef ds:uri="1b48a3af-b701-423a-a577-eae4dcf2dc3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D86953-6B1D-4C1C-B22F-2850301AD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4F89F-6D3B-4228-B5C6-727CEEA4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2224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dc:description/>
  <cp:lastModifiedBy>Bożena Garbocz</cp:lastModifiedBy>
  <cp:revision>3</cp:revision>
  <cp:lastPrinted>2026-01-23T22:18:00Z</cp:lastPrinted>
  <dcterms:created xsi:type="dcterms:W3CDTF">2026-01-13T21:42:00Z</dcterms:created>
  <dcterms:modified xsi:type="dcterms:W3CDTF">2026-01-23T22:18:00Z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