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664D2" w14:textId="77777777" w:rsidR="009C047B" w:rsidRPr="006727A0" w:rsidRDefault="009C047B">
      <w:pPr>
        <w:spacing w:after="0"/>
        <w:ind w:left="-1440" w:right="10466"/>
        <w:rPr>
          <w:rFonts w:ascii="Arial Narrow" w:hAnsi="Arial Narrow" w:cs="Arial"/>
          <w:color w:val="auto"/>
          <w:sz w:val="20"/>
          <w:szCs w:val="20"/>
        </w:rPr>
      </w:pPr>
    </w:p>
    <w:tbl>
      <w:tblPr>
        <w:tblStyle w:val="TableGrid"/>
        <w:tblW w:w="9090" w:type="dxa"/>
        <w:tblInd w:w="-164" w:type="dxa"/>
        <w:tblLayout w:type="fixed"/>
        <w:tblCellMar>
          <w:top w:w="46" w:type="dxa"/>
          <w:left w:w="68" w:type="dxa"/>
        </w:tblCellMar>
        <w:tblLook w:val="04A0" w:firstRow="1" w:lastRow="0" w:firstColumn="1" w:lastColumn="0" w:noHBand="0" w:noVBand="1"/>
      </w:tblPr>
      <w:tblGrid>
        <w:gridCol w:w="1719"/>
        <w:gridCol w:w="26"/>
        <w:gridCol w:w="880"/>
        <w:gridCol w:w="228"/>
        <w:gridCol w:w="1417"/>
        <w:gridCol w:w="142"/>
        <w:gridCol w:w="1134"/>
        <w:gridCol w:w="1276"/>
        <w:gridCol w:w="1134"/>
        <w:gridCol w:w="1134"/>
      </w:tblGrid>
      <w:tr w:rsidR="00DA0D05" w:rsidRPr="006727A0" w14:paraId="27B255F2" w14:textId="77777777" w:rsidTr="00D42C8E">
        <w:trPr>
          <w:trHeight w:val="271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9A5E154" w14:textId="77777777" w:rsidR="001D2956" w:rsidRPr="006727A0" w:rsidRDefault="00E27ECA">
            <w:pPr>
              <w:tabs>
                <w:tab w:val="center" w:pos="4678"/>
                <w:tab w:val="center" w:pos="5336"/>
              </w:tabs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ab/>
            </w: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AKADEMIA WSB </w:t>
            </w:r>
          </w:p>
          <w:p w14:paraId="29867E91" w14:textId="122B9C6D" w:rsidR="009C047B" w:rsidRPr="006727A0" w:rsidRDefault="00E27ECA">
            <w:pPr>
              <w:tabs>
                <w:tab w:val="center" w:pos="4678"/>
                <w:tab w:val="center" w:pos="5336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  <w:r w:rsidR="001D2956"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Wydział w Krakowie</w:t>
            </w:r>
          </w:p>
        </w:tc>
      </w:tr>
      <w:tr w:rsidR="00DA0D05" w:rsidRPr="006727A0" w14:paraId="0365D730" w14:textId="77777777" w:rsidTr="00D42C8E">
        <w:trPr>
          <w:trHeight w:val="27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383" w14:textId="77777777" w:rsidR="009C047B" w:rsidRPr="006727A0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Kierunek studiów: Bezpieczeństwo narodowe </w:t>
            </w:r>
          </w:p>
        </w:tc>
      </w:tr>
      <w:tr w:rsidR="00DA0D05" w:rsidRPr="006727A0" w14:paraId="2987FEF5" w14:textId="77777777" w:rsidTr="00D42C8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03CE" w14:textId="5A90B688" w:rsidR="009C047B" w:rsidRPr="006727A0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Przedmiot: </w:t>
            </w:r>
            <w:r w:rsidR="00031A24"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Podstawy kryminologii</w:t>
            </w:r>
          </w:p>
        </w:tc>
      </w:tr>
      <w:tr w:rsidR="00DA0D05" w:rsidRPr="006727A0" w14:paraId="58711574" w14:textId="77777777" w:rsidTr="00D42C8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C010" w14:textId="77777777" w:rsidR="009C047B" w:rsidRPr="006727A0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Profil kształcenia: praktyczny </w:t>
            </w:r>
          </w:p>
        </w:tc>
      </w:tr>
      <w:tr w:rsidR="00DA0D05" w:rsidRPr="006727A0" w14:paraId="0DEEF02E" w14:textId="77777777" w:rsidTr="00D42C8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5B6" w14:textId="45D73698" w:rsidR="009C047B" w:rsidRPr="006727A0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Poziom kształcenia: studia I stopnia </w:t>
            </w:r>
          </w:p>
        </w:tc>
      </w:tr>
      <w:tr w:rsidR="00D42C8E" w:rsidRPr="006727A0" w14:paraId="6CED1C80" w14:textId="77777777" w:rsidTr="001D2956">
        <w:trPr>
          <w:trHeight w:val="276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CDE" w14:textId="77777777" w:rsidR="00D42C8E" w:rsidRPr="006727A0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Liczba godzin w semestrze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76A" w14:textId="77777777" w:rsidR="00D42C8E" w:rsidRPr="006727A0" w:rsidRDefault="00D42C8E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D0F" w14:textId="77777777" w:rsidR="00D42C8E" w:rsidRPr="006727A0" w:rsidRDefault="00D42C8E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5463" w14:textId="1E2AFBD5" w:rsidR="00D42C8E" w:rsidRPr="006727A0" w:rsidRDefault="00D42C8E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3</w:t>
            </w:r>
          </w:p>
        </w:tc>
      </w:tr>
      <w:tr w:rsidR="00D42C8E" w:rsidRPr="006727A0" w14:paraId="1B85DEB3" w14:textId="77777777" w:rsidTr="001D2956">
        <w:trPr>
          <w:trHeight w:val="274"/>
        </w:trPr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3FBA" w14:textId="77777777" w:rsidR="00D42C8E" w:rsidRPr="006727A0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BB2" w14:textId="77777777" w:rsidR="00D42C8E" w:rsidRPr="006727A0" w:rsidRDefault="00D42C8E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F9F70" w14:textId="77777777" w:rsidR="00D42C8E" w:rsidRPr="006727A0" w:rsidRDefault="00D42C8E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II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4204" w14:textId="77777777" w:rsidR="00D42C8E" w:rsidRPr="006727A0" w:rsidRDefault="00D42C8E">
            <w:pPr>
              <w:ind w:right="7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CB0E" w14:textId="77777777" w:rsidR="00D42C8E" w:rsidRPr="006727A0" w:rsidRDefault="00D42C8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IV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A629" w14:textId="60202B7D" w:rsidR="00D42C8E" w:rsidRPr="006727A0" w:rsidRDefault="00D42C8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3B03" w14:textId="74A2A1ED" w:rsidR="00D42C8E" w:rsidRPr="006727A0" w:rsidRDefault="00D42C8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VI</w:t>
            </w:r>
          </w:p>
        </w:tc>
      </w:tr>
      <w:tr w:rsidR="00D42C8E" w:rsidRPr="006727A0" w14:paraId="0AA6E525" w14:textId="77777777" w:rsidTr="001D2956">
        <w:trPr>
          <w:trHeight w:val="53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2F33" w14:textId="77777777" w:rsidR="00D42C8E" w:rsidRPr="006727A0" w:rsidRDefault="00D42C8E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stacjonarne </w:t>
            </w:r>
          </w:p>
          <w:p w14:paraId="69C89DE1" w14:textId="77777777" w:rsidR="00D42C8E" w:rsidRPr="006727A0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9F5F" w14:textId="77777777" w:rsidR="00D42C8E" w:rsidRPr="006727A0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7E929" w14:textId="072B5399" w:rsidR="00D42C8E" w:rsidRPr="006727A0" w:rsidRDefault="00D42C8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A814" w14:textId="5AA6E963" w:rsidR="00D42C8E" w:rsidRPr="006727A0" w:rsidRDefault="00D42C8E">
            <w:pPr>
              <w:ind w:right="74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B44B" w14:textId="43F655D8" w:rsidR="00D42C8E" w:rsidRPr="006727A0" w:rsidRDefault="001D2956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24 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66A1" w14:textId="7CB7598B" w:rsidR="00D42C8E" w:rsidRPr="006727A0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ED78" w14:textId="21B7DBEC" w:rsidR="00D42C8E" w:rsidRPr="006727A0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42C8E" w:rsidRPr="006727A0" w14:paraId="601E3B1F" w14:textId="77777777" w:rsidTr="001D2956"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A08" w14:textId="77777777" w:rsidR="00D42C8E" w:rsidRPr="006727A0" w:rsidRDefault="00D42C8E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niestacjonarne </w:t>
            </w:r>
          </w:p>
          <w:p w14:paraId="16A36A96" w14:textId="77777777" w:rsidR="00D42C8E" w:rsidRPr="006727A0" w:rsidRDefault="00D42C8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2A1" w14:textId="77777777" w:rsidR="00D42C8E" w:rsidRPr="006727A0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34E91" w14:textId="2432D2B3" w:rsidR="00D42C8E" w:rsidRPr="006727A0" w:rsidRDefault="00D42C8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CD5D" w14:textId="50545866" w:rsidR="00D42C8E" w:rsidRPr="006727A0" w:rsidRDefault="00D42C8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38FB" w14:textId="3B0F146B" w:rsidR="00D42C8E" w:rsidRPr="006727A0" w:rsidRDefault="001D2956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16 w</w:t>
            </w:r>
            <w:r w:rsidR="00D42C8E"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F2D7" w14:textId="20F3170B" w:rsidR="00D42C8E" w:rsidRPr="006727A0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6DF0" w14:textId="6BA6A47D" w:rsidR="00D42C8E" w:rsidRPr="006727A0" w:rsidRDefault="00D42C8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A0D05" w:rsidRPr="006727A0" w14:paraId="20C3A6CF" w14:textId="77777777" w:rsidTr="00D42C8E">
        <w:trPr>
          <w:trHeight w:val="2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12D" w14:textId="77777777" w:rsidR="009C047B" w:rsidRPr="006727A0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WYKŁADOWCA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7D0" w14:textId="64B169FC" w:rsidR="009C047B" w:rsidRPr="006727A0" w:rsidRDefault="001D2956" w:rsidP="00142F50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D</w:t>
            </w:r>
            <w:r w:rsidR="00F1255B"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r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Jerzy Gąsiorowski, dr Ireneusz Bembas</w:t>
            </w:r>
          </w:p>
        </w:tc>
      </w:tr>
      <w:tr w:rsidR="00DA0D05" w:rsidRPr="006727A0" w14:paraId="34472EAC" w14:textId="77777777" w:rsidTr="00D42C8E">
        <w:trPr>
          <w:trHeight w:val="30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216E" w14:textId="77777777" w:rsidR="009C047B" w:rsidRPr="006727A0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1E5B" w14:textId="41E04305" w:rsidR="009C047B" w:rsidRPr="006727A0" w:rsidRDefault="001D295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Wykład</w:t>
            </w:r>
          </w:p>
        </w:tc>
      </w:tr>
      <w:tr w:rsidR="00DA0D05" w:rsidRPr="006727A0" w14:paraId="4E97F833" w14:textId="77777777" w:rsidTr="001D2956">
        <w:trPr>
          <w:trHeight w:val="1133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D5F" w14:textId="77777777" w:rsidR="009C047B" w:rsidRPr="006727A0" w:rsidRDefault="00E27ECA" w:rsidP="001D2956">
            <w:pPr>
              <w:spacing w:after="17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1FC8BF2C" w14:textId="77777777" w:rsidR="009C047B" w:rsidRPr="006727A0" w:rsidRDefault="00E27ECA" w:rsidP="001D2956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94E" w14:textId="09E16492" w:rsidR="00C93F01" w:rsidRPr="006727A0" w:rsidRDefault="00031A24" w:rsidP="001D2956">
            <w:pPr>
              <w:ind w:left="4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Celem przedmiotu jest zapoznanie studentów z podstawowymi teoriami, pojęciami i kierunkami badawczymi w kryminologii oraz wyjaśnienie społecznych, psychologicznych i kulturowych uwarunkowań przestępczości.</w:t>
            </w:r>
            <w:r w:rsidR="001D2956"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Przedmiot ma również na celu rozwinięcie umiejętności analizy zjawiska przestępczości jako problemu społecznego oraz zrozumienie mechanizmów powstawania </w:t>
            </w:r>
            <w:proofErr w:type="spellStart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dewiacyjnych.</w:t>
            </w:r>
          </w:p>
        </w:tc>
      </w:tr>
      <w:tr w:rsidR="00DA0D05" w:rsidRPr="006727A0" w14:paraId="3F159AD5" w14:textId="77777777" w:rsidTr="001D2956">
        <w:trPr>
          <w:trHeight w:val="298"/>
        </w:trPr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9A7D3" w14:textId="77777777" w:rsidR="009C047B" w:rsidRPr="006727A0" w:rsidRDefault="00E27ECA">
            <w:pPr>
              <w:ind w:right="76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29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827AF" w14:textId="77777777" w:rsidR="009C047B" w:rsidRPr="006727A0" w:rsidRDefault="00E27ECA">
            <w:pPr>
              <w:ind w:right="7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Opis efektów uczenia się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76334" w14:textId="77777777" w:rsidR="009C047B" w:rsidRPr="006727A0" w:rsidRDefault="00E27ECA">
            <w:pPr>
              <w:ind w:left="9" w:right="3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Sposób weryfikacji efektu uczenia się </w:t>
            </w:r>
          </w:p>
        </w:tc>
      </w:tr>
      <w:tr w:rsidR="00DA0D05" w:rsidRPr="006727A0" w14:paraId="12095254" w14:textId="77777777" w:rsidTr="001D2956"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1A828" w14:textId="77777777" w:rsidR="009C047B" w:rsidRPr="006727A0" w:rsidRDefault="00E27ECA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Efekt kierunkowy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CEB02" w14:textId="77777777" w:rsidR="009C047B" w:rsidRPr="006727A0" w:rsidRDefault="00E27ECA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PRK </w:t>
            </w:r>
          </w:p>
        </w:tc>
        <w:tc>
          <w:tcPr>
            <w:tcW w:w="292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BD1" w14:textId="77777777" w:rsidR="009C047B" w:rsidRPr="006727A0" w:rsidRDefault="009C047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96F0" w14:textId="77777777" w:rsidR="009C047B" w:rsidRPr="006727A0" w:rsidRDefault="009C047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A0D05" w:rsidRPr="006727A0" w14:paraId="6BCEF78F" w14:textId="77777777" w:rsidTr="00D42C8E">
        <w:trPr>
          <w:trHeight w:val="296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80B87" w14:textId="77777777" w:rsidR="009C047B" w:rsidRPr="006727A0" w:rsidRDefault="00E27ECA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WIEDZA </w:t>
            </w:r>
          </w:p>
        </w:tc>
      </w:tr>
      <w:tr w:rsidR="00DA0D05" w:rsidRPr="006727A0" w14:paraId="2B8EF47D" w14:textId="77777777" w:rsidTr="001D2956">
        <w:trPr>
          <w:trHeight w:val="41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07A8" w14:textId="4F1EE172" w:rsidR="00B5652E" w:rsidRPr="006727A0" w:rsidRDefault="006727A0" w:rsidP="00B56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BN_W01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8A6" w14:textId="1ABA23DD" w:rsidR="00B5652E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P6S_WG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C271" w14:textId="68A127D7" w:rsidR="00B5652E" w:rsidRPr="006727A0" w:rsidRDefault="00031A24" w:rsidP="00D42C8E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zna </w:t>
            </w:r>
            <w:r w:rsidR="001D2956"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w stopniu zaawansowanym</w:t>
            </w: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pojęcia </w:t>
            </w:r>
            <w:r w:rsidR="001D2956"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związane z </w:t>
            </w: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kryminolog</w:t>
            </w:r>
            <w:r w:rsidR="001D2956"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ią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5699" w14:textId="257C8DE9" w:rsidR="00B5652E" w:rsidRPr="006727A0" w:rsidRDefault="006727A0" w:rsidP="001D2956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Test pisemny. </w:t>
            </w:r>
          </w:p>
        </w:tc>
      </w:tr>
      <w:tr w:rsidR="00031A24" w:rsidRPr="006727A0" w14:paraId="3A87554B" w14:textId="77777777" w:rsidTr="000C3865">
        <w:trPr>
          <w:trHeight w:val="751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879" w14:textId="1A2E6B70" w:rsidR="00031A24" w:rsidRPr="006727A0" w:rsidRDefault="006727A0" w:rsidP="00B56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BN_W06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4B26" w14:textId="3398EFB7" w:rsidR="00031A24" w:rsidRPr="006727A0" w:rsidRDefault="006727A0" w:rsidP="00B5652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P6S_WK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C8D" w14:textId="6CFBE387" w:rsidR="00031A24" w:rsidRPr="006727A0" w:rsidRDefault="000C3865" w:rsidP="000C3865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R</w:t>
            </w:r>
            <w:r w:rsidR="00031A24"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ozumie</w:t>
            </w: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i potrafi wyjaśnić</w:t>
            </w:r>
            <w:r w:rsidR="00031A24"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główne teorie przestępczości (biologiczne, psychologiczne, socjologiczne),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EEB5" w14:textId="14DC9405" w:rsidR="00031A24" w:rsidRPr="006727A0" w:rsidRDefault="006727A0" w:rsidP="006727A0">
            <w:pPr>
              <w:ind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Test pisemny.</w:t>
            </w:r>
          </w:p>
        </w:tc>
      </w:tr>
      <w:tr w:rsidR="006727A0" w:rsidRPr="006727A0" w14:paraId="1982F95B" w14:textId="77777777" w:rsidTr="000C3865">
        <w:trPr>
          <w:trHeight w:val="79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7173" w14:textId="2A116DE6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BN_W01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F668" w14:textId="79B1C84C" w:rsidR="006727A0" w:rsidRPr="006727A0" w:rsidRDefault="006727A0" w:rsidP="006727A0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P6S_WG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E560" w14:textId="40E70664" w:rsidR="006727A0" w:rsidRPr="006727A0" w:rsidRDefault="006727A0" w:rsidP="006727A0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Student zna w stopniu zaawansowanym strukturę i dynamikę przestępczości w Polsce i na świecie.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6C71" w14:textId="3946C4C6" w:rsidR="006727A0" w:rsidRPr="006727A0" w:rsidRDefault="006727A0" w:rsidP="006727A0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Test pisemny.</w:t>
            </w:r>
          </w:p>
        </w:tc>
      </w:tr>
      <w:tr w:rsidR="006727A0" w:rsidRPr="006727A0" w14:paraId="62683F79" w14:textId="77777777" w:rsidTr="00D42C8E">
        <w:trPr>
          <w:trHeight w:val="29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3FB9A" w14:textId="77777777" w:rsidR="006727A0" w:rsidRPr="006727A0" w:rsidRDefault="006727A0" w:rsidP="006727A0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UMIEJĘTNOŚCI </w:t>
            </w:r>
          </w:p>
        </w:tc>
      </w:tr>
      <w:tr w:rsidR="006727A0" w:rsidRPr="006727A0" w14:paraId="777338C4" w14:textId="77777777" w:rsidTr="000C3865">
        <w:trPr>
          <w:trHeight w:val="72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00D0" w14:textId="04BAFE94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BN_U01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0F11" w14:textId="285308FA" w:rsidR="006727A0" w:rsidRPr="006727A0" w:rsidRDefault="006727A0" w:rsidP="006727A0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P6S_UW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E168" w14:textId="46650B2F" w:rsidR="006727A0" w:rsidRPr="006727A0" w:rsidRDefault="006727A0" w:rsidP="006727A0">
            <w:pPr>
              <w:ind w:left="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potrafi analizować zjawiska przestępcze w kontekście społecznym, potrafi wskazać czynniki ryzyka i czynniki ochronne.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31A4" w14:textId="5733B23F" w:rsidR="006727A0" w:rsidRPr="006727A0" w:rsidRDefault="006727A0" w:rsidP="006727A0">
            <w:pPr>
              <w:ind w:left="1" w:right="17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dyskusja – odpowiedź ustna -aktywność na zajęciach;</w:t>
            </w:r>
          </w:p>
        </w:tc>
      </w:tr>
      <w:tr w:rsidR="006727A0" w:rsidRPr="006727A0" w14:paraId="6604FF84" w14:textId="77777777" w:rsidTr="000C3865">
        <w:tblPrEx>
          <w:tblCellMar>
            <w:top w:w="28" w:type="dxa"/>
            <w:left w:w="0" w:type="dxa"/>
          </w:tblCellMar>
        </w:tblPrEx>
        <w:trPr>
          <w:trHeight w:val="82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94B" w14:textId="6696E67A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Times New Roman"/>
                <w:sz w:val="20"/>
                <w:szCs w:val="20"/>
              </w:rPr>
              <w:t>BN_U02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0E1" w14:textId="3F7D2D9C" w:rsidR="006727A0" w:rsidRPr="006727A0" w:rsidRDefault="006727A0" w:rsidP="006727A0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Times New Roman"/>
                <w:bCs/>
                <w:sz w:val="20"/>
                <w:szCs w:val="20"/>
              </w:rPr>
              <w:t>P6S_UW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0A50" w14:textId="6B5D02DB" w:rsidR="006727A0" w:rsidRPr="006727A0" w:rsidRDefault="006727A0" w:rsidP="006727A0">
            <w:pPr>
              <w:ind w:right="349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potrafi interpretować dane statystyczne dotyczące przestępczości i formułować na ich podstawie wnioski oraz rozwiązania.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A0D" w14:textId="07E88782" w:rsidR="006727A0" w:rsidRPr="006727A0" w:rsidRDefault="006727A0" w:rsidP="006727A0">
            <w:pPr>
              <w:ind w:left="1" w:right="-1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Test pisemny.</w:t>
            </w:r>
          </w:p>
          <w:p w14:paraId="7D0C9033" w14:textId="38C393FF" w:rsidR="006727A0" w:rsidRPr="006727A0" w:rsidRDefault="006727A0" w:rsidP="006727A0">
            <w:pPr>
              <w:ind w:left="1" w:right="-1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dyskusja – odpowiedź ustna -aktywność na zajęciach;</w:t>
            </w:r>
          </w:p>
        </w:tc>
      </w:tr>
      <w:tr w:rsidR="006727A0" w:rsidRPr="006727A0" w14:paraId="4443FAD4" w14:textId="77777777" w:rsidTr="00D42C8E">
        <w:tblPrEx>
          <w:tblCellMar>
            <w:top w:w="28" w:type="dxa"/>
            <w:left w:w="0" w:type="dxa"/>
          </w:tblCellMar>
        </w:tblPrEx>
        <w:trPr>
          <w:trHeight w:val="29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037A8" w14:textId="77777777" w:rsidR="006727A0" w:rsidRPr="006727A0" w:rsidRDefault="006727A0" w:rsidP="006727A0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KOMPETENCJE SPOŁECZNE </w:t>
            </w:r>
          </w:p>
        </w:tc>
      </w:tr>
      <w:tr w:rsidR="006727A0" w:rsidRPr="006727A0" w14:paraId="5BD83A35" w14:textId="77777777" w:rsidTr="001D2956">
        <w:tblPrEx>
          <w:tblCellMar>
            <w:top w:w="28" w:type="dxa"/>
            <w:left w:w="0" w:type="dxa"/>
          </w:tblCellMar>
        </w:tblPrEx>
        <w:trPr>
          <w:trHeight w:val="6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137E" w14:textId="388BDA58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Times New Roman"/>
                <w:sz w:val="20"/>
                <w:szCs w:val="20"/>
              </w:rPr>
              <w:t>BN_K01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C5FA" w14:textId="61354768" w:rsidR="006727A0" w:rsidRPr="006727A0" w:rsidRDefault="006727A0" w:rsidP="006727A0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Times New Roman"/>
                <w:sz w:val="20"/>
                <w:szCs w:val="20"/>
              </w:rPr>
              <w:t>P6S_KK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F2C9" w14:textId="1F163CA1" w:rsidR="00BF5D31" w:rsidRPr="00BF5D31" w:rsidRDefault="00BF5D31" w:rsidP="00BF5D31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BF5D31">
              <w:rPr>
                <w:rFonts w:ascii="Arial Narrow" w:hAnsi="Arial Narrow" w:cs="Arial"/>
                <w:color w:val="auto"/>
                <w:sz w:val="20"/>
                <w:szCs w:val="20"/>
              </w:rPr>
              <w:t>Student  jest gotów do  krytycznego podejścia</w:t>
            </w:r>
          </w:p>
          <w:p w14:paraId="7FA8F5BD" w14:textId="5716C1D0" w:rsidR="006727A0" w:rsidRPr="006727A0" w:rsidRDefault="00BF5D31" w:rsidP="00BF5D31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BF5D31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do uproszczonych wyjaśnień przestępczości.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3F7C" w14:textId="6D3A9D00" w:rsidR="006727A0" w:rsidRPr="006727A0" w:rsidRDefault="006727A0" w:rsidP="006727A0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dyskusja – odpowiedź ustna -aktywność na zajęciach;</w:t>
            </w:r>
          </w:p>
        </w:tc>
      </w:tr>
      <w:tr w:rsidR="006727A0" w:rsidRPr="006727A0" w14:paraId="1309FE43" w14:textId="77777777" w:rsidTr="00D42C8E">
        <w:tblPrEx>
          <w:tblCellMar>
            <w:top w:w="28" w:type="dxa"/>
            <w:left w:w="0" w:type="dxa"/>
          </w:tblCellMar>
        </w:tblPrEx>
        <w:trPr>
          <w:trHeight w:val="43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94B" w14:textId="321AF311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Nakład pracy studenta (w godzinach dydaktycznych 1h </w:t>
            </w:r>
            <w:proofErr w:type="spellStart"/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dyd</w:t>
            </w:r>
            <w:proofErr w:type="spellEnd"/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.=45 minut)**  </w:t>
            </w:r>
          </w:p>
        </w:tc>
      </w:tr>
      <w:tr w:rsidR="006727A0" w:rsidRPr="006727A0" w14:paraId="0C7D06DA" w14:textId="77777777" w:rsidTr="009C1E71">
        <w:tblPrEx>
          <w:tblCellMar>
            <w:top w:w="28" w:type="dxa"/>
            <w:left w:w="0" w:type="dxa"/>
          </w:tblCellMar>
        </w:tblPrEx>
        <w:trPr>
          <w:trHeight w:val="3365"/>
        </w:trPr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D726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6727A0">
              <w:rPr>
                <w:rFonts w:ascii="Arial Narrow" w:hAnsi="Arial Narrow"/>
                <w:b/>
                <w:color w:val="000000"/>
              </w:rPr>
              <w:lastRenderedPageBreak/>
              <w:t>Stacjonarne</w:t>
            </w:r>
          </w:p>
          <w:p w14:paraId="7D24AB10" w14:textId="5CA38710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udział w wykładach = 24 h</w:t>
            </w:r>
          </w:p>
          <w:p w14:paraId="02C371FD" w14:textId="7A9C6389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 xml:space="preserve">udział w ćwiczeniach = </w:t>
            </w:r>
          </w:p>
          <w:p w14:paraId="1EF89D0D" w14:textId="6ABA22AE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 xml:space="preserve">przygotowanie do ćwiczeń = </w:t>
            </w:r>
          </w:p>
          <w:p w14:paraId="42ADC0A9" w14:textId="01D1561D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przygotowanie do wykładu = 20 h</w:t>
            </w:r>
          </w:p>
          <w:p w14:paraId="1EC4E212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02219BBE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5E607B46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konsultacje= 2 h</w:t>
            </w:r>
          </w:p>
          <w:p w14:paraId="36660F90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e-learning =</w:t>
            </w:r>
          </w:p>
          <w:p w14:paraId="046FDDB5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zaliczenie/egzamin = 2 h</w:t>
            </w:r>
          </w:p>
          <w:p w14:paraId="52992CCA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59581886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6727A0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14:paraId="23B1B009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6727A0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0DE067DD" w14:textId="66FD7EAB" w:rsidR="006727A0" w:rsidRPr="006727A0" w:rsidRDefault="006727A0" w:rsidP="006727A0">
            <w:pPr>
              <w:spacing w:line="277" w:lineRule="auto"/>
              <w:ind w:right="1367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/>
                <w:b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2DF2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6727A0">
              <w:rPr>
                <w:rFonts w:ascii="Arial Narrow" w:hAnsi="Arial Narrow"/>
                <w:b/>
                <w:color w:val="000000"/>
              </w:rPr>
              <w:t>Niestacjonarne</w:t>
            </w:r>
          </w:p>
          <w:p w14:paraId="13479C25" w14:textId="0CAC530A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udział w wykładach = 16 h</w:t>
            </w:r>
          </w:p>
          <w:p w14:paraId="3D3DFB67" w14:textId="06447E42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 xml:space="preserve">udział w ćwiczeniach = </w:t>
            </w:r>
          </w:p>
          <w:p w14:paraId="0DE26E98" w14:textId="12B91060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 xml:space="preserve">przygotowanie do ćwiczeń = </w:t>
            </w:r>
          </w:p>
          <w:p w14:paraId="42B97E55" w14:textId="60B5F51C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przygotowanie do wykładu = 28 h</w:t>
            </w:r>
          </w:p>
          <w:p w14:paraId="613056CC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167EBABC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16CE83FC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konsultacje= 2 h</w:t>
            </w:r>
          </w:p>
          <w:p w14:paraId="0BAA0B2E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e-learning =</w:t>
            </w:r>
          </w:p>
          <w:p w14:paraId="157B92C5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>zaliczenie/egzamin = 2 h</w:t>
            </w:r>
          </w:p>
          <w:p w14:paraId="40BA45BD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color w:val="000000"/>
              </w:rPr>
            </w:pPr>
            <w:r w:rsidRPr="006727A0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45124A03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6727A0">
              <w:rPr>
                <w:rFonts w:ascii="Arial Narrow" w:hAnsi="Arial Narrow"/>
                <w:b/>
                <w:color w:val="000000"/>
              </w:rPr>
              <w:t>RAZEM: 62,5</w:t>
            </w:r>
          </w:p>
          <w:p w14:paraId="69AE3392" w14:textId="77777777" w:rsidR="006727A0" w:rsidRPr="006727A0" w:rsidRDefault="006727A0" w:rsidP="006727A0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6727A0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6377F849" w14:textId="6FB9C958" w:rsidR="006727A0" w:rsidRPr="006727A0" w:rsidRDefault="006727A0" w:rsidP="00BF5D31">
            <w:pPr>
              <w:spacing w:line="277" w:lineRule="auto"/>
              <w:ind w:right="1364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/>
                <w:b/>
                <w:sz w:val="20"/>
                <w:szCs w:val="20"/>
              </w:rPr>
              <w:t>w tym w ramach zajęć p</w:t>
            </w:r>
            <w:bookmarkStart w:id="0" w:name="_GoBack"/>
            <w:bookmarkEnd w:id="0"/>
            <w:r w:rsidRPr="006727A0">
              <w:rPr>
                <w:rFonts w:ascii="Arial Narrow" w:hAnsi="Arial Narrow"/>
                <w:b/>
                <w:sz w:val="20"/>
                <w:szCs w:val="20"/>
              </w:rPr>
              <w:t xml:space="preserve">raktycznych: </w:t>
            </w:r>
          </w:p>
        </w:tc>
      </w:tr>
      <w:tr w:rsidR="006727A0" w:rsidRPr="006727A0" w14:paraId="4D761A25" w14:textId="77777777" w:rsidTr="00D42C8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61D" w14:textId="77777777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WARUNKI WSTĘPNE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3DC" w14:textId="4A47561B" w:rsidR="006727A0" w:rsidRPr="006727A0" w:rsidRDefault="006727A0" w:rsidP="006727A0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6727A0" w:rsidRPr="006727A0" w14:paraId="0A6D5AF1" w14:textId="77777777" w:rsidTr="006727A0">
        <w:tblPrEx>
          <w:tblCellMar>
            <w:top w:w="28" w:type="dxa"/>
            <w:left w:w="0" w:type="dxa"/>
          </w:tblCellMar>
        </w:tblPrEx>
        <w:trPr>
          <w:trHeight w:val="3353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5D482" w14:textId="68B2589F" w:rsidR="006727A0" w:rsidRPr="006727A0" w:rsidRDefault="006727A0" w:rsidP="006727A0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TREŚCI PRZEDMIOTU </w:t>
            </w:r>
          </w:p>
          <w:p w14:paraId="14465B9E" w14:textId="5316C169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4B5BB" w14:textId="77777777" w:rsidR="006727A0" w:rsidRPr="006727A0" w:rsidRDefault="006727A0" w:rsidP="006727A0">
            <w:pPr>
              <w:spacing w:after="63"/>
              <w:ind w:left="16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bezpośredniej:</w:t>
            </w:r>
          </w:p>
          <w:p w14:paraId="175EA25B" w14:textId="392A32BC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i zakres kryminologii</w:t>
            </w:r>
          </w:p>
          <w:p w14:paraId="72A29AD3" w14:textId="0A11924E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Rozwój myśli kryminologicznej</w:t>
            </w:r>
          </w:p>
          <w:p w14:paraId="631A8B15" w14:textId="366C3F54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Biologiczne i psychologiczne koncepcje przestępczości</w:t>
            </w:r>
          </w:p>
          <w:p w14:paraId="0C569D58" w14:textId="4ECF8353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Teorie socjologiczne (anomia, subkultury, kontrola społeczna)</w:t>
            </w:r>
          </w:p>
          <w:p w14:paraId="0DF6DC0D" w14:textId="32F03A08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Wiktymologia – ofiara przestępstwa</w:t>
            </w:r>
          </w:p>
          <w:p w14:paraId="5264878F" w14:textId="3B16DA50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Struktura i dynamika przestępczości</w:t>
            </w:r>
          </w:p>
          <w:p w14:paraId="75B1528F" w14:textId="2F7E10C4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Przestępczość młodocianych</w:t>
            </w:r>
          </w:p>
          <w:p w14:paraId="2EB94172" w14:textId="1E974900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Przestępczość kobiet</w:t>
            </w:r>
          </w:p>
          <w:p w14:paraId="141071E2" w14:textId="77506B09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Patologie społeczne a przestępczość</w:t>
            </w:r>
          </w:p>
          <w:p w14:paraId="55ED98CF" w14:textId="263CAB75" w:rsidR="006727A0" w:rsidRPr="006727A0" w:rsidRDefault="006727A0" w:rsidP="006727A0">
            <w:pPr>
              <w:pStyle w:val="Akapitzlist"/>
              <w:numPr>
                <w:ilvl w:val="0"/>
                <w:numId w:val="24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Polityka kryminalna państwa</w:t>
            </w:r>
          </w:p>
          <w:p w14:paraId="03D8384E" w14:textId="77777777" w:rsidR="006727A0" w:rsidRPr="006727A0" w:rsidRDefault="006727A0" w:rsidP="006727A0">
            <w:pPr>
              <w:pStyle w:val="Akapitzlist"/>
              <w:spacing w:after="63"/>
              <w:ind w:left="78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2F5FD4A4" w14:textId="6D3AD2EC" w:rsidR="006727A0" w:rsidRPr="006727A0" w:rsidRDefault="006727A0" w:rsidP="006727A0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e-learning nie dotyczy</w:t>
            </w:r>
          </w:p>
        </w:tc>
      </w:tr>
      <w:tr w:rsidR="006727A0" w:rsidRPr="008459FB" w14:paraId="2AE7155F" w14:textId="77777777" w:rsidTr="00D42C8E">
        <w:tblPrEx>
          <w:tblCellMar>
            <w:top w:w="28" w:type="dxa"/>
            <w:left w:w="0" w:type="dxa"/>
          </w:tblCellMar>
        </w:tblPrEx>
        <w:trPr>
          <w:trHeight w:val="53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68E58" w14:textId="77777777" w:rsidR="006727A0" w:rsidRPr="006727A0" w:rsidRDefault="006727A0" w:rsidP="006727A0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LITERATURA  </w:t>
            </w:r>
          </w:p>
          <w:p w14:paraId="4DCF81B0" w14:textId="77777777" w:rsidR="006727A0" w:rsidRPr="006727A0" w:rsidRDefault="006727A0" w:rsidP="006727A0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OBOWIĄZKOWA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AF0DDD" w14:textId="77777777" w:rsidR="006727A0" w:rsidRPr="006727A0" w:rsidRDefault="006727A0" w:rsidP="006727A0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2631693" w14:textId="77777777" w:rsidR="006727A0" w:rsidRPr="006727A0" w:rsidRDefault="006727A0" w:rsidP="006727A0">
            <w:pPr>
              <w:pStyle w:val="Akapitzlist"/>
              <w:numPr>
                <w:ilvl w:val="0"/>
                <w:numId w:val="29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Błachut J., </w:t>
            </w:r>
            <w:proofErr w:type="spellStart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Gaberle</w:t>
            </w:r>
            <w:proofErr w:type="spellEnd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A., Krajewski K.,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Kryminologia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wyd. nowe uaktualnione, Warszawa: Wolters Kluwer, 2020.</w:t>
            </w:r>
          </w:p>
          <w:p w14:paraId="4E65D07B" w14:textId="77777777" w:rsidR="006727A0" w:rsidRPr="006727A0" w:rsidRDefault="006727A0" w:rsidP="006727A0">
            <w:pPr>
              <w:pStyle w:val="Akapitzlist"/>
              <w:numPr>
                <w:ilvl w:val="0"/>
                <w:numId w:val="29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proofErr w:type="spellStart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Hołyst</w:t>
            </w:r>
            <w:proofErr w:type="spellEnd"/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B.,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Kryminologia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Wydawnictwo Naukowe PWN, 2018.</w:t>
            </w:r>
          </w:p>
          <w:p w14:paraId="32FBD8AC" w14:textId="77777777" w:rsidR="006727A0" w:rsidRPr="006727A0" w:rsidRDefault="006727A0" w:rsidP="006727A0">
            <w:pPr>
              <w:pStyle w:val="Akapitzlist"/>
              <w:numPr>
                <w:ilvl w:val="0"/>
                <w:numId w:val="29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Siemaszko A.,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 xml:space="preserve">Granice tolerancji. O teoriach </w:t>
            </w:r>
            <w:proofErr w:type="spellStart"/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zachowań</w:t>
            </w:r>
            <w:proofErr w:type="spellEnd"/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 xml:space="preserve"> dewiacyjnych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wyd. nowe, Warszawa: Wydawnictwo Naukowe PWN, 2021.</w:t>
            </w:r>
          </w:p>
          <w:p w14:paraId="02B41E19" w14:textId="77777777" w:rsidR="006727A0" w:rsidRPr="006727A0" w:rsidRDefault="006727A0" w:rsidP="006727A0">
            <w:pPr>
              <w:pStyle w:val="Akapitzlist"/>
              <w:numPr>
                <w:ilvl w:val="0"/>
                <w:numId w:val="29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Szymanowski T.,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Polityka karna i penitencjarna w Polsce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Kluwer, 2020.</w:t>
            </w:r>
          </w:p>
          <w:p w14:paraId="4A35E14E" w14:textId="77777777" w:rsidR="006727A0" w:rsidRPr="006727A0" w:rsidRDefault="006727A0" w:rsidP="006727A0">
            <w:pPr>
              <w:pStyle w:val="Akapitzlist"/>
              <w:numPr>
                <w:ilvl w:val="0"/>
                <w:numId w:val="29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Urban B.,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Zachowania dewiacyjne młodzieży w perspektywie współczesnej kryminologii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Kraków: Wydawnictwo Uniwersytetu Jagiellońskiego, 2019.</w:t>
            </w:r>
          </w:p>
          <w:p w14:paraId="630C6205" w14:textId="77777777" w:rsidR="006727A0" w:rsidRPr="006727A0" w:rsidRDefault="006727A0" w:rsidP="006727A0">
            <w:pPr>
              <w:pStyle w:val="Akapitzlist"/>
              <w:numPr>
                <w:ilvl w:val="0"/>
                <w:numId w:val="29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Winczorek J.,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Socjologia prawa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Kluwer, 2022.</w:t>
            </w:r>
          </w:p>
          <w:p w14:paraId="5D0BDB40" w14:textId="6FBD05F9" w:rsidR="006727A0" w:rsidRPr="006727A0" w:rsidRDefault="006727A0" w:rsidP="006727A0">
            <w:pPr>
              <w:pStyle w:val="Akapitzlist"/>
              <w:numPr>
                <w:ilvl w:val="0"/>
                <w:numId w:val="29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Beaver K. M., Barnes J. C., Boutwell B. B.,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Biosocial Criminology: New Directions in Theory and Research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New York: Routledge, 2019.</w:t>
            </w:r>
          </w:p>
        </w:tc>
      </w:tr>
      <w:tr w:rsidR="006727A0" w:rsidRPr="008459FB" w14:paraId="28C66F24" w14:textId="77777777" w:rsidTr="00D42C8E">
        <w:tblPrEx>
          <w:tblCellMar>
            <w:top w:w="28" w:type="dxa"/>
            <w:left w:w="0" w:type="dxa"/>
          </w:tblCellMar>
        </w:tblPrEx>
        <w:trPr>
          <w:trHeight w:val="241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B9F4C" w14:textId="77777777" w:rsidR="006727A0" w:rsidRPr="006727A0" w:rsidRDefault="006727A0" w:rsidP="006727A0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8B12E1" w14:textId="77777777" w:rsidR="006727A0" w:rsidRPr="006727A0" w:rsidRDefault="006727A0" w:rsidP="006727A0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345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4602DB5" w14:textId="77777777" w:rsidR="006727A0" w:rsidRPr="006727A0" w:rsidRDefault="006727A0" w:rsidP="006727A0">
            <w:pPr>
              <w:pStyle w:val="Akapitzlist"/>
              <w:numPr>
                <w:ilvl w:val="0"/>
                <w:numId w:val="10"/>
              </w:numPr>
              <w:ind w:left="429" w:hanging="294"/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6727A0" w:rsidRPr="008459FB" w14:paraId="6F6CFDD3" w14:textId="77777777" w:rsidTr="00D42C8E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2919E" w14:textId="77777777" w:rsidR="006727A0" w:rsidRPr="006727A0" w:rsidRDefault="006727A0" w:rsidP="006727A0">
            <w:pPr>
              <w:spacing w:after="4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LITERATURA  </w:t>
            </w:r>
          </w:p>
          <w:p w14:paraId="7AB9368F" w14:textId="77777777" w:rsidR="006727A0" w:rsidRPr="006727A0" w:rsidRDefault="006727A0" w:rsidP="006727A0">
            <w:pPr>
              <w:tabs>
                <w:tab w:val="center" w:pos="127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UZUPEŁNIAJĄCA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6EF5D3" w14:textId="77777777" w:rsidR="006727A0" w:rsidRPr="006727A0" w:rsidRDefault="006727A0" w:rsidP="006727A0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079757" w14:textId="77777777" w:rsidR="006727A0" w:rsidRPr="006727A0" w:rsidRDefault="006727A0" w:rsidP="006727A0">
            <w:pPr>
              <w:pStyle w:val="Akapitzlist"/>
              <w:numPr>
                <w:ilvl w:val="0"/>
                <w:numId w:val="30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Jewkes Y., Taylor E.,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Criminology: A Sociological Introduction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4th ed., London: Sage Publications, 2022.</w:t>
            </w:r>
          </w:p>
          <w:p w14:paraId="7345BFA4" w14:textId="77777777" w:rsidR="006727A0" w:rsidRPr="006727A0" w:rsidRDefault="006727A0" w:rsidP="006727A0">
            <w:pPr>
              <w:pStyle w:val="Akapitzlist"/>
              <w:numPr>
                <w:ilvl w:val="0"/>
                <w:numId w:val="30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Newburn T.,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Criminology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3rd ed., London: Routledge, 2023.</w:t>
            </w:r>
          </w:p>
          <w:p w14:paraId="55D5EB04" w14:textId="77777777" w:rsidR="006727A0" w:rsidRPr="006727A0" w:rsidRDefault="006727A0" w:rsidP="006727A0">
            <w:pPr>
              <w:pStyle w:val="Akapitzlist"/>
              <w:numPr>
                <w:ilvl w:val="0"/>
                <w:numId w:val="30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Reiner R.,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Crime: The Mystery of Common Sense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2nd ed., Cambridge: Polity Press, 2020.</w:t>
            </w:r>
          </w:p>
          <w:p w14:paraId="0AA5DCC9" w14:textId="77777777" w:rsidR="006727A0" w:rsidRPr="006727A0" w:rsidRDefault="006727A0" w:rsidP="006727A0">
            <w:pPr>
              <w:pStyle w:val="Akapitzlist"/>
              <w:numPr>
                <w:ilvl w:val="0"/>
                <w:numId w:val="30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Loader I., Sparks R.,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Public Criminology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London: Routledge, 2021.</w:t>
            </w:r>
          </w:p>
          <w:p w14:paraId="1813C6D1" w14:textId="77777777" w:rsidR="006727A0" w:rsidRPr="006727A0" w:rsidRDefault="006727A0" w:rsidP="006727A0">
            <w:pPr>
              <w:pStyle w:val="Akapitzlist"/>
              <w:numPr>
                <w:ilvl w:val="0"/>
                <w:numId w:val="30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Walgrave L.,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Restorative Justice Today: Theory, Practice and Critique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London: Routledge, 2021.</w:t>
            </w:r>
          </w:p>
          <w:p w14:paraId="3D227EF3" w14:textId="6DE9A182" w:rsidR="006727A0" w:rsidRPr="006727A0" w:rsidRDefault="006727A0" w:rsidP="006727A0">
            <w:pPr>
              <w:pStyle w:val="Akapitzlist"/>
              <w:numPr>
                <w:ilvl w:val="0"/>
                <w:numId w:val="30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Young J., </w:t>
            </w:r>
            <w:r w:rsidRPr="006727A0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The Vertigo of Late Modernity</w:t>
            </w: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London: Sage Publications, 2020.</w:t>
            </w:r>
          </w:p>
        </w:tc>
      </w:tr>
      <w:tr w:rsidR="006727A0" w:rsidRPr="008459FB" w14:paraId="37AE7E75" w14:textId="77777777" w:rsidTr="00D42C8E">
        <w:tblPrEx>
          <w:tblCellMar>
            <w:top w:w="28" w:type="dxa"/>
            <w:left w:w="0" w:type="dxa"/>
          </w:tblCellMar>
        </w:tblPrEx>
        <w:trPr>
          <w:trHeight w:val="82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287C8" w14:textId="77777777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FCE82" w14:textId="77777777" w:rsidR="006727A0" w:rsidRPr="006727A0" w:rsidRDefault="006727A0" w:rsidP="006727A0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3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23CAC" w14:textId="77777777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6727A0" w:rsidRPr="006727A0" w14:paraId="666F380A" w14:textId="77777777" w:rsidTr="00D42C8E">
        <w:tblPrEx>
          <w:tblCellMar>
            <w:top w:w="28" w:type="dxa"/>
            <w:left w:w="0" w:type="dxa"/>
          </w:tblCellMar>
        </w:tblPrEx>
        <w:trPr>
          <w:trHeight w:val="119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1E87" w14:textId="77777777" w:rsidR="006727A0" w:rsidRPr="006727A0" w:rsidRDefault="006727A0" w:rsidP="006727A0">
            <w:pPr>
              <w:spacing w:after="1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METODY NAUCZANIA </w:t>
            </w:r>
          </w:p>
          <w:p w14:paraId="033DFA96" w14:textId="77777777" w:rsidR="006727A0" w:rsidRPr="006727A0" w:rsidRDefault="006727A0" w:rsidP="006727A0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0124" w14:textId="77777777" w:rsidR="006727A0" w:rsidRPr="006727A0" w:rsidRDefault="006727A0" w:rsidP="006727A0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bezpośredniej:</w:t>
            </w:r>
          </w:p>
          <w:p w14:paraId="362ED997" w14:textId="3BE94644" w:rsidR="006727A0" w:rsidRPr="006727A0" w:rsidRDefault="006727A0" w:rsidP="006727A0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wykład problemowy</w:t>
            </w:r>
          </w:p>
          <w:p w14:paraId="3E5E4A3A" w14:textId="7CB5711C" w:rsidR="006727A0" w:rsidRPr="006727A0" w:rsidRDefault="006727A0" w:rsidP="006727A0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analiza tekstów naukowych</w:t>
            </w:r>
          </w:p>
          <w:p w14:paraId="42525AC7" w14:textId="36C43547" w:rsidR="006727A0" w:rsidRPr="006727A0" w:rsidRDefault="006727A0" w:rsidP="006727A0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dyskusja</w:t>
            </w:r>
          </w:p>
          <w:p w14:paraId="6C71579C" w14:textId="4181CA45" w:rsidR="006727A0" w:rsidRPr="006727A0" w:rsidRDefault="006727A0" w:rsidP="006727A0">
            <w:pPr>
              <w:pStyle w:val="Akapitzlist"/>
              <w:numPr>
                <w:ilvl w:val="0"/>
                <w:numId w:val="27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analiza statystyk przestępczości</w:t>
            </w:r>
          </w:p>
          <w:p w14:paraId="0A12D999" w14:textId="7C801CC1" w:rsidR="006727A0" w:rsidRPr="006727A0" w:rsidRDefault="006727A0" w:rsidP="006727A0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1C0E2A08" w14:textId="103280B3" w:rsidR="006727A0" w:rsidRPr="006727A0" w:rsidRDefault="006727A0" w:rsidP="006727A0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e-learning: nie dotyczy</w:t>
            </w:r>
          </w:p>
        </w:tc>
      </w:tr>
      <w:tr w:rsidR="006727A0" w:rsidRPr="006727A0" w14:paraId="3FF90FE5" w14:textId="77777777" w:rsidTr="00D42C8E">
        <w:tblPrEx>
          <w:tblCellMar>
            <w:top w:w="28" w:type="dxa"/>
            <w:left w:w="0" w:type="dxa"/>
          </w:tblCellMar>
        </w:tblPrEx>
        <w:trPr>
          <w:trHeight w:val="401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CE3E" w14:textId="77777777" w:rsidR="006727A0" w:rsidRPr="006727A0" w:rsidRDefault="006727A0" w:rsidP="006727A0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lastRenderedPageBreak/>
              <w:t xml:space="preserve">POMOCE NAUKOWE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0EF7" w14:textId="4A96D400" w:rsidR="006727A0" w:rsidRPr="006727A0" w:rsidRDefault="006727A0" w:rsidP="006727A0">
            <w:pPr>
              <w:ind w:left="72" w:right="45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hAnsi="Arial Narrow" w:cs="Arial"/>
                <w:color w:val="auto"/>
                <w:sz w:val="20"/>
                <w:szCs w:val="20"/>
              </w:rPr>
              <w:t>Komputer, prezentacja multimedialna</w:t>
            </w:r>
          </w:p>
        </w:tc>
      </w:tr>
      <w:tr w:rsidR="006727A0" w:rsidRPr="006727A0" w14:paraId="0C587A1A" w14:textId="77777777" w:rsidTr="00D42C8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88D3" w14:textId="77777777" w:rsidR="006727A0" w:rsidRPr="006727A0" w:rsidRDefault="006727A0" w:rsidP="006727A0">
            <w:pPr>
              <w:tabs>
                <w:tab w:val="center" w:pos="844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PROJEKT </w:t>
            </w: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EF2D" w14:textId="6CCC98C0" w:rsidR="006727A0" w:rsidRPr="006727A0" w:rsidRDefault="006727A0" w:rsidP="006727A0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Nie dotyczy</w:t>
            </w:r>
          </w:p>
        </w:tc>
      </w:tr>
      <w:tr w:rsidR="006727A0" w:rsidRPr="006727A0" w14:paraId="4AC643FC" w14:textId="77777777" w:rsidTr="00D42C8E">
        <w:tblPrEx>
          <w:tblCellMar>
            <w:top w:w="28" w:type="dxa"/>
            <w:left w:w="0" w:type="dxa"/>
          </w:tblCellMar>
        </w:tblPrEx>
        <w:trPr>
          <w:trHeight w:val="80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860" w14:textId="77777777" w:rsidR="006727A0" w:rsidRPr="006727A0" w:rsidRDefault="006727A0" w:rsidP="006727A0">
            <w:pPr>
              <w:spacing w:after="58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</w:t>
            </w:r>
          </w:p>
          <w:p w14:paraId="6FEF75CD" w14:textId="77777777" w:rsidR="006727A0" w:rsidRPr="006727A0" w:rsidRDefault="006727A0" w:rsidP="006727A0">
            <w:pPr>
              <w:spacing w:after="58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I WARUNKI </w:t>
            </w:r>
          </w:p>
          <w:p w14:paraId="50872BE3" w14:textId="77777777" w:rsidR="006727A0" w:rsidRPr="006727A0" w:rsidRDefault="006727A0" w:rsidP="006727A0">
            <w:pPr>
              <w:tabs>
                <w:tab w:val="center" w:pos="104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ZALICZENIA </w:t>
            </w:r>
            <w:r w:rsidRPr="006727A0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2AA4" w14:textId="0967594F" w:rsidR="006727A0" w:rsidRPr="006727A0" w:rsidRDefault="006727A0" w:rsidP="006727A0">
            <w:pPr>
              <w:pStyle w:val="Akapitzlist"/>
              <w:numPr>
                <w:ilvl w:val="0"/>
                <w:numId w:val="25"/>
              </w:num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egzamin pisemny (test – pytania wielokrotnego wyboru, dopasowania, otwarte)</w:t>
            </w:r>
          </w:p>
          <w:p w14:paraId="42E448B6" w14:textId="71F397A1" w:rsidR="006727A0" w:rsidRPr="006727A0" w:rsidRDefault="006727A0" w:rsidP="006727A0">
            <w:pPr>
              <w:pStyle w:val="Akapitzlist"/>
              <w:numPr>
                <w:ilvl w:val="0"/>
                <w:numId w:val="25"/>
              </w:num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6727A0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Aktywność na zajęciach – w trakcie dyskusji.</w:t>
            </w:r>
          </w:p>
        </w:tc>
      </w:tr>
    </w:tbl>
    <w:p w14:paraId="332AFA88" w14:textId="77777777" w:rsidR="009C047B" w:rsidRPr="006727A0" w:rsidRDefault="00E27ECA">
      <w:pPr>
        <w:spacing w:after="22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6727A0">
        <w:rPr>
          <w:rFonts w:ascii="Arial Narrow" w:eastAsia="Arial" w:hAnsi="Arial Narrow" w:cs="Arial"/>
          <w:color w:val="auto"/>
          <w:sz w:val="20"/>
          <w:szCs w:val="20"/>
        </w:rPr>
        <w:t xml:space="preserve"> </w:t>
      </w:r>
    </w:p>
    <w:p w14:paraId="12DA0109" w14:textId="77777777" w:rsidR="009C047B" w:rsidRPr="006727A0" w:rsidRDefault="00E27ECA">
      <w:pPr>
        <w:spacing w:after="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6727A0">
        <w:rPr>
          <w:rFonts w:ascii="Arial Narrow" w:hAnsi="Arial Narrow" w:cs="Arial"/>
          <w:color w:val="auto"/>
          <w:sz w:val="20"/>
          <w:szCs w:val="20"/>
        </w:rPr>
        <w:t xml:space="preserve"> </w:t>
      </w:r>
    </w:p>
    <w:sectPr w:rsidR="009C047B" w:rsidRPr="006727A0">
      <w:pgSz w:w="11906" w:h="16838"/>
      <w:pgMar w:top="128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A32"/>
    <w:multiLevelType w:val="hybridMultilevel"/>
    <w:tmpl w:val="632CF26C"/>
    <w:lvl w:ilvl="0" w:tplc="04150001">
      <w:start w:val="1"/>
      <w:numFmt w:val="bullet"/>
      <w:lvlText w:val=""/>
      <w:lvlJc w:val="left"/>
      <w:pPr>
        <w:ind w:left="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1" w15:restartNumberingAfterBreak="0">
    <w:nsid w:val="08C92EC4"/>
    <w:multiLevelType w:val="hybridMultilevel"/>
    <w:tmpl w:val="7E840394"/>
    <w:lvl w:ilvl="0" w:tplc="D0AC008E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095C42B8"/>
    <w:multiLevelType w:val="hybridMultilevel"/>
    <w:tmpl w:val="A4A86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694A"/>
    <w:multiLevelType w:val="hybridMultilevel"/>
    <w:tmpl w:val="3316554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6D0C"/>
    <w:multiLevelType w:val="hybridMultilevel"/>
    <w:tmpl w:val="CBE0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75FF"/>
    <w:multiLevelType w:val="hybridMultilevel"/>
    <w:tmpl w:val="F41434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5E2459"/>
    <w:multiLevelType w:val="hybridMultilevel"/>
    <w:tmpl w:val="8294DAC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FBB70C6"/>
    <w:multiLevelType w:val="hybridMultilevel"/>
    <w:tmpl w:val="58C88A92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86463"/>
    <w:multiLevelType w:val="hybridMultilevel"/>
    <w:tmpl w:val="FD10E8AE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331E3CD2"/>
    <w:multiLevelType w:val="hybridMultilevel"/>
    <w:tmpl w:val="04E872B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746BB"/>
    <w:multiLevelType w:val="hybridMultilevel"/>
    <w:tmpl w:val="488EF3A0"/>
    <w:lvl w:ilvl="0" w:tplc="03EE17A8">
      <w:start w:val="1"/>
      <w:numFmt w:val="bullet"/>
      <w:lvlText w:val="o"/>
      <w:lvlJc w:val="left"/>
      <w:pPr>
        <w:ind w:left="1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0FE42">
      <w:start w:val="1"/>
      <w:numFmt w:val="bullet"/>
      <w:lvlText w:val="o"/>
      <w:lvlJc w:val="left"/>
      <w:pPr>
        <w:ind w:left="2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EF0C8">
      <w:start w:val="1"/>
      <w:numFmt w:val="bullet"/>
      <w:lvlText w:val="▪"/>
      <w:lvlJc w:val="left"/>
      <w:pPr>
        <w:ind w:left="2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6EED0">
      <w:start w:val="1"/>
      <w:numFmt w:val="bullet"/>
      <w:lvlText w:val="•"/>
      <w:lvlJc w:val="left"/>
      <w:pPr>
        <w:ind w:left="3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2BA82">
      <w:start w:val="1"/>
      <w:numFmt w:val="bullet"/>
      <w:lvlText w:val="o"/>
      <w:lvlJc w:val="left"/>
      <w:pPr>
        <w:ind w:left="4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5853AC">
      <w:start w:val="1"/>
      <w:numFmt w:val="bullet"/>
      <w:lvlText w:val="▪"/>
      <w:lvlJc w:val="left"/>
      <w:pPr>
        <w:ind w:left="4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6C0BA">
      <w:start w:val="1"/>
      <w:numFmt w:val="bullet"/>
      <w:lvlText w:val="•"/>
      <w:lvlJc w:val="left"/>
      <w:pPr>
        <w:ind w:left="5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0974E">
      <w:start w:val="1"/>
      <w:numFmt w:val="bullet"/>
      <w:lvlText w:val="o"/>
      <w:lvlJc w:val="left"/>
      <w:pPr>
        <w:ind w:left="63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CAA24">
      <w:start w:val="1"/>
      <w:numFmt w:val="bullet"/>
      <w:lvlText w:val="▪"/>
      <w:lvlJc w:val="left"/>
      <w:pPr>
        <w:ind w:left="7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F0F8B"/>
    <w:multiLevelType w:val="hybridMultilevel"/>
    <w:tmpl w:val="E70096D6"/>
    <w:lvl w:ilvl="0" w:tplc="D0AC008E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38084DD7"/>
    <w:multiLevelType w:val="multilevel"/>
    <w:tmpl w:val="00D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F46A1"/>
    <w:multiLevelType w:val="hybridMultilevel"/>
    <w:tmpl w:val="C7D8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137A4"/>
    <w:multiLevelType w:val="hybridMultilevel"/>
    <w:tmpl w:val="005E5DA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38E558B"/>
    <w:multiLevelType w:val="hybridMultilevel"/>
    <w:tmpl w:val="E1FAE7F0"/>
    <w:lvl w:ilvl="0" w:tplc="D0AC008E">
      <w:start w:val="1"/>
      <w:numFmt w:val="bullet"/>
      <w:lvlText w:val="•"/>
      <w:lvlJc w:val="left"/>
      <w:pPr>
        <w:ind w:left="86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4A2C437C"/>
    <w:multiLevelType w:val="hybridMultilevel"/>
    <w:tmpl w:val="330A9360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AAB4B0F"/>
    <w:multiLevelType w:val="hybridMultilevel"/>
    <w:tmpl w:val="99B8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922C9"/>
    <w:multiLevelType w:val="hybridMultilevel"/>
    <w:tmpl w:val="64AA59BA"/>
    <w:lvl w:ilvl="0" w:tplc="89029F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F6B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FE6F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92F6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2662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804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9430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BA81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4002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5A2F0EC4"/>
    <w:multiLevelType w:val="hybridMultilevel"/>
    <w:tmpl w:val="51E2D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C2264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65331B79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68B81A18"/>
    <w:multiLevelType w:val="hybridMultilevel"/>
    <w:tmpl w:val="C07CF9C2"/>
    <w:lvl w:ilvl="0" w:tplc="0415000F">
      <w:start w:val="1"/>
      <w:numFmt w:val="decimal"/>
      <w:lvlText w:val="%1."/>
      <w:lvlJc w:val="left"/>
      <w:pPr>
        <w:ind w:left="839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3" w15:restartNumberingAfterBreak="0">
    <w:nsid w:val="6C8F0296"/>
    <w:multiLevelType w:val="hybridMultilevel"/>
    <w:tmpl w:val="C602CC86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4" w15:restartNumberingAfterBreak="0">
    <w:nsid w:val="72A73B22"/>
    <w:multiLevelType w:val="hybridMultilevel"/>
    <w:tmpl w:val="92380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43EA3"/>
    <w:multiLevelType w:val="hybridMultilevel"/>
    <w:tmpl w:val="49A6DFD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73A54E74"/>
    <w:multiLevelType w:val="multilevel"/>
    <w:tmpl w:val="E4EC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E369D6"/>
    <w:multiLevelType w:val="hybridMultilevel"/>
    <w:tmpl w:val="28603C26"/>
    <w:lvl w:ilvl="0" w:tplc="0415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8" w15:restartNumberingAfterBreak="0">
    <w:nsid w:val="79E9281F"/>
    <w:multiLevelType w:val="hybridMultilevel"/>
    <w:tmpl w:val="B51CAB22"/>
    <w:lvl w:ilvl="0" w:tplc="D0AC008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C0D81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E0E9A4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B25DB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E121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0E64E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EA592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AC82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0D92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B800A4"/>
    <w:multiLevelType w:val="hybridMultilevel"/>
    <w:tmpl w:val="7E98EB64"/>
    <w:lvl w:ilvl="0" w:tplc="041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6"/>
  </w:num>
  <w:num w:numId="5">
    <w:abstractNumId w:val="16"/>
  </w:num>
  <w:num w:numId="6">
    <w:abstractNumId w:val="24"/>
  </w:num>
  <w:num w:numId="7">
    <w:abstractNumId w:val="20"/>
  </w:num>
  <w:num w:numId="8">
    <w:abstractNumId w:val="21"/>
  </w:num>
  <w:num w:numId="9">
    <w:abstractNumId w:val="17"/>
  </w:num>
  <w:num w:numId="10">
    <w:abstractNumId w:val="2"/>
  </w:num>
  <w:num w:numId="11">
    <w:abstractNumId w:val="23"/>
  </w:num>
  <w:num w:numId="12">
    <w:abstractNumId w:val="18"/>
  </w:num>
  <w:num w:numId="13">
    <w:abstractNumId w:val="29"/>
  </w:num>
  <w:num w:numId="14">
    <w:abstractNumId w:val="3"/>
  </w:num>
  <w:num w:numId="15">
    <w:abstractNumId w:val="9"/>
  </w:num>
  <w:num w:numId="16">
    <w:abstractNumId w:val="7"/>
  </w:num>
  <w:num w:numId="17">
    <w:abstractNumId w:val="1"/>
  </w:num>
  <w:num w:numId="18">
    <w:abstractNumId w:val="15"/>
  </w:num>
  <w:num w:numId="19">
    <w:abstractNumId w:val="11"/>
  </w:num>
  <w:num w:numId="20">
    <w:abstractNumId w:val="8"/>
  </w:num>
  <w:num w:numId="21">
    <w:abstractNumId w:val="27"/>
  </w:num>
  <w:num w:numId="22">
    <w:abstractNumId w:val="13"/>
  </w:num>
  <w:num w:numId="23">
    <w:abstractNumId w:val="0"/>
  </w:num>
  <w:num w:numId="24">
    <w:abstractNumId w:val="5"/>
  </w:num>
  <w:num w:numId="25">
    <w:abstractNumId w:val="14"/>
  </w:num>
  <w:num w:numId="26">
    <w:abstractNumId w:val="26"/>
  </w:num>
  <w:num w:numId="27">
    <w:abstractNumId w:val="25"/>
  </w:num>
  <w:num w:numId="28">
    <w:abstractNumId w:val="12"/>
  </w:num>
  <w:num w:numId="29">
    <w:abstractNumId w:val="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7B"/>
    <w:rsid w:val="00024326"/>
    <w:rsid w:val="00031A24"/>
    <w:rsid w:val="000C3865"/>
    <w:rsid w:val="00142F50"/>
    <w:rsid w:val="00151C99"/>
    <w:rsid w:val="001A7841"/>
    <w:rsid w:val="001D2956"/>
    <w:rsid w:val="0020521D"/>
    <w:rsid w:val="00210F69"/>
    <w:rsid w:val="002F19B8"/>
    <w:rsid w:val="002F6E1A"/>
    <w:rsid w:val="00383DE2"/>
    <w:rsid w:val="004074B0"/>
    <w:rsid w:val="004A47D1"/>
    <w:rsid w:val="004B0E80"/>
    <w:rsid w:val="004D25FC"/>
    <w:rsid w:val="00522A53"/>
    <w:rsid w:val="00560A63"/>
    <w:rsid w:val="00587529"/>
    <w:rsid w:val="005D68CE"/>
    <w:rsid w:val="005F2D29"/>
    <w:rsid w:val="00645D59"/>
    <w:rsid w:val="006727A0"/>
    <w:rsid w:val="0074065F"/>
    <w:rsid w:val="007958E4"/>
    <w:rsid w:val="00796B9D"/>
    <w:rsid w:val="00820DFE"/>
    <w:rsid w:val="008459FB"/>
    <w:rsid w:val="0086215C"/>
    <w:rsid w:val="00876E33"/>
    <w:rsid w:val="0088473C"/>
    <w:rsid w:val="009A1BFB"/>
    <w:rsid w:val="009B3CD4"/>
    <w:rsid w:val="009C047B"/>
    <w:rsid w:val="009C1E71"/>
    <w:rsid w:val="009C239D"/>
    <w:rsid w:val="00A24DD8"/>
    <w:rsid w:val="00A3369A"/>
    <w:rsid w:val="00AD7528"/>
    <w:rsid w:val="00B035E0"/>
    <w:rsid w:val="00B05377"/>
    <w:rsid w:val="00B300C1"/>
    <w:rsid w:val="00B5652E"/>
    <w:rsid w:val="00B6288B"/>
    <w:rsid w:val="00B93E64"/>
    <w:rsid w:val="00BF4705"/>
    <w:rsid w:val="00BF5D31"/>
    <w:rsid w:val="00C71B60"/>
    <w:rsid w:val="00C93F01"/>
    <w:rsid w:val="00CE79C4"/>
    <w:rsid w:val="00D42C8E"/>
    <w:rsid w:val="00D62DDC"/>
    <w:rsid w:val="00DA0D05"/>
    <w:rsid w:val="00DA73D3"/>
    <w:rsid w:val="00E27B8E"/>
    <w:rsid w:val="00E27ECA"/>
    <w:rsid w:val="00E54D95"/>
    <w:rsid w:val="00E61F1B"/>
    <w:rsid w:val="00F1255B"/>
    <w:rsid w:val="00F32E5F"/>
    <w:rsid w:val="00F65FEF"/>
    <w:rsid w:val="00F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4C7"/>
  <w15:docId w15:val="{69FD9857-2892-4AD7-956D-F1D3D86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2F6E1A"/>
    <w:rPr>
      <w:color w:val="0000FF"/>
      <w:u w:val="single"/>
    </w:rPr>
  </w:style>
  <w:style w:type="character" w:customStyle="1" w:styleId="text3">
    <w:name w:val="text3"/>
    <w:basedOn w:val="Domylnaczcionkaakapitu"/>
    <w:rsid w:val="002F6E1A"/>
  </w:style>
  <w:style w:type="paragraph" w:styleId="Akapitzlist">
    <w:name w:val="List Paragraph"/>
    <w:basedOn w:val="Normalny"/>
    <w:uiPriority w:val="34"/>
    <w:qFormat/>
    <w:rsid w:val="00B300C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1A2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3865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color w:val="auto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C3865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9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2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19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8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0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80DC5-B695-4EFE-8091-BC0850429F4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f01d9994-bda5-4270-a393-4ba3611525be"/>
    <ds:schemaRef ds:uri="c9833005-7ead-4b91-8390-c861ccb103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BB9434-29F0-4865-92F7-5934B0171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D7C24-4022-4141-AC79-244DC7CDF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3</cp:revision>
  <dcterms:created xsi:type="dcterms:W3CDTF">2026-03-12T20:55:00Z</dcterms:created>
  <dcterms:modified xsi:type="dcterms:W3CDTF">2026-03-13T11:06:00Z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