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66"/>
        <w:gridCol w:w="75"/>
        <w:gridCol w:w="1039"/>
        <w:gridCol w:w="520"/>
        <w:gridCol w:w="709"/>
        <w:gridCol w:w="282"/>
        <w:gridCol w:w="780"/>
        <w:gridCol w:w="1134"/>
        <w:gridCol w:w="1417"/>
        <w:gridCol w:w="1492"/>
      </w:tblGrid>
      <w:tr w:rsidR="0012441D" w:rsidRPr="00851B2B" w14:paraId="7C2EA68E" w14:textId="77777777" w:rsidTr="003B656A">
        <w:trPr>
          <w:trHeight w:val="425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750DDEB" w14:textId="4B0E6EB1" w:rsidR="002179C6" w:rsidRPr="00851B2B" w:rsidRDefault="0012441D" w:rsidP="003B656A">
            <w:pPr>
              <w:keepNext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="006C4CCD"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>AKADEMIA WSB</w:t>
            </w:r>
            <w:r w:rsidR="00E35C6D"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14:paraId="145E2E9B" w14:textId="4FB928FD" w:rsidR="0012441D" w:rsidRPr="00851B2B" w:rsidRDefault="009A2A9B" w:rsidP="009A2A9B">
            <w:pPr>
              <w:keepNext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>Wydział w Krakowie</w:t>
            </w:r>
            <w:r w:rsidR="00E35C6D"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A707E" w:rsidRPr="00851B2B" w14:paraId="5582D8B8" w14:textId="77777777" w:rsidTr="00BA08B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82E9" w14:textId="77777777" w:rsidR="008A707E" w:rsidRPr="00851B2B" w:rsidRDefault="008A707E" w:rsidP="00D340D3">
            <w:pPr>
              <w:keepNext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Kierunek studiów: </w:t>
            </w:r>
            <w:r w:rsidR="00584E72" w:rsidRPr="00851B2B">
              <w:rPr>
                <w:rFonts w:ascii="Arial Narrow" w:hAnsi="Arial Narrow" w:cs="Arial"/>
                <w:b/>
                <w:sz w:val="20"/>
                <w:szCs w:val="20"/>
              </w:rPr>
              <w:t>Bezpieczeństwo narodowe</w:t>
            </w:r>
          </w:p>
        </w:tc>
      </w:tr>
      <w:tr w:rsidR="008A707E" w:rsidRPr="00851B2B" w14:paraId="5F736F56" w14:textId="77777777" w:rsidTr="00BA08B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EDE7" w14:textId="77777777" w:rsidR="008A707E" w:rsidRPr="00851B2B" w:rsidRDefault="008A707E" w:rsidP="00D340D3">
            <w:pPr>
              <w:keepNext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>Moduł / przedmiot: Uprawnienia wybranych służb publicznych</w:t>
            </w:r>
          </w:p>
        </w:tc>
      </w:tr>
      <w:tr w:rsidR="008A707E" w:rsidRPr="00851B2B" w14:paraId="4581F3F5" w14:textId="77777777" w:rsidTr="00BA08B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2DD3" w14:textId="77777777" w:rsidR="008A707E" w:rsidRPr="00851B2B" w:rsidRDefault="008A707E" w:rsidP="00D340D3">
            <w:pPr>
              <w:keepNext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8A707E" w:rsidRPr="00851B2B" w14:paraId="29F45483" w14:textId="77777777" w:rsidTr="00BA08B2"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E4F5" w14:textId="77777777" w:rsidR="008A707E" w:rsidRPr="00851B2B" w:rsidRDefault="008A707E" w:rsidP="00D340D3">
            <w:pPr>
              <w:keepNext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12441D" w:rsidRPr="00851B2B" w14:paraId="6A66F75E" w14:textId="77777777" w:rsidTr="00584E72">
        <w:trPr>
          <w:cantSplit/>
          <w:trHeight w:val="260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E056" w14:textId="77777777" w:rsidR="0012441D" w:rsidRPr="00851B2B" w:rsidRDefault="0012441D" w:rsidP="00BA08B2">
            <w:pPr>
              <w:keepNext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5D064E" w14:textId="77777777" w:rsidR="0012441D" w:rsidRPr="00851B2B" w:rsidRDefault="0012441D" w:rsidP="00BA08B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C7A79F" w14:textId="77777777" w:rsidR="0012441D" w:rsidRPr="00851B2B" w:rsidRDefault="0012441D" w:rsidP="00BA08B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62499" w14:textId="77777777" w:rsidR="0012441D" w:rsidRPr="00851B2B" w:rsidRDefault="0012441D" w:rsidP="00BA08B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8A707E" w:rsidRPr="00851B2B" w14:paraId="7DCA75AD" w14:textId="77777777" w:rsidTr="00DD21E6">
        <w:trPr>
          <w:cantSplit/>
          <w:trHeight w:val="252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BFAC" w14:textId="77777777" w:rsidR="008A707E" w:rsidRPr="00851B2B" w:rsidRDefault="008A707E" w:rsidP="00BA08B2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D9E3" w14:textId="77777777" w:rsidR="008A707E" w:rsidRPr="00851B2B" w:rsidRDefault="008A707E" w:rsidP="00BA08B2">
            <w:pPr>
              <w:keepNext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D0C057" w14:textId="77777777" w:rsidR="008A707E" w:rsidRPr="00851B2B" w:rsidRDefault="008A707E" w:rsidP="00BA08B2">
            <w:pPr>
              <w:keepNext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FB281" w14:textId="77777777" w:rsidR="008A707E" w:rsidRPr="00851B2B" w:rsidRDefault="008A707E" w:rsidP="00BA08B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FE417" w14:textId="77777777" w:rsidR="008A707E" w:rsidRPr="00851B2B" w:rsidRDefault="008A707E" w:rsidP="00BA08B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2F69" w14:textId="77777777" w:rsidR="008A707E" w:rsidRPr="00851B2B" w:rsidRDefault="008A707E" w:rsidP="00D340D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ED75BC" w14:textId="77777777" w:rsidR="008A707E" w:rsidRPr="00851B2B" w:rsidRDefault="008A707E" w:rsidP="00BA08B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t>VI</w:t>
            </w:r>
          </w:p>
        </w:tc>
      </w:tr>
      <w:tr w:rsidR="00584E72" w:rsidRPr="00851B2B" w14:paraId="7C9B4B52" w14:textId="77777777" w:rsidTr="00DD21E6">
        <w:trPr>
          <w:cantSplit/>
          <w:trHeight w:val="27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5985" w14:textId="77777777" w:rsidR="00584E72" w:rsidRPr="00851B2B" w:rsidRDefault="00584E72" w:rsidP="00584E72">
            <w:pPr>
              <w:keepNext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43A41DE8" w14:textId="77777777" w:rsidR="00584E72" w:rsidRPr="00851B2B" w:rsidRDefault="00584E72" w:rsidP="00584E72">
            <w:pPr>
              <w:keepNext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7EA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E1C2F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C2F68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39E32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8AFD7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EB67A" w14:textId="2A606BC6" w:rsidR="00584E72" w:rsidRPr="00851B2B" w:rsidRDefault="00A57E42" w:rsidP="00584E7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9A2A9B" w:rsidRPr="00851B2B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="00584E72" w:rsidRPr="00851B2B">
              <w:rPr>
                <w:rFonts w:ascii="Arial Narrow" w:hAnsi="Arial Narrow" w:cs="Arial"/>
                <w:b/>
                <w:sz w:val="20"/>
                <w:szCs w:val="20"/>
              </w:rPr>
              <w:t>ćw</w:t>
            </w:r>
          </w:p>
        </w:tc>
      </w:tr>
      <w:tr w:rsidR="00584E72" w:rsidRPr="00851B2B" w14:paraId="5A9A709C" w14:textId="77777777" w:rsidTr="00DD21E6">
        <w:trPr>
          <w:cantSplit/>
          <w:trHeight w:val="275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834B" w14:textId="77777777" w:rsidR="00584E72" w:rsidRPr="00851B2B" w:rsidRDefault="00584E72" w:rsidP="00584E72">
            <w:pPr>
              <w:keepNext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24AAD3DA" w14:textId="77777777" w:rsidR="00584E72" w:rsidRPr="00851B2B" w:rsidRDefault="00584E72" w:rsidP="00584E72">
            <w:pPr>
              <w:keepNext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128F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AD2EA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A221D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B9AD6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D797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E7927" w14:textId="73A07E36" w:rsidR="00584E72" w:rsidRPr="00851B2B" w:rsidRDefault="009A2A9B" w:rsidP="00584E7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  <w:r w:rsidR="00584E72" w:rsidRPr="00851B2B">
              <w:rPr>
                <w:rFonts w:ascii="Arial Narrow" w:hAnsi="Arial Narrow" w:cs="Arial"/>
                <w:b/>
                <w:sz w:val="20"/>
                <w:szCs w:val="20"/>
              </w:rPr>
              <w:t>ćw</w:t>
            </w:r>
          </w:p>
        </w:tc>
      </w:tr>
      <w:tr w:rsidR="00584E72" w:rsidRPr="00851B2B" w14:paraId="539E67A5" w14:textId="77777777" w:rsidTr="00584E72">
        <w:trPr>
          <w:cantSplit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E74A" w14:textId="77777777" w:rsidR="00584E72" w:rsidRPr="00851B2B" w:rsidRDefault="00584E72" w:rsidP="00584E72">
            <w:pPr>
              <w:keepNext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>JĘZYK PROWADZENIA ZAJĘĆ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BE64A" w14:textId="77777777" w:rsidR="00584E72" w:rsidRPr="00851B2B" w:rsidRDefault="00584E72" w:rsidP="00584E7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Polski</w:t>
            </w:r>
          </w:p>
        </w:tc>
      </w:tr>
      <w:tr w:rsidR="00584E72" w:rsidRPr="00851B2B" w14:paraId="3BD5F507" w14:textId="77777777" w:rsidTr="00584E72">
        <w:trPr>
          <w:cantSplit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3ACD" w14:textId="279B89F9" w:rsidR="00584E72" w:rsidRPr="00851B2B" w:rsidRDefault="00584E72" w:rsidP="003D1BDB">
            <w:pPr>
              <w:keepNext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>WYKŁADOWCA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428FA" w14:textId="6D05ECAA" w:rsidR="00584E72" w:rsidRPr="00851B2B" w:rsidRDefault="009A2A9B" w:rsidP="00584E7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mgr Paulina Lis-Koszyk</w:t>
            </w:r>
          </w:p>
          <w:p w14:paraId="71F0BED5" w14:textId="5E6DCEE6" w:rsidR="009A2A9B" w:rsidRPr="00851B2B" w:rsidRDefault="009A2A9B" w:rsidP="00584E7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mgr Wiktoria Kolano</w:t>
            </w:r>
          </w:p>
        </w:tc>
      </w:tr>
      <w:tr w:rsidR="00584E72" w:rsidRPr="00851B2B" w14:paraId="37847F85" w14:textId="77777777" w:rsidTr="00584E72">
        <w:trPr>
          <w:trHeight w:val="29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ECEE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  <w:p w14:paraId="3BFF22B4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2EBA" w14:textId="77777777" w:rsidR="00584E72" w:rsidRPr="00851B2B" w:rsidRDefault="00584E72" w:rsidP="00584E7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Ćwiczenia</w:t>
            </w:r>
          </w:p>
        </w:tc>
      </w:tr>
      <w:tr w:rsidR="00584E72" w:rsidRPr="00851B2B" w14:paraId="46FB62D4" w14:textId="77777777" w:rsidTr="00584E72">
        <w:trPr>
          <w:trHeight w:val="288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79CE" w14:textId="1508DF44" w:rsidR="00584E72" w:rsidRPr="00851B2B" w:rsidRDefault="00584E72" w:rsidP="003D1BDB">
            <w:pPr>
              <w:keepNext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</w:tc>
        <w:tc>
          <w:tcPr>
            <w:tcW w:w="7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C3E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Realizacja zakładanych efektów kształcenia</w:t>
            </w:r>
          </w:p>
        </w:tc>
      </w:tr>
      <w:tr w:rsidR="00584E72" w:rsidRPr="00851B2B" w14:paraId="057C435E" w14:textId="77777777" w:rsidTr="00584E72">
        <w:trPr>
          <w:trHeight w:val="288"/>
        </w:trPr>
        <w:tc>
          <w:tcPr>
            <w:tcW w:w="3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0B45F8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29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88049A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2542B0" w14:textId="77777777" w:rsidR="00584E72" w:rsidRPr="00851B2B" w:rsidRDefault="00584E72" w:rsidP="00584E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t xml:space="preserve">Sposób weryfikacji efektu </w:t>
            </w: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br/>
              <w:t>uczenia się</w:t>
            </w:r>
          </w:p>
        </w:tc>
      </w:tr>
      <w:tr w:rsidR="00584E72" w:rsidRPr="00851B2B" w14:paraId="32B664C7" w14:textId="77777777" w:rsidTr="00584E72">
        <w:trPr>
          <w:trHeight w:val="292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311012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t>Efekt kierunkowy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422860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29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3E0AA" w14:textId="77777777" w:rsidR="00584E72" w:rsidRPr="00851B2B" w:rsidRDefault="00584E72" w:rsidP="00584E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EA1E9" w14:textId="77777777" w:rsidR="00584E72" w:rsidRPr="00851B2B" w:rsidRDefault="00584E72" w:rsidP="00584E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4E72" w:rsidRPr="00851B2B" w14:paraId="605D157A" w14:textId="77777777" w:rsidTr="0054453A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44E6F5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584E72" w:rsidRPr="00851B2B" w14:paraId="6B1977AA" w14:textId="77777777" w:rsidTr="00584E72">
        <w:trPr>
          <w:trHeight w:val="2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E519" w14:textId="77777777" w:rsidR="00893DB2" w:rsidRPr="00851B2B" w:rsidRDefault="00893DB2" w:rsidP="00893DB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BN_W04 </w:t>
            </w:r>
          </w:p>
          <w:p w14:paraId="6E0DC64E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05B8" w14:textId="44DCB189" w:rsidR="00893DB2" w:rsidRPr="00851B2B" w:rsidRDefault="00893DB2" w:rsidP="00893DB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P6S_W</w:t>
            </w:r>
            <w:r w:rsidR="00494B40" w:rsidRPr="00851B2B">
              <w:rPr>
                <w:rFonts w:ascii="Arial Narrow" w:hAnsi="Arial Narrow" w:cs="Arial"/>
                <w:sz w:val="20"/>
                <w:szCs w:val="20"/>
              </w:rPr>
              <w:t>G</w:t>
            </w:r>
            <w:r w:rsidRPr="00851B2B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14:paraId="217D8823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6C79" w14:textId="2341258B" w:rsidR="00584E72" w:rsidRPr="00851B2B" w:rsidRDefault="00584E72" w:rsidP="003E75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>zna podstawy prawne i przyczyny legitymowania</w:t>
            </w:r>
            <w:r w:rsidR="00DD21E6"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  <w:r w:rsidR="00494B40"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494B40" w:rsidRPr="00851B2B">
              <w:rPr>
                <w:rFonts w:ascii="Arial Narrow" w:hAnsi="Arial Narrow" w:cs="Arial"/>
                <w:sz w:val="20"/>
                <w:szCs w:val="20"/>
              </w:rPr>
              <w:t>kontroli osobistej, przeglądania zawartości bagażu, sprawdzenia ładunku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BEC" w14:textId="7D75F175" w:rsidR="00584E72" w:rsidRPr="00851B2B" w:rsidRDefault="00C10AFD" w:rsidP="003E75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Przygotowanie pracy pisemnej. </w:t>
            </w:r>
            <w:r w:rsidR="00584E72"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4E72" w:rsidRPr="00851B2B" w14:paraId="43FE8049" w14:textId="77777777" w:rsidTr="00584E72">
        <w:trPr>
          <w:trHeight w:val="2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6EDF" w14:textId="77777777" w:rsidR="00893DB2" w:rsidRPr="00851B2B" w:rsidRDefault="00893DB2" w:rsidP="00893DB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BN_W04 </w:t>
            </w:r>
          </w:p>
          <w:p w14:paraId="2E4CDBEA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4FC8" w14:textId="6193B9D9" w:rsidR="00893DB2" w:rsidRPr="00851B2B" w:rsidRDefault="00893DB2" w:rsidP="00893DB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P6S_W</w:t>
            </w:r>
            <w:r w:rsidR="00494B40" w:rsidRPr="00851B2B">
              <w:rPr>
                <w:rFonts w:ascii="Arial Narrow" w:hAnsi="Arial Narrow" w:cs="Arial"/>
                <w:sz w:val="20"/>
                <w:szCs w:val="20"/>
              </w:rPr>
              <w:t>G</w:t>
            </w:r>
            <w:r w:rsidRPr="00851B2B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14:paraId="559D5A9A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170" w14:textId="35F74677" w:rsidR="00584E72" w:rsidRPr="00851B2B" w:rsidRDefault="00584E72" w:rsidP="003E75B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zna </w:t>
            </w:r>
            <w:r w:rsidR="00494B40" w:rsidRPr="00851B2B">
              <w:rPr>
                <w:rFonts w:ascii="Arial Narrow" w:hAnsi="Arial Narrow" w:cs="Arial"/>
                <w:sz w:val="20"/>
                <w:szCs w:val="20"/>
              </w:rPr>
              <w:t xml:space="preserve">w zaawansowanym stopniu </w:t>
            </w:r>
            <w:r w:rsidRPr="00851B2B">
              <w:rPr>
                <w:rFonts w:ascii="Arial Narrow" w:hAnsi="Arial Narrow" w:cs="Arial"/>
                <w:sz w:val="20"/>
                <w:szCs w:val="20"/>
              </w:rPr>
              <w:t>ograniczenia w zakresie przeprowadzania kontroli osobistej, przeglądania zawartości bagażu, sprawdzenia ładunku</w:t>
            </w:r>
            <w:r w:rsidR="00DD21E6" w:rsidRPr="00851B2B">
              <w:rPr>
                <w:rFonts w:ascii="Arial Narrow" w:hAnsi="Arial Narrow" w:cs="Arial"/>
                <w:sz w:val="20"/>
                <w:szCs w:val="20"/>
              </w:rPr>
              <w:t>;</w:t>
            </w:r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F0D8" w14:textId="5579BA4F" w:rsidR="00584E72" w:rsidRPr="00851B2B" w:rsidRDefault="00C10AFD" w:rsidP="003E75B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Przygotowanie pracy pisemnej.  </w:t>
            </w:r>
          </w:p>
        </w:tc>
      </w:tr>
      <w:tr w:rsidR="00584E72" w:rsidRPr="00851B2B" w14:paraId="19022C35" w14:textId="77777777" w:rsidTr="00584E72">
        <w:trPr>
          <w:trHeight w:val="2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409E" w14:textId="77777777" w:rsidR="00893DB2" w:rsidRPr="00851B2B" w:rsidRDefault="00893DB2" w:rsidP="00893DB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BN_W04 </w:t>
            </w:r>
          </w:p>
          <w:p w14:paraId="158C46FD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50B" w14:textId="7B4D94F1" w:rsidR="00893DB2" w:rsidRPr="00851B2B" w:rsidRDefault="00893DB2" w:rsidP="00893DB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P6S_WK</w:t>
            </w:r>
            <w:r w:rsidR="00494B40" w:rsidRPr="00851B2B">
              <w:rPr>
                <w:rFonts w:ascii="Arial Narrow" w:hAnsi="Arial Narrow" w:cs="Arial"/>
                <w:sz w:val="20"/>
                <w:szCs w:val="20"/>
              </w:rPr>
              <w:t>G</w:t>
            </w:r>
          </w:p>
          <w:p w14:paraId="418C22EA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E07" w14:textId="2215B640" w:rsidR="00584E72" w:rsidRPr="00851B2B" w:rsidRDefault="00584E72" w:rsidP="003E75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>zna podstawy prawne i faktyczne zatrzymania osoby</w:t>
            </w:r>
            <w:r w:rsidR="00DD21E6"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>;</w:t>
            </w:r>
            <w:r w:rsidR="00494B40"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w tym z uwzględnieniem ich statusu prawnego;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645" w14:textId="5D2D04AB" w:rsidR="00584E72" w:rsidRPr="00851B2B" w:rsidRDefault="00C10AFD" w:rsidP="003E75B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Przygotowanie pracy pisemnej.  </w:t>
            </w:r>
          </w:p>
        </w:tc>
      </w:tr>
      <w:tr w:rsidR="00584E72" w:rsidRPr="00851B2B" w14:paraId="4AA61B5F" w14:textId="77777777" w:rsidTr="00584E7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5C794B" w14:textId="77777777" w:rsidR="00584E72" w:rsidRPr="00851B2B" w:rsidRDefault="00584E72" w:rsidP="00584E7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584E72" w:rsidRPr="00851B2B" w14:paraId="68669E49" w14:textId="77777777" w:rsidTr="003369FF">
        <w:trPr>
          <w:trHeight w:val="2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6766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BN_U03 </w:t>
            </w:r>
          </w:p>
          <w:p w14:paraId="6174DF48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2C72" w14:textId="77777777" w:rsidR="00893DB2" w:rsidRPr="00851B2B" w:rsidRDefault="00893DB2" w:rsidP="00893DB2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P6S_UW </w:t>
            </w:r>
          </w:p>
          <w:p w14:paraId="5BA6A9D7" w14:textId="77777777" w:rsidR="00584E72" w:rsidRPr="00851B2B" w:rsidRDefault="00584E72" w:rsidP="00584E72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9165" w14:textId="6A57DCF5" w:rsidR="00584E72" w:rsidRPr="00851B2B" w:rsidRDefault="00494B40" w:rsidP="003E75B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 potrafi ocenić  </w:t>
            </w:r>
            <w:r w:rsidR="00584E72" w:rsidRPr="00851B2B">
              <w:rPr>
                <w:rFonts w:ascii="Arial Narrow" w:hAnsi="Arial Narrow" w:cs="Arial"/>
                <w:sz w:val="20"/>
                <w:szCs w:val="20"/>
              </w:rPr>
              <w:t>dokumenty związane z ustalaniem tożsamości</w:t>
            </w:r>
            <w:r w:rsidR="00DD21E6" w:rsidRPr="00851B2B">
              <w:rPr>
                <w:rFonts w:ascii="Arial Narrow" w:hAnsi="Arial Narrow" w:cs="Arial"/>
                <w:sz w:val="20"/>
                <w:szCs w:val="20"/>
              </w:rPr>
              <w:t>;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B30" w14:textId="77777777" w:rsidR="00584E72" w:rsidRPr="00851B2B" w:rsidRDefault="00C10AFD" w:rsidP="003E75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Przygotowanie pracy pisemnej.  </w:t>
            </w:r>
          </w:p>
          <w:p w14:paraId="46ACA5EF" w14:textId="3DFA96A8" w:rsidR="00C10AFD" w:rsidRPr="00851B2B" w:rsidRDefault="00C10AFD" w:rsidP="003E75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Analiza dokumentów w trakcie zajęć. </w:t>
            </w:r>
          </w:p>
        </w:tc>
      </w:tr>
      <w:tr w:rsidR="00584E72" w:rsidRPr="00851B2B" w14:paraId="3C320F1D" w14:textId="77777777" w:rsidTr="00FA5BC8">
        <w:trPr>
          <w:trHeight w:val="2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E13A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BN_U010 </w:t>
            </w:r>
          </w:p>
          <w:p w14:paraId="43D335E7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DA59" w14:textId="77777777" w:rsidR="00893DB2" w:rsidRPr="00851B2B" w:rsidRDefault="00893DB2" w:rsidP="00893DB2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P6S_UW </w:t>
            </w:r>
          </w:p>
          <w:p w14:paraId="18C7C187" w14:textId="77777777" w:rsidR="00584E72" w:rsidRPr="00851B2B" w:rsidRDefault="00584E72" w:rsidP="00584E72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0D04" w14:textId="6786EF49" w:rsidR="00584E72" w:rsidRPr="00851B2B" w:rsidRDefault="00494B40" w:rsidP="003E75B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 potrafi analizować  i ocenić  </w:t>
            </w:r>
            <w:r w:rsidR="00584E72" w:rsidRPr="00851B2B">
              <w:rPr>
                <w:rFonts w:ascii="Arial Narrow" w:hAnsi="Arial Narrow" w:cs="Arial"/>
                <w:sz w:val="20"/>
                <w:szCs w:val="20"/>
              </w:rPr>
              <w:t>zabezpieczenia stosowane na dokumentach związanych z ustalaniem tożsamości oraz techniki ich fałszowania</w:t>
            </w:r>
            <w:r w:rsidR="00DD21E6" w:rsidRPr="00851B2B">
              <w:rPr>
                <w:rFonts w:ascii="Arial Narrow" w:hAnsi="Arial Narrow" w:cs="Arial"/>
                <w:sz w:val="20"/>
                <w:szCs w:val="20"/>
              </w:rPr>
              <w:t>;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C5D1" w14:textId="77777777" w:rsidR="00C10AFD" w:rsidRPr="00851B2B" w:rsidRDefault="00C10AFD" w:rsidP="003E75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Przygotowanie pracy pisemnej.  </w:t>
            </w:r>
          </w:p>
          <w:p w14:paraId="46F83C67" w14:textId="44AAC7C8" w:rsidR="00584E72" w:rsidRPr="00851B2B" w:rsidRDefault="00C10AFD" w:rsidP="003E75B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>Analiza dokumentów w trakcie zajęć.</w:t>
            </w:r>
          </w:p>
        </w:tc>
      </w:tr>
      <w:tr w:rsidR="00584E72" w:rsidRPr="00851B2B" w14:paraId="6370ACC7" w14:textId="77777777" w:rsidTr="009323E1">
        <w:trPr>
          <w:trHeight w:val="2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E94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BN_U05 </w:t>
            </w:r>
          </w:p>
          <w:p w14:paraId="0ADCF916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BN_U010 </w:t>
            </w:r>
          </w:p>
          <w:p w14:paraId="677AA140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E08" w14:textId="42CDD03C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P6S_UO </w:t>
            </w:r>
          </w:p>
          <w:p w14:paraId="359C1473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P6S_UW </w:t>
            </w:r>
          </w:p>
          <w:p w14:paraId="66890CA8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543" w14:textId="1495AE4D" w:rsidR="00584E72" w:rsidRPr="00851B2B" w:rsidRDefault="00584E72" w:rsidP="003E75B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potrafi zarządzać w sytuacji kryzysowej dzięki wiedzy o możliwości wykorzystania swoich uprawnień</w:t>
            </w:r>
            <w:r w:rsidR="00DD21E6" w:rsidRPr="00851B2B">
              <w:rPr>
                <w:rFonts w:ascii="Arial Narrow" w:hAnsi="Arial Narrow" w:cs="Arial"/>
                <w:sz w:val="20"/>
                <w:szCs w:val="20"/>
              </w:rPr>
              <w:t>;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4B1" w14:textId="77777777" w:rsidR="00C10AFD" w:rsidRPr="00851B2B" w:rsidRDefault="00C10AFD" w:rsidP="003E75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Przygotowanie pracy pisemnej.  </w:t>
            </w:r>
          </w:p>
          <w:p w14:paraId="45803B53" w14:textId="3B5A193C" w:rsidR="00584E72" w:rsidRPr="00851B2B" w:rsidRDefault="00C10AFD" w:rsidP="003E75B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>Analiza dokumentów w trakcie zajęć.</w:t>
            </w:r>
          </w:p>
        </w:tc>
      </w:tr>
      <w:tr w:rsidR="00584E72" w:rsidRPr="00851B2B" w14:paraId="6695E620" w14:textId="77777777" w:rsidTr="00584E72">
        <w:trPr>
          <w:trHeight w:val="288"/>
        </w:trPr>
        <w:tc>
          <w:tcPr>
            <w:tcW w:w="9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12F06" w14:textId="77777777" w:rsidR="00584E72" w:rsidRPr="00851B2B" w:rsidRDefault="00584E72" w:rsidP="00584E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t>Kompetencje społeczne</w:t>
            </w:r>
          </w:p>
        </w:tc>
      </w:tr>
      <w:tr w:rsidR="00584E72" w:rsidRPr="00851B2B" w14:paraId="33F9A0EF" w14:textId="77777777" w:rsidTr="00285915">
        <w:trPr>
          <w:trHeight w:val="2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628C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BN_K01 </w:t>
            </w:r>
          </w:p>
          <w:p w14:paraId="5300BA14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BN_K02 </w:t>
            </w:r>
          </w:p>
          <w:p w14:paraId="1FAA37AA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1079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P6S_KK </w:t>
            </w:r>
          </w:p>
          <w:p w14:paraId="48C959DC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P6S_KK </w:t>
            </w:r>
          </w:p>
          <w:p w14:paraId="602626A9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A30" w14:textId="77777777" w:rsidR="00584E72" w:rsidRPr="00851B2B" w:rsidRDefault="00584E72" w:rsidP="003E75B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jest otwarty na dyskusję z zakresu zagadnień związanych z ewolucją roli Policji w zapewnieniu bezpieczeństwa publicznego; 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CFF9" w14:textId="77777777" w:rsidR="00584E72" w:rsidRPr="00851B2B" w:rsidRDefault="00C10AFD" w:rsidP="003E75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Przygotowanie pracy pisemnej.  </w:t>
            </w:r>
          </w:p>
          <w:p w14:paraId="3A8C5084" w14:textId="461BD07E" w:rsidR="00C10AFD" w:rsidRPr="00851B2B" w:rsidRDefault="00C10AFD" w:rsidP="003E75B8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Analiza </w:t>
            </w:r>
            <w:proofErr w:type="spellStart"/>
            <w:r w:rsidRPr="00851B2B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1B2B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 w trakcie zajęć. </w:t>
            </w:r>
          </w:p>
        </w:tc>
      </w:tr>
      <w:tr w:rsidR="00584E72" w:rsidRPr="00851B2B" w14:paraId="14E47252" w14:textId="77777777" w:rsidTr="0070198C">
        <w:trPr>
          <w:trHeight w:val="288"/>
        </w:trPr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824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BN_K06 </w:t>
            </w:r>
          </w:p>
          <w:p w14:paraId="6F18D410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Cs/>
                <w:sz w:val="20"/>
                <w:szCs w:val="20"/>
              </w:rPr>
              <w:t>BN_K07 </w:t>
            </w:r>
          </w:p>
          <w:p w14:paraId="0A9FC785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0294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P6S_KR </w:t>
            </w:r>
          </w:p>
          <w:p w14:paraId="30EC511E" w14:textId="77777777" w:rsidR="00893DB2" w:rsidRPr="00851B2B" w:rsidRDefault="00893DB2" w:rsidP="00893DB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P6S_KR </w:t>
            </w:r>
          </w:p>
          <w:p w14:paraId="5F629383" w14:textId="77777777" w:rsidR="00584E72" w:rsidRPr="00851B2B" w:rsidRDefault="00584E7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  <w:p w14:paraId="2EB5F2DD" w14:textId="44E6A55C" w:rsidR="00893DB2" w:rsidRPr="00851B2B" w:rsidRDefault="00893DB2" w:rsidP="00584E72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EF2" w14:textId="698D4A3D" w:rsidR="00584E72" w:rsidRPr="00851B2B" w:rsidRDefault="00494B40" w:rsidP="003E75B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 jest gotów do </w:t>
            </w:r>
            <w:r w:rsidR="00584E72" w:rsidRPr="00851B2B">
              <w:rPr>
                <w:rFonts w:ascii="Arial Narrow" w:hAnsi="Arial Narrow" w:cs="Arial"/>
                <w:sz w:val="20"/>
                <w:szCs w:val="20"/>
              </w:rPr>
              <w:t xml:space="preserve">odpowiedzialności </w:t>
            </w:r>
            <w:r w:rsidR="00851B2B" w:rsidRPr="00851B2B">
              <w:rPr>
                <w:rFonts w:ascii="Arial Narrow" w:hAnsi="Arial Narrow" w:cs="Arial"/>
                <w:sz w:val="20"/>
                <w:szCs w:val="20"/>
              </w:rPr>
              <w:t xml:space="preserve">zawodowej, stosowania </w:t>
            </w:r>
            <w:r w:rsidR="00584E72" w:rsidRPr="00851B2B">
              <w:rPr>
                <w:rFonts w:ascii="Arial Narrow" w:hAnsi="Arial Narrow" w:cs="Arial"/>
                <w:sz w:val="20"/>
                <w:szCs w:val="20"/>
              </w:rPr>
              <w:t>wysokich standardów etycznych jakimi posługuje się funkcjonariusz zapewniający bezpieczeństwo publiczne</w:t>
            </w:r>
            <w:r w:rsidR="00DD21E6" w:rsidRPr="00851B2B">
              <w:rPr>
                <w:rFonts w:ascii="Arial Narrow" w:hAnsi="Arial Narrow" w:cs="Arial"/>
                <w:sz w:val="20"/>
                <w:szCs w:val="20"/>
              </w:rPr>
              <w:t>;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1E3" w14:textId="77777777" w:rsidR="00C10AFD" w:rsidRPr="00851B2B" w:rsidRDefault="00C10AFD" w:rsidP="003E75B8">
            <w:pPr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Przygotowanie pracy pisemnej.  </w:t>
            </w:r>
          </w:p>
          <w:p w14:paraId="1B2FD3FE" w14:textId="6C37732B" w:rsidR="00584E72" w:rsidRPr="00851B2B" w:rsidRDefault="00C10AFD" w:rsidP="003E75B8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Analiza </w:t>
            </w:r>
            <w:proofErr w:type="spellStart"/>
            <w:r w:rsidRPr="00851B2B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1B2B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 w trakcie zajęć </w:t>
            </w:r>
          </w:p>
        </w:tc>
      </w:tr>
      <w:tr w:rsidR="00584E72" w:rsidRPr="00851B2B" w14:paraId="7B64F5D4" w14:textId="77777777" w:rsidTr="00BA08B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1"/>
          </w:tcPr>
          <w:p w14:paraId="1B026C5D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Nakład pracy studenta  (w godzinach dydaktycznych 1h dyd.=45 minut)** </w:t>
            </w:r>
          </w:p>
          <w:p w14:paraId="4703E495" w14:textId="77777777" w:rsidR="00584E72" w:rsidRPr="00851B2B" w:rsidRDefault="00584E72" w:rsidP="00584E72">
            <w:pPr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A9B" w:rsidRPr="00851B2B" w14:paraId="4EE435B1" w14:textId="77777777" w:rsidTr="00584E72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2" w:type="dxa"/>
            <w:gridSpan w:val="7"/>
          </w:tcPr>
          <w:p w14:paraId="33761BD6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851B2B">
              <w:rPr>
                <w:rFonts w:ascii="Arial Narrow" w:hAnsi="Arial Narrow"/>
                <w:b/>
                <w:color w:val="000000"/>
              </w:rPr>
              <w:t>Stacjonarne</w:t>
            </w:r>
          </w:p>
          <w:p w14:paraId="5516AAC5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61A23316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udział w ćwiczeniach = 24 h</w:t>
            </w:r>
          </w:p>
          <w:p w14:paraId="268EC5EF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przygotowanie do ćwiczeń = 20 h</w:t>
            </w:r>
          </w:p>
          <w:p w14:paraId="4E4C2DBA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5B83127C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4E68F7B0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2BF2F035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konsultacje= 2 h</w:t>
            </w:r>
          </w:p>
          <w:p w14:paraId="21F5EFDB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e-learning =</w:t>
            </w:r>
          </w:p>
          <w:p w14:paraId="72FF6CC9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zaliczenie/egzamin = 2 h</w:t>
            </w:r>
          </w:p>
          <w:p w14:paraId="4BFD5F1E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5236E4BA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851B2B">
              <w:rPr>
                <w:rFonts w:ascii="Arial Narrow" w:hAnsi="Arial Narrow"/>
                <w:b/>
                <w:color w:val="000000"/>
              </w:rPr>
              <w:t xml:space="preserve">RAZEM: 62,5 </w:t>
            </w:r>
          </w:p>
          <w:p w14:paraId="1EF1A3D1" w14:textId="77777777" w:rsidR="009A2A9B" w:rsidRPr="00851B2B" w:rsidRDefault="009A2A9B" w:rsidP="009A2A9B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851B2B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0B1DAFE5" w14:textId="37264026" w:rsidR="009A2A9B" w:rsidRPr="00851B2B" w:rsidRDefault="009A2A9B" w:rsidP="009A2A9B">
            <w:pPr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  <w:tc>
          <w:tcPr>
            <w:tcW w:w="4823" w:type="dxa"/>
            <w:gridSpan w:val="4"/>
          </w:tcPr>
          <w:p w14:paraId="5177C69F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b/>
                <w:color w:val="000000"/>
              </w:rPr>
            </w:pPr>
            <w:r w:rsidRPr="00851B2B">
              <w:rPr>
                <w:rFonts w:ascii="Arial Narrow" w:hAnsi="Arial Narrow"/>
                <w:b/>
                <w:color w:val="000000"/>
              </w:rPr>
              <w:t>Niestacjonarne</w:t>
            </w:r>
          </w:p>
          <w:p w14:paraId="7B0BB346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0AE98BC1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udział w ćwiczeniach = 16 h</w:t>
            </w:r>
          </w:p>
          <w:p w14:paraId="3CA32063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przygotowanie do ćwiczeń = 28 h</w:t>
            </w:r>
          </w:p>
          <w:p w14:paraId="591E556C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7BBFF9CE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0EDF516B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284339D5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konsultacje= 2 h</w:t>
            </w:r>
          </w:p>
          <w:p w14:paraId="360E708E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e-learning =</w:t>
            </w:r>
          </w:p>
          <w:p w14:paraId="6300B8B2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>zaliczenie/egzamin = 2 h</w:t>
            </w:r>
          </w:p>
          <w:p w14:paraId="2DBA7EF3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851B2B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66A4F489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b/>
                <w:color w:val="000000"/>
              </w:rPr>
            </w:pPr>
            <w:r w:rsidRPr="00851B2B">
              <w:rPr>
                <w:rFonts w:ascii="Arial Narrow" w:hAnsi="Arial Narrow"/>
                <w:b/>
                <w:color w:val="000000"/>
              </w:rPr>
              <w:t>RAZEM: 62,5</w:t>
            </w:r>
          </w:p>
          <w:p w14:paraId="614617D0" w14:textId="77777777" w:rsidR="009A2A9B" w:rsidRPr="00851B2B" w:rsidRDefault="009A2A9B" w:rsidP="009A2A9B">
            <w:pPr>
              <w:pStyle w:val="Stopka"/>
              <w:jc w:val="both"/>
              <w:rPr>
                <w:rFonts w:ascii="Arial Narrow" w:hAnsi="Arial Narrow"/>
                <w:b/>
                <w:color w:val="000000"/>
              </w:rPr>
            </w:pPr>
            <w:r w:rsidRPr="00851B2B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619FEA16" w14:textId="590C83EB" w:rsidR="009A2A9B" w:rsidRPr="00851B2B" w:rsidRDefault="009A2A9B" w:rsidP="009A2A9B">
            <w:pPr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51B2B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</w:tr>
      <w:tr w:rsidR="00584E72" w:rsidRPr="00851B2B" w14:paraId="7BFB29DA" w14:textId="77777777" w:rsidTr="00584E72">
        <w:trPr>
          <w:trHeight w:val="288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99E2" w14:textId="1069E3F6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WARUNKI WSTĘPNE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6045" w14:textId="77777777" w:rsidR="00584E72" w:rsidRPr="00851B2B" w:rsidRDefault="00584E72" w:rsidP="00584E7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 xml:space="preserve">Brak </w:t>
            </w:r>
          </w:p>
        </w:tc>
      </w:tr>
      <w:tr w:rsidR="00584E72" w:rsidRPr="00851B2B" w14:paraId="06C54E01" w14:textId="77777777" w:rsidTr="00584E72">
        <w:trPr>
          <w:trHeight w:val="288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AE3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TREŚCI PRZEDMIOTU</w:t>
            </w:r>
          </w:p>
          <w:p w14:paraId="201FD8B3" w14:textId="77777777" w:rsidR="00584E72" w:rsidRPr="00851B2B" w:rsidRDefault="00584E72" w:rsidP="00584E72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  <w:p w14:paraId="00C9039A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  <w:p w14:paraId="3A9BE3BE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BDBB" w14:textId="77777777" w:rsidR="00584E72" w:rsidRPr="00851B2B" w:rsidRDefault="00584E72" w:rsidP="00584E7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Treści realizowane w formie bezpośredniej: </w:t>
            </w:r>
          </w:p>
          <w:p w14:paraId="11875560" w14:textId="77777777" w:rsidR="00584E72" w:rsidRPr="00851B2B" w:rsidRDefault="00584E72" w:rsidP="00584E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Pojęcie „tożsamość osoby”.</w:t>
            </w:r>
          </w:p>
          <w:p w14:paraId="0FE2FE53" w14:textId="77777777" w:rsidR="00584E72" w:rsidRPr="00851B2B" w:rsidRDefault="00584E72" w:rsidP="00584E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Podstawy prawne legitymowania:</w:t>
            </w:r>
          </w:p>
          <w:p w14:paraId="12435D58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ustawa o Policji,</w:t>
            </w:r>
          </w:p>
          <w:p w14:paraId="3D60AC5F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ustawa prawo o ruchu drogowym,</w:t>
            </w:r>
          </w:p>
          <w:p w14:paraId="40C18337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ustawa o cudzoziemcach.</w:t>
            </w:r>
          </w:p>
          <w:p w14:paraId="5AD3B27D" w14:textId="77777777" w:rsidR="00584E72" w:rsidRPr="00851B2B" w:rsidRDefault="00584E72" w:rsidP="00584E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Przyczyny legitymowania.</w:t>
            </w:r>
          </w:p>
          <w:p w14:paraId="067359A1" w14:textId="77777777" w:rsidR="00584E72" w:rsidRPr="00851B2B" w:rsidRDefault="00584E72" w:rsidP="00584E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Uprawnienia policjanta w czasie legitymowania:</w:t>
            </w:r>
          </w:p>
          <w:p w14:paraId="12421E67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ustawa o Policji,</w:t>
            </w:r>
          </w:p>
          <w:p w14:paraId="0D950FA4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kodeks wykroczeń,</w:t>
            </w:r>
          </w:p>
          <w:p w14:paraId="2A85BF3A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kodeks postępowania w sprawach o wykroczenia.</w:t>
            </w:r>
          </w:p>
          <w:p w14:paraId="6805D3D5" w14:textId="77777777" w:rsidR="00584E72" w:rsidRPr="00851B2B" w:rsidRDefault="00584E72" w:rsidP="00584E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Obowiązki policjanta w czasie legitymowania.</w:t>
            </w:r>
          </w:p>
          <w:p w14:paraId="429C8252" w14:textId="77777777" w:rsidR="00584E72" w:rsidRPr="00851B2B" w:rsidRDefault="00584E72" w:rsidP="00584E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Podmioty, na prośbę których policjant legitymuje osoby:</w:t>
            </w:r>
          </w:p>
          <w:p w14:paraId="09406BDE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Sąd,</w:t>
            </w:r>
          </w:p>
          <w:p w14:paraId="0776E298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Prokuratura,</w:t>
            </w:r>
          </w:p>
          <w:p w14:paraId="76DF8482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Organy samorządu terytorialnego,</w:t>
            </w:r>
          </w:p>
          <w:p w14:paraId="77EB5E44" w14:textId="77777777" w:rsidR="00584E72" w:rsidRPr="00851B2B" w:rsidRDefault="00584E72" w:rsidP="00DD21E6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Inne.</w:t>
            </w:r>
          </w:p>
          <w:p w14:paraId="1B8C5E67" w14:textId="77777777" w:rsidR="00584E72" w:rsidRPr="00851B2B" w:rsidRDefault="00584E72" w:rsidP="00DD21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Widoczne ślady charakteryzujące sfałszowany dokument lub potwierdzające autentyczność związane z ustaleniem tożsamości lub dokument na podstawie, którego można ustalić tożsamość: ślady przerobienia, ślady podrobienia.</w:t>
            </w:r>
          </w:p>
          <w:p w14:paraId="730E4718" w14:textId="77777777" w:rsidR="00584E72" w:rsidRPr="00851B2B" w:rsidRDefault="00584E72" w:rsidP="00DD21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Komunikacja interpersonalna,</w:t>
            </w:r>
          </w:p>
          <w:p w14:paraId="05CA4DF9" w14:textId="77777777" w:rsidR="00584E72" w:rsidRPr="00851B2B" w:rsidRDefault="00584E72" w:rsidP="00DD21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Sposoby postępowania z osobami nie posiadającymi dokumentów (m. in. ustawa o Policji, kodeks postępowania w sprawach o wykroczenie, kodeks postępowania karnego).</w:t>
            </w:r>
          </w:p>
          <w:p w14:paraId="3D1DEC73" w14:textId="77777777" w:rsidR="00584E72" w:rsidRPr="00851B2B" w:rsidRDefault="00584E72" w:rsidP="00DD21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Sposoby postępowania z osobami odmawiającymi okazania dokumentu tożsamości lub tożsamości, których nie można ustalić (m. in. ustawa o Policji, kodeks postępowania w sprawach o wykroczenie, kodeks postępowania karnego).</w:t>
            </w:r>
          </w:p>
          <w:p w14:paraId="4004CAF3" w14:textId="77777777" w:rsidR="00584E72" w:rsidRPr="00851B2B" w:rsidRDefault="00584E72" w:rsidP="00DD21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Podstawy prawne dokonania kontroli osobistej, przeglądania zawartości bagażu, sprawdzenia ładunku oraz pobierania od osób wymazu ze śluzówki policzków.</w:t>
            </w:r>
          </w:p>
          <w:p w14:paraId="12EA9795" w14:textId="77777777" w:rsidR="00584E72" w:rsidRPr="00851B2B" w:rsidRDefault="00584E72" w:rsidP="00DD21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Przyczyny dokonywania kontroli osobistej, przeglądania zawartości bagażu, sprawdzenia ładunku.</w:t>
            </w:r>
          </w:p>
          <w:p w14:paraId="4CC5F7A9" w14:textId="77777777" w:rsidR="00584E72" w:rsidRPr="00851B2B" w:rsidRDefault="00584E72" w:rsidP="00DD21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Zasady przeprowadzania kontroli osobistej, przeglądania zawartości bagażu, sprawdzenia ładunku (z uwzględnieniem praw człowieka, etyki zawodowej i polityki antydyskryminacyjnej).</w:t>
            </w:r>
          </w:p>
          <w:p w14:paraId="61BAE1A3" w14:textId="77777777" w:rsidR="00584E72" w:rsidRPr="00851B2B" w:rsidRDefault="00584E72" w:rsidP="00DD21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Ograniczenia w zakresie przeprowadzania kontroli osobistej, przeglądania zawartości bagażu, sprawdzenia ładunku.</w:t>
            </w:r>
          </w:p>
          <w:p w14:paraId="596F22D9" w14:textId="77777777" w:rsidR="00584E72" w:rsidRPr="00851B2B" w:rsidRDefault="00584E72" w:rsidP="00DD21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Pojęcie „ujęcie osoby”.</w:t>
            </w:r>
          </w:p>
          <w:p w14:paraId="1798C99C" w14:textId="77777777" w:rsidR="00584E72" w:rsidRPr="00851B2B" w:rsidRDefault="00584E72" w:rsidP="00DD21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Pojęcie „zatrzymanie osoby”.</w:t>
            </w:r>
          </w:p>
          <w:p w14:paraId="5B7B12ED" w14:textId="77777777" w:rsidR="00584E72" w:rsidRPr="00851B2B" w:rsidRDefault="00584E72" w:rsidP="00584E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Podstawy prawne zatrzymywania osób:</w:t>
            </w:r>
          </w:p>
          <w:p w14:paraId="1B920337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ustawa o Policji,</w:t>
            </w:r>
          </w:p>
          <w:p w14:paraId="4B9204C9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kodeks postępowania karnego,</w:t>
            </w:r>
          </w:p>
          <w:p w14:paraId="3BCE6883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kodeks postępowania w sprawach o wykroczenia,</w:t>
            </w:r>
          </w:p>
          <w:p w14:paraId="788C4D17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ustawa o postępowaniu w sprawach nieletnich;</w:t>
            </w:r>
          </w:p>
          <w:p w14:paraId="397673F3" w14:textId="77777777" w:rsidR="00584E72" w:rsidRPr="00851B2B" w:rsidRDefault="00584E72" w:rsidP="00584E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Podstawy faktyczne zatrzymania osoby:</w:t>
            </w:r>
          </w:p>
          <w:p w14:paraId="104B1037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lastRenderedPageBreak/>
              <w:t>zatrzymanie procesowe,</w:t>
            </w:r>
          </w:p>
          <w:p w14:paraId="2AB9C6C7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 xml:space="preserve">zatrzymanie </w:t>
            </w:r>
            <w:proofErr w:type="spellStart"/>
            <w:r w:rsidRPr="00851B2B">
              <w:rPr>
                <w:rFonts w:ascii="Arial Narrow" w:hAnsi="Arial Narrow"/>
                <w:sz w:val="20"/>
                <w:szCs w:val="20"/>
              </w:rPr>
              <w:t>pozaprocesowe</w:t>
            </w:r>
            <w:proofErr w:type="spellEnd"/>
            <w:r w:rsidRPr="00851B2B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340B8DFF" w14:textId="77777777" w:rsidR="00584E72" w:rsidRPr="00851B2B" w:rsidRDefault="00584E72" w:rsidP="00584E7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porządkowe,</w:t>
            </w:r>
          </w:p>
          <w:p w14:paraId="3A5330FA" w14:textId="77777777" w:rsidR="00584E72" w:rsidRPr="00851B2B" w:rsidRDefault="00584E72" w:rsidP="00584E7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penitencjarne,</w:t>
            </w:r>
          </w:p>
          <w:p w14:paraId="248AA949" w14:textId="77777777" w:rsidR="00584E72" w:rsidRPr="00851B2B" w:rsidRDefault="00584E72" w:rsidP="00584E72">
            <w:pPr>
              <w:numPr>
                <w:ilvl w:val="0"/>
                <w:numId w:val="39"/>
              </w:numPr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administracyjne.</w:t>
            </w:r>
          </w:p>
          <w:p w14:paraId="768D0D6A" w14:textId="77777777" w:rsidR="00584E72" w:rsidRPr="00851B2B" w:rsidRDefault="00584E72" w:rsidP="00584E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Prawa osoby zatrzymanej wynikające z:</w:t>
            </w:r>
          </w:p>
          <w:p w14:paraId="1C4888AE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kodeksu postępowania karnego,</w:t>
            </w:r>
          </w:p>
          <w:p w14:paraId="25B047B7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ustawy o Policji,</w:t>
            </w:r>
          </w:p>
          <w:p w14:paraId="76BBFC69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innych ustaw,</w:t>
            </w:r>
          </w:p>
          <w:p w14:paraId="24CF4C8B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art. 5 Konwencji o ochronie praw człowieka i podstawowych wolności Rady Europy.</w:t>
            </w:r>
          </w:p>
          <w:p w14:paraId="3FB848D6" w14:textId="77777777" w:rsidR="00584E72" w:rsidRPr="00851B2B" w:rsidRDefault="00584E72" w:rsidP="00584E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Czas zatrzymania i czynności podobne do zatrzymania.</w:t>
            </w:r>
          </w:p>
          <w:p w14:paraId="1BCF1981" w14:textId="77777777" w:rsidR="00584E72" w:rsidRPr="00851B2B" w:rsidRDefault="00584E72" w:rsidP="00584E7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394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Zatrzymywanie osób ze względu na ich status prawny:</w:t>
            </w:r>
          </w:p>
          <w:p w14:paraId="73122295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zatrzymanie sprawcy wykroczenia,</w:t>
            </w:r>
          </w:p>
          <w:p w14:paraId="19C59B3A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zatrzymanie sprawcy przestępstwa,</w:t>
            </w:r>
          </w:p>
          <w:p w14:paraId="4CE0C587" w14:textId="77777777" w:rsidR="00584E72" w:rsidRPr="00851B2B" w:rsidRDefault="00584E72" w:rsidP="00584E7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osoby nieletniej, cudzoziemca.</w:t>
            </w:r>
          </w:p>
          <w:p w14:paraId="6606B47E" w14:textId="77777777" w:rsidR="00584E72" w:rsidRPr="00851B2B" w:rsidRDefault="00584E72" w:rsidP="00584E7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14:paraId="2A47278E" w14:textId="77777777" w:rsidR="00584E72" w:rsidRPr="00851B2B" w:rsidRDefault="00584E72" w:rsidP="00584E7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>Treści realizowane w formie e-learning: nie dotyczy</w:t>
            </w:r>
          </w:p>
        </w:tc>
      </w:tr>
      <w:tr w:rsidR="00584E72" w:rsidRPr="00851B2B" w14:paraId="4FFA2A4D" w14:textId="77777777" w:rsidTr="00584E72">
        <w:trPr>
          <w:trHeight w:val="288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208D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lastRenderedPageBreak/>
              <w:t xml:space="preserve">LITERATURA </w:t>
            </w:r>
          </w:p>
          <w:p w14:paraId="0243B72A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OBOWIĄZKOWA</w:t>
            </w:r>
          </w:p>
          <w:p w14:paraId="7AD675FC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3891" w14:textId="77777777" w:rsidR="009A2A9B" w:rsidRPr="00851B2B" w:rsidRDefault="00584E72" w:rsidP="009A2A9B">
            <w:pPr>
              <w:numPr>
                <w:ilvl w:val="0"/>
                <w:numId w:val="40"/>
              </w:numPr>
              <w:ind w:left="394" w:right="108" w:hanging="284"/>
              <w:rPr>
                <w:rFonts w:ascii="Arial Narrow" w:hAnsi="Arial Narrow"/>
                <w:sz w:val="20"/>
                <w:szCs w:val="20"/>
              </w:rPr>
            </w:pPr>
            <w:bookmarkStart w:id="0" w:name="_Hlk88645358"/>
            <w:r w:rsidRPr="00851B2B">
              <w:rPr>
                <w:rFonts w:ascii="Arial Narrow" w:hAnsi="Arial Narrow"/>
                <w:iCs/>
                <w:sz w:val="20"/>
                <w:szCs w:val="20"/>
              </w:rPr>
              <w:t>A</w:t>
            </w:r>
            <w:r w:rsidRPr="00851B2B">
              <w:rPr>
                <w:rFonts w:ascii="Arial Narrow" w:hAnsi="Arial Narrow"/>
                <w:sz w:val="20"/>
                <w:szCs w:val="20"/>
              </w:rPr>
              <w:t xml:space="preserve">. Babiński, Wybór aktów normatywnych z zakresu prawa policyjnego, wyd. </w:t>
            </w:r>
            <w:proofErr w:type="spellStart"/>
            <w:r w:rsidR="00BD1D24" w:rsidRPr="00851B2B">
              <w:rPr>
                <w:rFonts w:ascii="Arial Narrow" w:hAnsi="Arial Narrow"/>
                <w:sz w:val="20"/>
                <w:szCs w:val="20"/>
              </w:rPr>
              <w:t>XXXI</w:t>
            </w:r>
            <w:r w:rsidRPr="00851B2B">
              <w:rPr>
                <w:rFonts w:ascii="Arial Narrow" w:hAnsi="Arial Narrow"/>
                <w:sz w:val="20"/>
                <w:szCs w:val="20"/>
              </w:rPr>
              <w:t>l</w:t>
            </w:r>
            <w:proofErr w:type="spellEnd"/>
            <w:r w:rsidRPr="00851B2B">
              <w:rPr>
                <w:rFonts w:ascii="Arial Narrow" w:hAnsi="Arial Narrow"/>
                <w:sz w:val="20"/>
                <w:szCs w:val="20"/>
              </w:rPr>
              <w:t>, Szczytno 200</w:t>
            </w:r>
            <w:r w:rsidR="00BD1D24" w:rsidRPr="00851B2B">
              <w:rPr>
                <w:rFonts w:ascii="Arial Narrow" w:hAnsi="Arial Narrow"/>
                <w:sz w:val="20"/>
                <w:szCs w:val="20"/>
              </w:rPr>
              <w:t>17</w:t>
            </w:r>
            <w:r w:rsidRPr="00851B2B">
              <w:rPr>
                <w:rFonts w:ascii="Arial Narrow" w:hAnsi="Arial Narrow"/>
                <w:sz w:val="20"/>
                <w:szCs w:val="20"/>
              </w:rPr>
              <w:t>;</w:t>
            </w:r>
            <w:bookmarkEnd w:id="0"/>
          </w:p>
          <w:p w14:paraId="745BD1FE" w14:textId="77777777" w:rsidR="009A2A9B" w:rsidRPr="00851B2B" w:rsidRDefault="009A2A9B" w:rsidP="009A2A9B">
            <w:pPr>
              <w:numPr>
                <w:ilvl w:val="0"/>
                <w:numId w:val="40"/>
              </w:numPr>
              <w:ind w:left="394" w:right="108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 xml:space="preserve">S. Pieprzny, </w:t>
            </w:r>
            <w:r w:rsidRPr="00851B2B">
              <w:rPr>
                <w:rFonts w:ascii="Arial Narrow" w:hAnsi="Arial Narrow"/>
                <w:i/>
                <w:iCs/>
                <w:sz w:val="20"/>
                <w:szCs w:val="20"/>
              </w:rPr>
              <w:t>Policja. Organizacja i funkcjonowanie</w:t>
            </w:r>
            <w:r w:rsidRPr="00851B2B">
              <w:rPr>
                <w:rFonts w:ascii="Arial Narrow" w:hAnsi="Arial Narrow"/>
                <w:sz w:val="20"/>
                <w:szCs w:val="20"/>
              </w:rPr>
              <w:t>, Warszawa: Wolters Kluwer, 2021.</w:t>
            </w:r>
          </w:p>
          <w:p w14:paraId="7F70BB48" w14:textId="29F342F1" w:rsidR="009A2A9B" w:rsidRPr="00851B2B" w:rsidRDefault="009A2A9B" w:rsidP="009A2A9B">
            <w:pPr>
              <w:numPr>
                <w:ilvl w:val="0"/>
                <w:numId w:val="40"/>
              </w:numPr>
              <w:ind w:left="394" w:right="108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 xml:space="preserve">P. Hofmański (red.), </w:t>
            </w:r>
            <w:r w:rsidRPr="00851B2B">
              <w:rPr>
                <w:rFonts w:ascii="Arial Narrow" w:hAnsi="Arial Narrow"/>
                <w:i/>
                <w:iCs/>
                <w:sz w:val="20"/>
                <w:szCs w:val="20"/>
              </w:rPr>
              <w:t>Kodeks postępowania karnego. Komentarz</w:t>
            </w:r>
            <w:r w:rsidRPr="00851B2B">
              <w:rPr>
                <w:rFonts w:ascii="Arial Narrow" w:hAnsi="Arial Narrow"/>
                <w:sz w:val="20"/>
                <w:szCs w:val="20"/>
              </w:rPr>
              <w:t>, Warszawa: C.H. Beck, 2023.</w:t>
            </w:r>
          </w:p>
          <w:p w14:paraId="307FFF3A" w14:textId="77777777" w:rsidR="00584E72" w:rsidRPr="00851B2B" w:rsidRDefault="006E1F71" w:rsidP="00584E72">
            <w:pPr>
              <w:numPr>
                <w:ilvl w:val="0"/>
                <w:numId w:val="40"/>
              </w:numPr>
              <w:shd w:val="clear" w:color="auto" w:fill="FFFFFF"/>
              <w:ind w:left="394" w:right="108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 xml:space="preserve">Ustawa z dnia 6 kwietnia 1990 r. o Policji (Dz.U. 2024 poz. 145 z </w:t>
            </w:r>
            <w:proofErr w:type="spellStart"/>
            <w:r w:rsidRPr="00851B2B">
              <w:rPr>
                <w:rFonts w:ascii="Arial Narrow" w:hAnsi="Arial Narrow"/>
                <w:sz w:val="20"/>
                <w:szCs w:val="20"/>
              </w:rPr>
              <w:t>późn</w:t>
            </w:r>
            <w:proofErr w:type="spellEnd"/>
            <w:r w:rsidRPr="00851B2B">
              <w:rPr>
                <w:rFonts w:ascii="Arial Narrow" w:hAnsi="Arial Narrow"/>
                <w:sz w:val="20"/>
                <w:szCs w:val="20"/>
              </w:rPr>
              <w:t>. zm.).</w:t>
            </w:r>
          </w:p>
          <w:p w14:paraId="159D5608" w14:textId="7F0E46D5" w:rsidR="006E1F71" w:rsidRPr="00851B2B" w:rsidRDefault="00C10AFD" w:rsidP="00584E72">
            <w:pPr>
              <w:numPr>
                <w:ilvl w:val="0"/>
                <w:numId w:val="40"/>
              </w:numPr>
              <w:shd w:val="clear" w:color="auto" w:fill="FFFFFF"/>
              <w:ind w:left="394" w:right="108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 xml:space="preserve">Ustawa z dnia 24 sierpnia 2001 r. – Kodeks postępowania w sprawach o wykroczenia (Dz.U. 2023 poz. 1475 z </w:t>
            </w:r>
            <w:proofErr w:type="spellStart"/>
            <w:r w:rsidRPr="00851B2B">
              <w:rPr>
                <w:rFonts w:ascii="Arial Narrow" w:hAnsi="Arial Narrow"/>
                <w:sz w:val="20"/>
                <w:szCs w:val="20"/>
              </w:rPr>
              <w:t>późn</w:t>
            </w:r>
            <w:proofErr w:type="spellEnd"/>
            <w:r w:rsidRPr="00851B2B">
              <w:rPr>
                <w:rFonts w:ascii="Arial Narrow" w:hAnsi="Arial Narrow"/>
                <w:sz w:val="20"/>
                <w:szCs w:val="20"/>
              </w:rPr>
              <w:t>. zm.).</w:t>
            </w:r>
          </w:p>
        </w:tc>
      </w:tr>
      <w:tr w:rsidR="00584E72" w:rsidRPr="00851B2B" w14:paraId="0911E6DC" w14:textId="77777777" w:rsidTr="00584E72">
        <w:trPr>
          <w:trHeight w:val="288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AB0E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LITERATURA </w:t>
            </w:r>
          </w:p>
          <w:p w14:paraId="6491A63C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UZUPEŁNIAJĄCA</w:t>
            </w:r>
          </w:p>
          <w:p w14:paraId="64F0252E" w14:textId="6B1C25E1" w:rsidR="00893DB2" w:rsidRPr="00851B2B" w:rsidRDefault="00893DB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643C" w14:textId="68DD3B8C" w:rsidR="00C10AFD" w:rsidRPr="00851B2B" w:rsidRDefault="00C10AFD" w:rsidP="00584E72">
            <w:pPr>
              <w:numPr>
                <w:ilvl w:val="0"/>
                <w:numId w:val="40"/>
              </w:numPr>
              <w:shd w:val="clear" w:color="auto" w:fill="FFFFFF"/>
              <w:ind w:left="394" w:right="108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U. Kalina-</w:t>
            </w:r>
            <w:proofErr w:type="spellStart"/>
            <w:r w:rsidRPr="00851B2B">
              <w:rPr>
                <w:rFonts w:ascii="Arial Narrow" w:hAnsi="Arial Narrow"/>
                <w:sz w:val="20"/>
                <w:szCs w:val="20"/>
              </w:rPr>
              <w:t>Prasznic</w:t>
            </w:r>
            <w:proofErr w:type="spellEnd"/>
            <w:r w:rsidRPr="00851B2B">
              <w:rPr>
                <w:rFonts w:ascii="Arial Narrow" w:hAnsi="Arial Narrow"/>
                <w:sz w:val="20"/>
                <w:szCs w:val="20"/>
              </w:rPr>
              <w:t xml:space="preserve"> (red.), Encyklopedia prawa, Warszawa: C.H. Beck 2022.</w:t>
            </w:r>
          </w:p>
          <w:p w14:paraId="398F011F" w14:textId="34426B6C" w:rsidR="00C10AFD" w:rsidRPr="00851B2B" w:rsidRDefault="00C10AFD" w:rsidP="00584E72">
            <w:pPr>
              <w:numPr>
                <w:ilvl w:val="0"/>
                <w:numId w:val="40"/>
              </w:numPr>
              <w:shd w:val="clear" w:color="auto" w:fill="FFFFFF"/>
              <w:ind w:left="394" w:right="108" w:hanging="284"/>
              <w:rPr>
                <w:rFonts w:ascii="Arial Narrow" w:hAnsi="Arial Narrow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 xml:space="preserve">M. Karpiuk, Bezpieczeństwo narodowe Rzeczypospolitej Polskiej. Aspekty prawne, Warszawa: </w:t>
            </w:r>
            <w:proofErr w:type="spellStart"/>
            <w:r w:rsidRPr="00851B2B">
              <w:rPr>
                <w:rFonts w:ascii="Arial Narrow" w:hAnsi="Arial Narrow"/>
                <w:sz w:val="20"/>
                <w:szCs w:val="20"/>
              </w:rPr>
              <w:t>Difin</w:t>
            </w:r>
            <w:proofErr w:type="spellEnd"/>
            <w:r w:rsidRPr="00851B2B">
              <w:rPr>
                <w:rFonts w:ascii="Arial Narrow" w:hAnsi="Arial Narrow"/>
                <w:sz w:val="20"/>
                <w:szCs w:val="20"/>
              </w:rPr>
              <w:t xml:space="preserve"> 2018.</w:t>
            </w:r>
          </w:p>
          <w:p w14:paraId="79B011ED" w14:textId="731FE719" w:rsidR="006E1F71" w:rsidRPr="00851B2B" w:rsidRDefault="006E1F71" w:rsidP="00584E72">
            <w:pPr>
              <w:numPr>
                <w:ilvl w:val="0"/>
                <w:numId w:val="40"/>
              </w:numPr>
              <w:shd w:val="clear" w:color="auto" w:fill="FFFFFF"/>
              <w:ind w:left="394" w:right="108" w:hanging="284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51B2B">
              <w:rPr>
                <w:rFonts w:ascii="Arial Narrow" w:hAnsi="Arial Narrow"/>
                <w:sz w:val="20"/>
                <w:szCs w:val="20"/>
                <w:lang w:val="en-US"/>
              </w:rPr>
              <w:t>Ben Bradford, Jonathan Jackson, “Police Legitimacy and Public Trust”, Annual Review of Law and Social Science, vol. 6, 2010, pp. 335–352.</w:t>
            </w:r>
          </w:p>
          <w:p w14:paraId="29F19442" w14:textId="117538B3" w:rsidR="00C10AFD" w:rsidRPr="00851B2B" w:rsidRDefault="00C10AFD" w:rsidP="00584E72">
            <w:pPr>
              <w:numPr>
                <w:ilvl w:val="0"/>
                <w:numId w:val="40"/>
              </w:numPr>
              <w:shd w:val="clear" w:color="auto" w:fill="FFFFFF"/>
              <w:ind w:left="394" w:right="108" w:hanging="284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51B2B">
              <w:rPr>
                <w:rFonts w:ascii="Arial Narrow" w:hAnsi="Arial Narrow"/>
                <w:sz w:val="20"/>
                <w:szCs w:val="20"/>
                <w:lang w:val="en-US"/>
              </w:rPr>
              <w:t>T. R. Tyler, J. Fagan, „Legitimacy and Cooperation: Why Do People Help the Police Fight Crime in Their Communities?”, Ohio State Journal of Criminal Law, vol. 6, no. 1, 2008, s. 231–275.</w:t>
            </w:r>
          </w:p>
          <w:p w14:paraId="6BCF4188" w14:textId="580B3F5F" w:rsidR="00893DB2" w:rsidRPr="00851B2B" w:rsidRDefault="00893DB2" w:rsidP="003D1BDB">
            <w:pPr>
              <w:shd w:val="clear" w:color="auto" w:fill="FFFFFF"/>
              <w:ind w:left="110" w:right="108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584E72" w:rsidRPr="00851B2B" w14:paraId="73BC93E3" w14:textId="77777777" w:rsidTr="00584E72">
        <w:trPr>
          <w:trHeight w:val="288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17E" w14:textId="77777777" w:rsidR="00584E72" w:rsidRPr="00851B2B" w:rsidRDefault="00584E72" w:rsidP="00584E72">
            <w:pPr>
              <w:keepNext/>
              <w:outlineLvl w:val="2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METODY NAUCZANIA</w:t>
            </w:r>
          </w:p>
          <w:p w14:paraId="332741C3" w14:textId="77777777" w:rsidR="00584E72" w:rsidRPr="00851B2B" w:rsidRDefault="00584E72" w:rsidP="00584E72">
            <w:pPr>
              <w:keepNext/>
              <w:outlineLvl w:val="2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  <w:p w14:paraId="04129828" w14:textId="77777777" w:rsidR="00584E72" w:rsidRPr="00851B2B" w:rsidRDefault="00584E72" w:rsidP="00584E72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07D" w14:textId="77777777" w:rsidR="00584E72" w:rsidRPr="00851B2B" w:rsidRDefault="00584E72" w:rsidP="00584E72">
            <w:pPr>
              <w:autoSpaceDE w:val="0"/>
              <w:autoSpaceDN w:val="0"/>
              <w:adjustRightInd w:val="0"/>
              <w:contextualSpacing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 formie bezpośredniej: </w:t>
            </w:r>
          </w:p>
          <w:p w14:paraId="0AA810D4" w14:textId="77777777" w:rsidR="00584E72" w:rsidRPr="00851B2B" w:rsidRDefault="00584E72" w:rsidP="00584E72">
            <w:pPr>
              <w:numPr>
                <w:ilvl w:val="0"/>
                <w:numId w:val="36"/>
              </w:numPr>
              <w:ind w:left="497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>Konwersatorium oraz ćwiczenia audytoryjne</w:t>
            </w:r>
          </w:p>
          <w:p w14:paraId="6C9A3A54" w14:textId="77777777" w:rsidR="00584E72" w:rsidRPr="00851B2B" w:rsidRDefault="00584E72" w:rsidP="00584E7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</w:rPr>
              <w:t>W formie e-learning: ni</w:t>
            </w:r>
            <w:bookmarkStart w:id="1" w:name="_GoBack"/>
            <w:bookmarkEnd w:id="1"/>
            <w:r w:rsidRPr="00851B2B">
              <w:rPr>
                <w:rFonts w:ascii="Arial Narrow" w:hAnsi="Arial Narrow" w:cs="Arial"/>
                <w:sz w:val="20"/>
                <w:szCs w:val="20"/>
              </w:rPr>
              <w:t>e dotyczy</w:t>
            </w:r>
          </w:p>
        </w:tc>
      </w:tr>
      <w:tr w:rsidR="00584E72" w:rsidRPr="00851B2B" w14:paraId="05BE7897" w14:textId="77777777" w:rsidTr="00584E72">
        <w:trPr>
          <w:trHeight w:val="288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508C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POMOCE NAUKOWE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BFAF" w14:textId="77777777" w:rsidR="00584E72" w:rsidRPr="00851B2B" w:rsidRDefault="00584E72" w:rsidP="00584E7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851B2B">
              <w:rPr>
                <w:rFonts w:ascii="Arial Narrow" w:hAnsi="Arial Narrow"/>
                <w:sz w:val="20"/>
                <w:szCs w:val="20"/>
              </w:rPr>
              <w:t xml:space="preserve">Prezentacja multimedialna, teksty źródłowe, teksty </w:t>
            </w:r>
            <w:proofErr w:type="spellStart"/>
            <w:r w:rsidRPr="00851B2B">
              <w:rPr>
                <w:rFonts w:ascii="Arial Narrow" w:hAnsi="Arial Narrow"/>
                <w:sz w:val="20"/>
                <w:szCs w:val="20"/>
              </w:rPr>
              <w:t>case</w:t>
            </w:r>
            <w:proofErr w:type="spellEnd"/>
            <w:r w:rsidRPr="00851B2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851B2B">
              <w:rPr>
                <w:rFonts w:ascii="Arial Narrow" w:hAnsi="Arial Narrow"/>
                <w:sz w:val="20"/>
                <w:szCs w:val="20"/>
              </w:rPr>
              <w:t>studies</w:t>
            </w:r>
            <w:proofErr w:type="spellEnd"/>
          </w:p>
        </w:tc>
      </w:tr>
      <w:tr w:rsidR="00584E72" w:rsidRPr="00851B2B" w14:paraId="24F5C6AE" w14:textId="77777777" w:rsidTr="00584E72">
        <w:trPr>
          <w:trHeight w:val="288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EE6D" w14:textId="77777777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PROJEKT</w:t>
            </w:r>
          </w:p>
          <w:p w14:paraId="5EDBC6EE" w14:textId="31E6159C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1B4" w14:textId="77777777" w:rsidR="00584E72" w:rsidRPr="00851B2B" w:rsidRDefault="00584E72" w:rsidP="00584E72">
            <w:pPr>
              <w:autoSpaceDE w:val="0"/>
              <w:autoSpaceDN w:val="0"/>
              <w:adjustRightInd w:val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851B2B">
              <w:rPr>
                <w:rFonts w:ascii="Arial Narrow" w:hAnsi="Arial Narrow" w:cs="Arial"/>
                <w:sz w:val="20"/>
                <w:szCs w:val="20"/>
                <w:lang w:val="sv-SE"/>
              </w:rPr>
              <w:t>Nie dotyczy</w:t>
            </w:r>
          </w:p>
        </w:tc>
      </w:tr>
      <w:tr w:rsidR="00584E72" w:rsidRPr="00851B2B" w14:paraId="188DA067" w14:textId="77777777" w:rsidTr="00584E72">
        <w:trPr>
          <w:trHeight w:val="288"/>
        </w:trPr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D536" w14:textId="46A3844B" w:rsidR="00584E72" w:rsidRPr="00851B2B" w:rsidRDefault="00584E72" w:rsidP="00584E72">
            <w:pPr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b/>
                <w:sz w:val="20"/>
                <w:szCs w:val="20"/>
              </w:rPr>
              <w:t>FORMA I WARUNKI ZALICZENIA</w:t>
            </w:r>
          </w:p>
        </w:tc>
        <w:tc>
          <w:tcPr>
            <w:tcW w:w="7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DF9C" w14:textId="030AD395" w:rsidR="00584E72" w:rsidRPr="00851B2B" w:rsidRDefault="00E85737" w:rsidP="00893DB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97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>Zaliczenie z oceną</w:t>
            </w:r>
            <w:r w:rsidR="003E75B8"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Warunkiem zaliczenia jest obecność na zajęciach, aktywne uczestnictwo w analizie </w:t>
            </w:r>
            <w:proofErr w:type="spellStart"/>
            <w:r w:rsidR="003E75B8"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>case</w:t>
            </w:r>
            <w:proofErr w:type="spellEnd"/>
            <w:r w:rsidR="003E75B8"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E75B8"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>study</w:t>
            </w:r>
            <w:proofErr w:type="spellEnd"/>
            <w:r w:rsidR="003E75B8" w:rsidRPr="00851B2B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oraz dokumentów oraz złożenie w terminie pracy pisemnej. </w:t>
            </w:r>
          </w:p>
          <w:p w14:paraId="12E93B1E" w14:textId="49A4FCE7" w:rsidR="00584E72" w:rsidRPr="00851B2B" w:rsidRDefault="00584E72" w:rsidP="00893DB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</w:tbl>
    <w:p w14:paraId="0C4F533B" w14:textId="77777777" w:rsidR="00AC6170" w:rsidRPr="00851B2B" w:rsidRDefault="00AC6170" w:rsidP="00F80F45">
      <w:pPr>
        <w:rPr>
          <w:rFonts w:ascii="Arial Narrow" w:hAnsi="Arial Narrow"/>
          <w:sz w:val="20"/>
          <w:szCs w:val="20"/>
        </w:rPr>
      </w:pPr>
    </w:p>
    <w:sectPr w:rsidR="00AC6170" w:rsidRPr="00851B2B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813"/>
    <w:multiLevelType w:val="hybridMultilevel"/>
    <w:tmpl w:val="7A908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44F5"/>
    <w:multiLevelType w:val="hybridMultilevel"/>
    <w:tmpl w:val="37D44BFE"/>
    <w:lvl w:ilvl="0" w:tplc="7FA68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96C"/>
    <w:multiLevelType w:val="hybridMultilevel"/>
    <w:tmpl w:val="9ABE0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87B9C"/>
    <w:multiLevelType w:val="hybridMultilevel"/>
    <w:tmpl w:val="A96E8DE6"/>
    <w:lvl w:ilvl="0" w:tplc="7FA68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735DE"/>
    <w:multiLevelType w:val="hybridMultilevel"/>
    <w:tmpl w:val="EDE06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145F"/>
    <w:multiLevelType w:val="hybridMultilevel"/>
    <w:tmpl w:val="60229194"/>
    <w:lvl w:ilvl="0" w:tplc="7FA68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6319A"/>
    <w:multiLevelType w:val="hybridMultilevel"/>
    <w:tmpl w:val="36C46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6777"/>
    <w:multiLevelType w:val="hybridMultilevel"/>
    <w:tmpl w:val="259647A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BC23F1"/>
    <w:multiLevelType w:val="hybridMultilevel"/>
    <w:tmpl w:val="09B266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952990"/>
    <w:multiLevelType w:val="hybridMultilevel"/>
    <w:tmpl w:val="958A7B88"/>
    <w:lvl w:ilvl="0" w:tplc="8668E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F54C8"/>
    <w:multiLevelType w:val="hybridMultilevel"/>
    <w:tmpl w:val="82BCE4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7E7046"/>
    <w:multiLevelType w:val="hybridMultilevel"/>
    <w:tmpl w:val="F1D89BDC"/>
    <w:lvl w:ilvl="0" w:tplc="0415000B">
      <w:start w:val="1"/>
      <w:numFmt w:val="bullet"/>
      <w:lvlText w:val=""/>
      <w:lvlJc w:val="left"/>
      <w:pPr>
        <w:ind w:left="13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2" w15:restartNumberingAfterBreak="0">
    <w:nsid w:val="2EA53D1B"/>
    <w:multiLevelType w:val="hybridMultilevel"/>
    <w:tmpl w:val="D2581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80FCD"/>
    <w:multiLevelType w:val="hybridMultilevel"/>
    <w:tmpl w:val="9AB6C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75E9"/>
    <w:multiLevelType w:val="hybridMultilevel"/>
    <w:tmpl w:val="6BE8FC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3497C"/>
    <w:multiLevelType w:val="hybridMultilevel"/>
    <w:tmpl w:val="91C4A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630C0"/>
    <w:multiLevelType w:val="hybridMultilevel"/>
    <w:tmpl w:val="F3D83124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3CA018B3"/>
    <w:multiLevelType w:val="hybridMultilevel"/>
    <w:tmpl w:val="7352982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37D31"/>
    <w:multiLevelType w:val="hybridMultilevel"/>
    <w:tmpl w:val="4D88E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74B54"/>
    <w:multiLevelType w:val="hybridMultilevel"/>
    <w:tmpl w:val="36D8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A7DA7"/>
    <w:multiLevelType w:val="hybridMultilevel"/>
    <w:tmpl w:val="8066424E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43432554"/>
    <w:multiLevelType w:val="hybridMultilevel"/>
    <w:tmpl w:val="9F0611E6"/>
    <w:lvl w:ilvl="0" w:tplc="BD2252E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F37C8"/>
    <w:multiLevelType w:val="hybridMultilevel"/>
    <w:tmpl w:val="D848D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254F7"/>
    <w:multiLevelType w:val="hybridMultilevel"/>
    <w:tmpl w:val="22161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73D9B"/>
    <w:multiLevelType w:val="hybridMultilevel"/>
    <w:tmpl w:val="C7861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F4918"/>
    <w:multiLevelType w:val="hybridMultilevel"/>
    <w:tmpl w:val="B18A891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E02383"/>
    <w:multiLevelType w:val="hybridMultilevel"/>
    <w:tmpl w:val="15220B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C31F1C"/>
    <w:multiLevelType w:val="hybridMultilevel"/>
    <w:tmpl w:val="64128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96E89"/>
    <w:multiLevelType w:val="hybridMultilevel"/>
    <w:tmpl w:val="B4640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21257"/>
    <w:multiLevelType w:val="hybridMultilevel"/>
    <w:tmpl w:val="9FA64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57AE5"/>
    <w:multiLevelType w:val="hybridMultilevel"/>
    <w:tmpl w:val="F6DCE3D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4DE7E99"/>
    <w:multiLevelType w:val="hybridMultilevel"/>
    <w:tmpl w:val="2C4E0D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3F08F9"/>
    <w:multiLevelType w:val="hybridMultilevel"/>
    <w:tmpl w:val="F72CDC36"/>
    <w:lvl w:ilvl="0" w:tplc="7FA68E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600D09"/>
    <w:multiLevelType w:val="hybridMultilevel"/>
    <w:tmpl w:val="FA0A18F6"/>
    <w:lvl w:ilvl="0" w:tplc="7FA68E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422727"/>
    <w:multiLevelType w:val="hybridMultilevel"/>
    <w:tmpl w:val="9812685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C9A0EE9"/>
    <w:multiLevelType w:val="hybridMultilevel"/>
    <w:tmpl w:val="6C3A6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229EF"/>
    <w:multiLevelType w:val="hybridMultilevel"/>
    <w:tmpl w:val="BD445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4E67"/>
    <w:multiLevelType w:val="hybridMultilevel"/>
    <w:tmpl w:val="0AE09412"/>
    <w:lvl w:ilvl="0" w:tplc="7FA68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2682B"/>
    <w:multiLevelType w:val="hybridMultilevel"/>
    <w:tmpl w:val="DCFC2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C1A52"/>
    <w:multiLevelType w:val="hybridMultilevel"/>
    <w:tmpl w:val="EE245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71095"/>
    <w:multiLevelType w:val="hybridMultilevel"/>
    <w:tmpl w:val="0E8A2BF6"/>
    <w:lvl w:ilvl="0" w:tplc="8D2A1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2"/>
  </w:num>
  <w:num w:numId="3">
    <w:abstractNumId w:val="32"/>
  </w:num>
  <w:num w:numId="4">
    <w:abstractNumId w:val="33"/>
  </w:num>
  <w:num w:numId="5">
    <w:abstractNumId w:val="37"/>
  </w:num>
  <w:num w:numId="6">
    <w:abstractNumId w:val="22"/>
  </w:num>
  <w:num w:numId="7">
    <w:abstractNumId w:val="40"/>
  </w:num>
  <w:num w:numId="8">
    <w:abstractNumId w:val="4"/>
  </w:num>
  <w:num w:numId="9">
    <w:abstractNumId w:val="17"/>
  </w:num>
  <w:num w:numId="10">
    <w:abstractNumId w:val="25"/>
  </w:num>
  <w:num w:numId="11">
    <w:abstractNumId w:val="30"/>
  </w:num>
  <w:num w:numId="12">
    <w:abstractNumId w:val="34"/>
  </w:num>
  <w:num w:numId="13">
    <w:abstractNumId w:val="7"/>
  </w:num>
  <w:num w:numId="14">
    <w:abstractNumId w:val="24"/>
  </w:num>
  <w:num w:numId="15">
    <w:abstractNumId w:val="15"/>
  </w:num>
  <w:num w:numId="16">
    <w:abstractNumId w:val="19"/>
  </w:num>
  <w:num w:numId="17">
    <w:abstractNumId w:val="13"/>
  </w:num>
  <w:num w:numId="18">
    <w:abstractNumId w:val="31"/>
  </w:num>
  <w:num w:numId="19">
    <w:abstractNumId w:val="10"/>
  </w:num>
  <w:num w:numId="20">
    <w:abstractNumId w:val="29"/>
  </w:num>
  <w:num w:numId="21">
    <w:abstractNumId w:val="26"/>
  </w:num>
  <w:num w:numId="22">
    <w:abstractNumId w:val="28"/>
  </w:num>
  <w:num w:numId="23">
    <w:abstractNumId w:val="27"/>
  </w:num>
  <w:num w:numId="24">
    <w:abstractNumId w:val="6"/>
  </w:num>
  <w:num w:numId="25">
    <w:abstractNumId w:val="18"/>
  </w:num>
  <w:num w:numId="26">
    <w:abstractNumId w:val="36"/>
  </w:num>
  <w:num w:numId="27">
    <w:abstractNumId w:val="8"/>
  </w:num>
  <w:num w:numId="28">
    <w:abstractNumId w:val="0"/>
  </w:num>
  <w:num w:numId="29">
    <w:abstractNumId w:val="23"/>
  </w:num>
  <w:num w:numId="30">
    <w:abstractNumId w:val="14"/>
  </w:num>
  <w:num w:numId="31">
    <w:abstractNumId w:val="9"/>
  </w:num>
  <w:num w:numId="32">
    <w:abstractNumId w:val="39"/>
  </w:num>
  <w:num w:numId="33">
    <w:abstractNumId w:val="3"/>
  </w:num>
  <w:num w:numId="34">
    <w:abstractNumId w:val="16"/>
  </w:num>
  <w:num w:numId="35">
    <w:abstractNumId w:val="20"/>
  </w:num>
  <w:num w:numId="36">
    <w:abstractNumId w:val="2"/>
  </w:num>
  <w:num w:numId="37">
    <w:abstractNumId w:val="1"/>
  </w:num>
  <w:num w:numId="38">
    <w:abstractNumId w:val="21"/>
  </w:num>
  <w:num w:numId="39">
    <w:abstractNumId w:val="11"/>
  </w:num>
  <w:num w:numId="40">
    <w:abstractNumId w:val="5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D"/>
    <w:rsid w:val="00006A20"/>
    <w:rsid w:val="0000788A"/>
    <w:rsid w:val="00054186"/>
    <w:rsid w:val="000779CC"/>
    <w:rsid w:val="000854C2"/>
    <w:rsid w:val="000A5E97"/>
    <w:rsid w:val="000D3E57"/>
    <w:rsid w:val="001060A2"/>
    <w:rsid w:val="0012441D"/>
    <w:rsid w:val="0013685B"/>
    <w:rsid w:val="001536AD"/>
    <w:rsid w:val="00165331"/>
    <w:rsid w:val="0019087F"/>
    <w:rsid w:val="001C329E"/>
    <w:rsid w:val="001D2454"/>
    <w:rsid w:val="001E6470"/>
    <w:rsid w:val="001F77DA"/>
    <w:rsid w:val="002000FE"/>
    <w:rsid w:val="002179C6"/>
    <w:rsid w:val="00282256"/>
    <w:rsid w:val="002844A9"/>
    <w:rsid w:val="002D41A8"/>
    <w:rsid w:val="002F4C61"/>
    <w:rsid w:val="00305FCA"/>
    <w:rsid w:val="003371BA"/>
    <w:rsid w:val="00344099"/>
    <w:rsid w:val="00370531"/>
    <w:rsid w:val="003714CC"/>
    <w:rsid w:val="0037731C"/>
    <w:rsid w:val="003A7EEB"/>
    <w:rsid w:val="003B1194"/>
    <w:rsid w:val="003B656A"/>
    <w:rsid w:val="003D0724"/>
    <w:rsid w:val="003D1BDB"/>
    <w:rsid w:val="003D4C4B"/>
    <w:rsid w:val="003E75B8"/>
    <w:rsid w:val="00413821"/>
    <w:rsid w:val="00435E9A"/>
    <w:rsid w:val="00494B40"/>
    <w:rsid w:val="00507F70"/>
    <w:rsid w:val="00532A84"/>
    <w:rsid w:val="00554718"/>
    <w:rsid w:val="00562BE7"/>
    <w:rsid w:val="00565D3A"/>
    <w:rsid w:val="00584E72"/>
    <w:rsid w:val="005E6031"/>
    <w:rsid w:val="00611D4C"/>
    <w:rsid w:val="0066582B"/>
    <w:rsid w:val="0067002A"/>
    <w:rsid w:val="006B7886"/>
    <w:rsid w:val="006C4CCD"/>
    <w:rsid w:val="006E1F71"/>
    <w:rsid w:val="00711C26"/>
    <w:rsid w:val="00711DE5"/>
    <w:rsid w:val="00784267"/>
    <w:rsid w:val="0079517F"/>
    <w:rsid w:val="007B63AB"/>
    <w:rsid w:val="007C5651"/>
    <w:rsid w:val="007E3D78"/>
    <w:rsid w:val="0081357C"/>
    <w:rsid w:val="00815476"/>
    <w:rsid w:val="00827EBD"/>
    <w:rsid w:val="0083306B"/>
    <w:rsid w:val="00851B2B"/>
    <w:rsid w:val="0088742A"/>
    <w:rsid w:val="00893DB2"/>
    <w:rsid w:val="008A707E"/>
    <w:rsid w:val="008F2E00"/>
    <w:rsid w:val="008F6D09"/>
    <w:rsid w:val="00951624"/>
    <w:rsid w:val="00975BBE"/>
    <w:rsid w:val="009A2A9B"/>
    <w:rsid w:val="009B26A8"/>
    <w:rsid w:val="009C61E5"/>
    <w:rsid w:val="009E57CC"/>
    <w:rsid w:val="00A065C8"/>
    <w:rsid w:val="00A20787"/>
    <w:rsid w:val="00A37C3F"/>
    <w:rsid w:val="00A57E42"/>
    <w:rsid w:val="00A96F77"/>
    <w:rsid w:val="00AA043D"/>
    <w:rsid w:val="00AC6170"/>
    <w:rsid w:val="00B03F34"/>
    <w:rsid w:val="00B15F86"/>
    <w:rsid w:val="00B74EA3"/>
    <w:rsid w:val="00BA08B2"/>
    <w:rsid w:val="00BD1D24"/>
    <w:rsid w:val="00BD58B9"/>
    <w:rsid w:val="00BF13DD"/>
    <w:rsid w:val="00C016F6"/>
    <w:rsid w:val="00C024B6"/>
    <w:rsid w:val="00C10AFD"/>
    <w:rsid w:val="00CB541F"/>
    <w:rsid w:val="00CD6B3A"/>
    <w:rsid w:val="00CE7103"/>
    <w:rsid w:val="00D23085"/>
    <w:rsid w:val="00D230E0"/>
    <w:rsid w:val="00D76A02"/>
    <w:rsid w:val="00DB39A9"/>
    <w:rsid w:val="00DD21E6"/>
    <w:rsid w:val="00DE010C"/>
    <w:rsid w:val="00E05B23"/>
    <w:rsid w:val="00E3499F"/>
    <w:rsid w:val="00E35C6D"/>
    <w:rsid w:val="00E73439"/>
    <w:rsid w:val="00E74B36"/>
    <w:rsid w:val="00E85737"/>
    <w:rsid w:val="00EB61A6"/>
    <w:rsid w:val="00EC30B4"/>
    <w:rsid w:val="00F611BC"/>
    <w:rsid w:val="00F80F45"/>
    <w:rsid w:val="00F930F8"/>
    <w:rsid w:val="00FA11DD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4FD7"/>
  <w15:docId w15:val="{E39CD882-0379-480E-9FBC-A1A3C87E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DB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14CC"/>
    <w:pPr>
      <w:keepNext/>
      <w:jc w:val="center"/>
      <w:outlineLvl w:val="0"/>
    </w:pPr>
    <w:rPr>
      <w:rFonts w:ascii="Arial Narrow" w:hAnsi="Arial Narrow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14C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4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</w:pPr>
    <w:rPr>
      <w:rFonts w:ascii="Calibri" w:hAnsi="Calibri"/>
      <w:sz w:val="20"/>
      <w:szCs w:val="20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230E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rsid w:val="00D230E0"/>
    <w:rPr>
      <w:rFonts w:ascii="Times New Roman" w:eastAsia="Times New Roman" w:hAnsi="Times New Roman"/>
    </w:rPr>
  </w:style>
  <w:style w:type="character" w:customStyle="1" w:styleId="Nagwek2Znak">
    <w:name w:val="Nagłówek 2 Znak"/>
    <w:link w:val="Nagwek2"/>
    <w:uiPriority w:val="9"/>
    <w:semiHidden/>
    <w:rsid w:val="003714C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rsid w:val="003714CC"/>
    <w:rPr>
      <w:rFonts w:ascii="Arial Narrow" w:eastAsia="Times New Roman" w:hAnsi="Arial Narrow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6B3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6B3A"/>
    <w:rPr>
      <w:rFonts w:eastAsia="Times New Roman"/>
      <w:sz w:val="22"/>
      <w:szCs w:val="22"/>
    </w:rPr>
  </w:style>
  <w:style w:type="paragraph" w:styleId="Bezodstpw">
    <w:name w:val="No Spacing"/>
    <w:link w:val="BezodstpwZnak"/>
    <w:uiPriority w:val="1"/>
    <w:qFormat/>
    <w:rsid w:val="00CD6B3A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D6B3A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A2A9B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A2A9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4B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4B4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B40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B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B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1d9994-bda5-4270-a393-4ba3611525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FD174C6BF80249884A38CAAD0BFF99" ma:contentTypeVersion="18" ma:contentTypeDescription="Utwórz nowy dokument." ma:contentTypeScope="" ma:versionID="74e967122480e854ca5dd079e391bac4">
  <xsd:schema xmlns:xsd="http://www.w3.org/2001/XMLSchema" xmlns:xs="http://www.w3.org/2001/XMLSchema" xmlns:p="http://schemas.microsoft.com/office/2006/metadata/properties" xmlns:ns3="f01d9994-bda5-4270-a393-4ba3611525be" xmlns:ns4="c9833005-7ead-4b91-8390-c861ccb1033c" targetNamespace="http://schemas.microsoft.com/office/2006/metadata/properties" ma:root="true" ma:fieldsID="b7fe5e8a4b5c6f911943d9c2fc489516" ns3:_="" ns4:_="">
    <xsd:import namespace="f01d9994-bda5-4270-a393-4ba3611525be"/>
    <xsd:import namespace="c9833005-7ead-4b91-8390-c861ccb10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d9994-bda5-4270-a393-4ba36115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33005-7ead-4b91-8390-c861ccb103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2790E-C285-4F15-9C10-5702E8C397BD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f01d9994-bda5-4270-a393-4ba3611525b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9833005-7ead-4b91-8390-c861ccb1033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56A2A5-5868-44F7-BBCD-81478ED11C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7CFF4-2F38-40C5-9DB9-57AC522B4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d9994-bda5-4270-a393-4ba3611525be"/>
    <ds:schemaRef ds:uri="c9833005-7ead-4b91-8390-c861ccb10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334775-FD4A-4A1D-9CCB-C831B36F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5978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Ratajczak</dc:creator>
  <cp:lastModifiedBy>Edyta Zbyrowska</cp:lastModifiedBy>
  <cp:revision>2</cp:revision>
  <cp:lastPrinted>2021-11-08T13:16:00Z</cp:lastPrinted>
  <dcterms:created xsi:type="dcterms:W3CDTF">2026-03-07T11:13:00Z</dcterms:created>
  <dcterms:modified xsi:type="dcterms:W3CDTF">2026-03-07T11:13:00Z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0x010100A6FD174C6BF80249884A38CAAD0BFF99</vt:lpwstr>
  </property>
</Properties>
</file>