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A40B15">
        <w:rPr>
          <w:rFonts w:ascii="Times New Roman" w:hAnsi="Times New Roman" w:cs="Times New Roman"/>
          <w:b/>
          <w:color w:val="auto"/>
          <w:sz w:val="28"/>
          <w:szCs w:val="36"/>
        </w:rPr>
        <w:t>3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Pr="009E216C" w:rsidRDefault="009E216C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9E216C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  34-300 Żywiec, wspólnie z Partnerem Słowackim – University of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277759" w:rsidRPr="001828FC" w:rsidTr="00CB4068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1A548F">
        <w:trPr>
          <w:trHeight w:val="1570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CB5FD5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podczas szkoleń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1A548F" w:rsidRPr="00F668CF" w:rsidRDefault="00CB5FD5" w:rsidP="00CB5F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tłumaczeń podczas szkoleń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(z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akłada udział tłumacza w każdym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szkole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niu). W szkoleniach udział będą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brali uczestnicy z Polski i Słowacji.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="00F668CF">
              <w:rPr>
                <w:rFonts w:ascii="Times New Roman" w:hAnsi="Times New Roman"/>
                <w:sz w:val="16"/>
                <w:szCs w:val="20"/>
              </w:rPr>
              <w:t>W 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celu pełnego zrozumienia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przek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azywanych treści konieczne jest zapewnienie obecności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tłumacza.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:rsidR="00CB5FD5" w:rsidRPr="00CB5FD5" w:rsidRDefault="00CB5FD5" w:rsidP="00CB5F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tłumacz pokrywa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koszty dojazdu na szkolenie oraz</w:t>
            </w:r>
          </w:p>
          <w:p w:rsidR="00CB5FD5" w:rsidRDefault="00CB5FD5" w:rsidP="00CB5F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CB5FD5">
              <w:rPr>
                <w:rFonts w:ascii="Times New Roman" w:hAnsi="Times New Roman"/>
                <w:sz w:val="16"/>
                <w:szCs w:val="20"/>
              </w:rPr>
              <w:t>nocleg.</w:t>
            </w:r>
          </w:p>
          <w:p w:rsidR="001A548F" w:rsidRDefault="001A548F" w:rsidP="00CB5F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CB5FD5" w:rsidRPr="001A548F" w:rsidRDefault="001A548F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A548F">
              <w:rPr>
                <w:rFonts w:ascii="Times New Roman" w:hAnsi="Times New Roman"/>
                <w:b/>
                <w:sz w:val="16"/>
                <w:szCs w:val="20"/>
              </w:rPr>
              <w:t>Ilość godzin</w:t>
            </w:r>
            <w:r w:rsidR="009C4BFB">
              <w:rPr>
                <w:rFonts w:ascii="Times New Roman" w:hAnsi="Times New Roman"/>
                <w:b/>
                <w:sz w:val="16"/>
                <w:szCs w:val="20"/>
              </w:rPr>
              <w:t xml:space="preserve"> przewidzianych dla tłumacza: 32</w:t>
            </w:r>
          </w:p>
          <w:p w:rsidR="001A548F" w:rsidRDefault="001A548F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CB5FD5" w:rsidRDefault="001A548F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Szkolenia będą realizowane w następujących terminach:</w:t>
            </w:r>
          </w:p>
          <w:p w:rsidR="001A548F" w:rsidRDefault="001A548F" w:rsidP="001A548F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24-25 czerwca 2021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 xml:space="preserve"> - 16 h (godz. lekcyjna) w układzie 2 dni, ok.20 uczestników.</w:t>
            </w:r>
          </w:p>
          <w:p w:rsidR="001A548F" w:rsidRPr="001A548F" w:rsidRDefault="001A548F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 xml:space="preserve">Szkolenie 1: Szkolenie edukacyjne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skierowane do służb ratownictwa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górskiego lub JST leżących na te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renach górskich, jak również do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innych organizacji publicznych ś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wiadczących na rzecz samorządów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usługi w zakresie pogoto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wia górskiego w formule wymiany </w:t>
            </w:r>
            <w:r w:rsidR="00EE096B">
              <w:rPr>
                <w:rFonts w:ascii="Times New Roman" w:hAnsi="Times New Roman"/>
                <w:sz w:val="16"/>
                <w:szCs w:val="20"/>
              </w:rPr>
              <w:t>doświadczeń i 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dobrych praktyk.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Tematyka szkoleń: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Ewakuacja w trudnych warunkach w terenie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Warunki nielotne dla lotniczego pogotowia ratunkowego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Akcje poszukiwawcze na terenach górskich</w:t>
            </w:r>
            <w:r w:rsidR="00EE096B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1A548F" w:rsidRPr="001A548F" w:rsidRDefault="001A548F" w:rsidP="001A548F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17-18 czerwca 2021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 xml:space="preserve"> - 16 h (godz. lekcyjna) w układzie 2 dni, ok.20 uczestników.</w:t>
            </w:r>
          </w:p>
          <w:p w:rsidR="001A548F" w:rsidRDefault="001A548F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1A548F" w:rsidRPr="00914D99" w:rsidRDefault="001A548F" w:rsidP="001A548F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914D99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Szkolenie 2: Polsko-Słowackie szkolenie edukacyjne skierowane do instytucji działających na terenie, na którym wykonywane jest ratownictwo górskie. </w:t>
            </w:r>
          </w:p>
          <w:p w:rsidR="007C2025" w:rsidRPr="001828FC" w:rsidRDefault="001A548F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E096B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Tematyka szkoleń: współpraca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podmiotów realizujących zadania 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z zakresu ratownictwa gó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rskiego z służbami państwowymi, 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organizacjami międzyn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arodowymi działającymi na rzecz 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bezpieczeństwa, a także z podm</w:t>
            </w:r>
            <w:r>
              <w:rPr>
                <w:rFonts w:ascii="Times New Roman" w:hAnsi="Times New Roman"/>
                <w:sz w:val="16"/>
                <w:szCs w:val="20"/>
              </w:rPr>
              <w:t>iotami wykonującymi ratownictwo górskie, w 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szczególności z HZS.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lastRenderedPageBreak/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401073" w:rsidRPr="001828FC" w:rsidTr="00F668CF">
        <w:trPr>
          <w:trHeight w:val="1409"/>
        </w:trPr>
        <w:tc>
          <w:tcPr>
            <w:tcW w:w="511" w:type="dxa"/>
            <w:shd w:val="clear" w:color="auto" w:fill="auto"/>
            <w:vAlign w:val="center"/>
          </w:tcPr>
          <w:p w:rsidR="00401073" w:rsidRPr="001828FC" w:rsidRDefault="00401073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401073" w:rsidRPr="001828FC" w:rsidRDefault="001A548F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szkoleniowych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401073" w:rsidRDefault="001A548F" w:rsidP="00F668C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1A548F">
              <w:rPr>
                <w:rFonts w:ascii="Times New Roman" w:hAnsi="Times New Roman"/>
                <w:sz w:val="16"/>
                <w:szCs w:val="20"/>
              </w:rPr>
              <w:t>Koszt tłumaczeń materiałów</w:t>
            </w:r>
            <w:r w:rsidR="00F668CF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20"/>
              </w:rPr>
              <w:t>s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zkoleniowych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. Materiały szkoleniowe będą tłumaczone z języka polskiego na słowacki. </w:t>
            </w:r>
          </w:p>
          <w:p w:rsidR="001A548F" w:rsidRPr="001828FC" w:rsidRDefault="001A548F" w:rsidP="00F668C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Zakłada się maksymalnie 50 stron tłumaczeń. 50 stron dotyczy 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mat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eriałów szkoleniowych dla dwóch szkoleń, czyli ok 25 stron na 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szkolenie.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401073" w:rsidRPr="001828FC" w:rsidRDefault="00401073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25604F" w:rsidRPr="001828FC" w:rsidTr="00F668CF">
        <w:trPr>
          <w:trHeight w:val="976"/>
        </w:trPr>
        <w:tc>
          <w:tcPr>
            <w:tcW w:w="511" w:type="dxa"/>
            <w:shd w:val="clear" w:color="auto" w:fill="auto"/>
            <w:vAlign w:val="center"/>
          </w:tcPr>
          <w:p w:rsidR="0025604F" w:rsidRPr="001828FC" w:rsidRDefault="0025604F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25604F" w:rsidRDefault="0025604F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tłumaczenia formularza rekrutacyjnego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25604F" w:rsidRDefault="0025604F" w:rsidP="0025604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Koszt tłumaczenia formularza</w:t>
            </w:r>
            <w:r w:rsidR="00F668CF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20"/>
              </w:rPr>
              <w:t>r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ekrutacyjnego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(4 strony).</w:t>
            </w:r>
          </w:p>
          <w:p w:rsidR="0025604F" w:rsidRPr="001A548F" w:rsidRDefault="0025604F" w:rsidP="0025604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Formularz rekrutacyjny będzie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25604F" w:rsidRPr="001828FC" w:rsidRDefault="0025604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25604F" w:rsidRPr="001828FC" w:rsidTr="00F668CF">
        <w:trPr>
          <w:trHeight w:val="1421"/>
        </w:trPr>
        <w:tc>
          <w:tcPr>
            <w:tcW w:w="511" w:type="dxa"/>
            <w:shd w:val="clear" w:color="auto" w:fill="auto"/>
            <w:vAlign w:val="center"/>
          </w:tcPr>
          <w:p w:rsidR="0025604F" w:rsidRPr="001828FC" w:rsidRDefault="0025604F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25604F" w:rsidRDefault="0025604F" w:rsidP="0025604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informacyjnych (broszura + plakat)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25604F" w:rsidRDefault="00F668CF" w:rsidP="0025604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materiałów </w:t>
            </w:r>
            <w:r w:rsidR="0025604F" w:rsidRPr="0025604F">
              <w:rPr>
                <w:rFonts w:ascii="Times New Roman" w:hAnsi="Times New Roman"/>
                <w:sz w:val="16"/>
                <w:szCs w:val="20"/>
              </w:rPr>
              <w:t>informacyjnych (broszura + plakat).</w:t>
            </w:r>
          </w:p>
          <w:p w:rsidR="0025604F" w:rsidRPr="0025604F" w:rsidRDefault="0025604F" w:rsidP="0025604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Treść plakatu oraz broszury będzie</w:t>
            </w:r>
            <w:r w:rsidR="00F668CF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20"/>
              </w:rPr>
              <w:t>t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oż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sama (1 strona). </w:t>
            </w:r>
          </w:p>
          <w:p w:rsidR="0025604F" w:rsidRPr="0025604F" w:rsidRDefault="0025604F" w:rsidP="0025604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Materiały informacyjne będą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25604F" w:rsidRPr="001828FC" w:rsidRDefault="0025604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25604F" w:rsidRPr="001828FC" w:rsidTr="0025604F">
        <w:trPr>
          <w:trHeight w:val="1563"/>
        </w:trPr>
        <w:tc>
          <w:tcPr>
            <w:tcW w:w="511" w:type="dxa"/>
            <w:shd w:val="clear" w:color="auto" w:fill="auto"/>
            <w:vAlign w:val="center"/>
          </w:tcPr>
          <w:p w:rsidR="0025604F" w:rsidRPr="001828FC" w:rsidRDefault="0025604F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5.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25604F" w:rsidRDefault="00F668CF" w:rsidP="00F668C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F668CF">
              <w:rPr>
                <w:rFonts w:ascii="Times New Roman" w:hAnsi="Times New Roman"/>
                <w:sz w:val="16"/>
                <w:szCs w:val="20"/>
              </w:rPr>
              <w:t>U</w:t>
            </w:r>
            <w:r>
              <w:rPr>
                <w:rFonts w:ascii="Times New Roman" w:hAnsi="Times New Roman"/>
                <w:sz w:val="16"/>
                <w:szCs w:val="20"/>
              </w:rPr>
              <w:t>sługa tłumaczenia publikacji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F668CF" w:rsidRPr="00F668CF" w:rsidRDefault="00F668CF" w:rsidP="00F668C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F6995">
              <w:rPr>
                <w:rFonts w:ascii="Times New Roman" w:hAnsi="Times New Roman"/>
                <w:sz w:val="16"/>
                <w:szCs w:val="20"/>
              </w:rPr>
              <w:t>Usługa tłumaczenia publikacji na język słowacki (ok.200 stron).</w:t>
            </w:r>
          </w:p>
          <w:p w:rsidR="00F668CF" w:rsidRPr="00F668CF" w:rsidRDefault="00F668CF" w:rsidP="00F668C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Publikacja powstanie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 xml:space="preserve">częściowo w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j.polskim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 oraz</w:t>
            </w:r>
          </w:p>
          <w:p w:rsidR="00F668CF" w:rsidRDefault="00F668CF" w:rsidP="00F668C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</w:t>
            </w:r>
            <w:r>
              <w:rPr>
                <w:rFonts w:ascii="Times New Roman" w:hAnsi="Times New Roman"/>
                <w:sz w:val="16"/>
                <w:szCs w:val="20"/>
              </w:rPr>
              <w:t>.słowackim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. Następnie fragmenty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lskie zostaną przetłumaczone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j.sło</w:t>
            </w:r>
            <w:r>
              <w:rPr>
                <w:rFonts w:ascii="Times New Roman" w:hAnsi="Times New Roman"/>
                <w:sz w:val="16"/>
                <w:szCs w:val="20"/>
              </w:rPr>
              <w:t>wacki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, a fragmenty słowackie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. </w:t>
            </w:r>
          </w:p>
          <w:p w:rsidR="0025604F" w:rsidRPr="0025604F" w:rsidRDefault="00F668CF" w:rsidP="00F668C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Usługa zakłada 1 rundę ewentualnej korekty językowej i merytoryczne po konsultacjach z partnerem słowackim treści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publikacji.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25604F" w:rsidRPr="001828FC" w:rsidRDefault="0025604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385E" w:rsidRPr="00B3385E">
        <w:rPr>
          <w:rFonts w:ascii="Times New Roman" w:hAnsi="Times New Roman" w:cs="Times New Roman"/>
          <w:b/>
          <w:color w:val="auto"/>
          <w:sz w:val="18"/>
        </w:rPr>
        <w:t>30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CB4068" w:rsidRPr="00B3385E">
        <w:rPr>
          <w:rFonts w:ascii="Times New Roman" w:hAnsi="Times New Roman" w:cs="Times New Roman"/>
          <w:b/>
          <w:color w:val="auto"/>
          <w:sz w:val="18"/>
        </w:rPr>
        <w:t>3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</w:t>
      </w:r>
      <w:bookmarkStart w:id="0" w:name="_GoBack"/>
      <w:bookmarkEnd w:id="0"/>
      <w:r w:rsidRPr="001828FC">
        <w:rPr>
          <w:rFonts w:ascii="Times New Roman" w:hAnsi="Times New Roman" w:cs="Times New Roman"/>
          <w:b/>
          <w:bCs/>
          <w:color w:val="auto"/>
          <w:sz w:val="18"/>
        </w:rPr>
        <w:t>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CA6" w:rsidRDefault="002B7CA6">
      <w:pPr>
        <w:spacing w:after="0" w:line="240" w:lineRule="auto"/>
      </w:pPr>
      <w:r>
        <w:separator/>
      </w:r>
    </w:p>
  </w:endnote>
  <w:endnote w:type="continuationSeparator" w:id="0">
    <w:p w:rsidR="002B7CA6" w:rsidRDefault="002B7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995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CA6" w:rsidRDefault="002B7CA6">
      <w:pPr>
        <w:spacing w:after="0" w:line="240" w:lineRule="auto"/>
      </w:pPr>
      <w:r>
        <w:separator/>
      </w:r>
    </w:p>
  </w:footnote>
  <w:footnote w:type="continuationSeparator" w:id="0">
    <w:p w:rsidR="002B7CA6" w:rsidRDefault="002B7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2B7CA6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2B7CA6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6F9A"/>
    <w:rsid w:val="00482F1A"/>
    <w:rsid w:val="004942C6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C6040"/>
    <w:rsid w:val="006D087C"/>
    <w:rsid w:val="006D6DE4"/>
    <w:rsid w:val="006E2C95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84904"/>
    <w:rsid w:val="008A2072"/>
    <w:rsid w:val="008A468B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83B37-7E39-4D80-9B66-676CF1EC9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566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10</cp:revision>
  <cp:lastPrinted>2018-10-12T11:49:00Z</cp:lastPrinted>
  <dcterms:created xsi:type="dcterms:W3CDTF">2021-03-22T10:14:00Z</dcterms:created>
  <dcterms:modified xsi:type="dcterms:W3CDTF">2021-03-22T12:43:00Z</dcterms:modified>
</cp:coreProperties>
</file>