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C2172" w14:textId="688C1701" w:rsidR="00E16B8B" w:rsidRPr="006F7C03" w:rsidRDefault="008C1D94" w:rsidP="00E16B8B">
      <w:pPr>
        <w:jc w:val="right"/>
        <w:rPr>
          <w:rFonts w:ascii="Times New Roman" w:hAnsi="Times New Roman" w:cs="Times New Roman"/>
          <w:sz w:val="24"/>
          <w:szCs w:val="24"/>
        </w:rPr>
      </w:pPr>
      <w:bookmarkStart w:id="0" w:name="_GoBack"/>
      <w:bookmarkEnd w:id="0"/>
      <w:r>
        <w:rPr>
          <w:rFonts w:ascii="Times New Roman" w:hAnsi="Times New Roman"/>
        </w:rPr>
        <w:t>Dąbrowa Górnicza, 16/10/2020.</w:t>
      </w:r>
    </w:p>
    <w:p w14:paraId="2A0BD9BF" w14:textId="77777777" w:rsidR="008C1D94" w:rsidRDefault="008C1D94" w:rsidP="006D36E5">
      <w:pPr>
        <w:jc w:val="center"/>
        <w:rPr>
          <w:rFonts w:ascii="Times New Roman" w:hAnsi="Times New Roman" w:cs="Times New Roman"/>
          <w:b/>
        </w:rPr>
      </w:pPr>
    </w:p>
    <w:p w14:paraId="23AD4B3B" w14:textId="77777777" w:rsidR="00E16B8B" w:rsidRPr="008C1D94" w:rsidRDefault="00E16B8B" w:rsidP="006D36E5">
      <w:pPr>
        <w:jc w:val="center"/>
        <w:rPr>
          <w:rFonts w:ascii="Times New Roman" w:hAnsi="Times New Roman" w:cs="Times New Roman"/>
          <w:b/>
        </w:rPr>
      </w:pPr>
      <w:r>
        <w:rPr>
          <w:rFonts w:ascii="Times New Roman" w:hAnsi="Times New Roman"/>
          <w:b/>
        </w:rPr>
        <w:t>PROCEDURE FOR EVALUATION AND VERIFICATION OF TEACHING AND RESEARCH INFRASTRUCTURE RESOURCES</w:t>
      </w:r>
    </w:p>
    <w:p w14:paraId="4A2BDDEA" w14:textId="77777777" w:rsidR="00490F8A" w:rsidRPr="008C1D94" w:rsidRDefault="00490F8A" w:rsidP="006D36E5">
      <w:pPr>
        <w:jc w:val="both"/>
        <w:rPr>
          <w:rFonts w:ascii="Times New Roman" w:hAnsi="Times New Roman" w:cs="Times New Roman"/>
          <w:b/>
        </w:rPr>
      </w:pPr>
      <w:r>
        <w:rPr>
          <w:rFonts w:ascii="Times New Roman" w:hAnsi="Times New Roman"/>
          <w:b/>
        </w:rPr>
        <w:t xml:space="preserve">§ 1 Scope and purpose of the procedure </w:t>
      </w:r>
    </w:p>
    <w:p w14:paraId="0FED3ECA" w14:textId="77777777" w:rsidR="00BB1574" w:rsidRPr="008C1D94" w:rsidRDefault="00BB1574" w:rsidP="006D36E5">
      <w:pPr>
        <w:pStyle w:val="Akapitzlist"/>
        <w:numPr>
          <w:ilvl w:val="0"/>
          <w:numId w:val="2"/>
        </w:numPr>
        <w:jc w:val="both"/>
        <w:rPr>
          <w:rFonts w:ascii="Times New Roman" w:hAnsi="Times New Roman" w:cs="Times New Roman"/>
        </w:rPr>
      </w:pPr>
      <w:r>
        <w:rPr>
          <w:rFonts w:ascii="Times New Roman" w:hAnsi="Times New Roman"/>
        </w:rPr>
        <w:t>The procedure defines the rules for monitoring, reviewing and increasing the level of material resources, including the university's teaching and research infrastructure.</w:t>
      </w:r>
    </w:p>
    <w:p w14:paraId="1B8E8AA0" w14:textId="77777777" w:rsidR="00BB1574" w:rsidRPr="008C1D94" w:rsidRDefault="00BB7369" w:rsidP="006D36E5">
      <w:pPr>
        <w:pStyle w:val="Akapitzlist"/>
        <w:numPr>
          <w:ilvl w:val="0"/>
          <w:numId w:val="2"/>
        </w:numPr>
        <w:jc w:val="both"/>
        <w:rPr>
          <w:rFonts w:ascii="Times New Roman" w:hAnsi="Times New Roman" w:cs="Times New Roman"/>
        </w:rPr>
      </w:pPr>
      <w:r>
        <w:rPr>
          <w:rFonts w:ascii="Times New Roman" w:hAnsi="Times New Roman"/>
        </w:rPr>
        <w:t xml:space="preserve">The aim of the activities undertaken is to provide material resources supporting a high level of education and research. </w:t>
      </w:r>
    </w:p>
    <w:p w14:paraId="4668DB4A" w14:textId="77777777" w:rsidR="00BB1574" w:rsidRPr="00AC61D9" w:rsidRDefault="00BB1574" w:rsidP="006D36E5">
      <w:pPr>
        <w:pStyle w:val="Akapitzlist"/>
        <w:numPr>
          <w:ilvl w:val="0"/>
          <w:numId w:val="2"/>
        </w:numPr>
        <w:jc w:val="both"/>
        <w:rPr>
          <w:rFonts w:ascii="Times New Roman" w:hAnsi="Times New Roman" w:cs="Times New Roman"/>
        </w:rPr>
      </w:pPr>
      <w:r>
        <w:rPr>
          <w:rFonts w:ascii="Times New Roman" w:hAnsi="Times New Roman"/>
        </w:rPr>
        <w:t>These activities are carried out through:</w:t>
      </w:r>
    </w:p>
    <w:p w14:paraId="3FB18471" w14:textId="77777777" w:rsidR="007B2782" w:rsidRPr="00AC61D9" w:rsidRDefault="00BB7369" w:rsidP="008D4820">
      <w:pPr>
        <w:pStyle w:val="Akapitzlist"/>
        <w:numPr>
          <w:ilvl w:val="0"/>
          <w:numId w:val="15"/>
        </w:numPr>
        <w:rPr>
          <w:rFonts w:ascii="Times New Roman" w:hAnsi="Times New Roman" w:cs="Times New Roman"/>
        </w:rPr>
      </w:pPr>
      <w:r>
        <w:rPr>
          <w:rFonts w:ascii="Times New Roman" w:hAnsi="Times New Roman"/>
        </w:rPr>
        <w:t>adjusting the equipment of classrooms and the Main Library of WSB and faculty libraries to the needs related to education within the framework of the courses of study and areas of scientific and research activity,</w:t>
      </w:r>
    </w:p>
    <w:p w14:paraId="1832C5BC" w14:textId="0B338FA2" w:rsidR="007B2782" w:rsidRDefault="008D64A8" w:rsidP="008D4820">
      <w:pPr>
        <w:pStyle w:val="Akapitzlist"/>
        <w:numPr>
          <w:ilvl w:val="0"/>
          <w:numId w:val="15"/>
        </w:numPr>
        <w:rPr>
          <w:rFonts w:ascii="Times New Roman" w:hAnsi="Times New Roman" w:cs="Times New Roman"/>
        </w:rPr>
      </w:pPr>
      <w:r>
        <w:rPr>
          <w:rFonts w:ascii="Times New Roman" w:hAnsi="Times New Roman"/>
        </w:rPr>
        <w:t>modernization and renewal of IT resources required for the education and research process,</w:t>
      </w:r>
    </w:p>
    <w:p w14:paraId="5419E516" w14:textId="061E4B6D" w:rsidR="009A4A10" w:rsidRPr="00AC61D9" w:rsidRDefault="009A4A10" w:rsidP="008D4820">
      <w:pPr>
        <w:pStyle w:val="Akapitzlist"/>
        <w:numPr>
          <w:ilvl w:val="0"/>
          <w:numId w:val="15"/>
        </w:numPr>
        <w:rPr>
          <w:rFonts w:ascii="Times New Roman" w:hAnsi="Times New Roman" w:cs="Times New Roman"/>
        </w:rPr>
      </w:pPr>
      <w:r>
        <w:rPr>
          <w:rFonts w:ascii="Times New Roman" w:hAnsi="Times New Roman"/>
        </w:rPr>
        <w:t>improving the infrastructure used in education with the use of distance learning methods and techniques,</w:t>
      </w:r>
    </w:p>
    <w:p w14:paraId="6ED8793D" w14:textId="77777777" w:rsidR="008D4820" w:rsidRPr="008C1D94" w:rsidRDefault="008D4820" w:rsidP="008D4820">
      <w:pPr>
        <w:pStyle w:val="Akapitzlist"/>
        <w:numPr>
          <w:ilvl w:val="0"/>
          <w:numId w:val="15"/>
        </w:numPr>
        <w:rPr>
          <w:rFonts w:ascii="Times New Roman" w:hAnsi="Times New Roman" w:cs="Times New Roman"/>
        </w:rPr>
      </w:pPr>
      <w:r>
        <w:rPr>
          <w:rFonts w:ascii="Times New Roman" w:hAnsi="Times New Roman"/>
        </w:rPr>
        <w:t>adjusting the teaching infrastructure to the needs of people with disabilities.</w:t>
      </w:r>
    </w:p>
    <w:p w14:paraId="01AFFEFE" w14:textId="77777777" w:rsidR="007B2782" w:rsidRPr="008C1D94" w:rsidRDefault="007B2782" w:rsidP="006D36E5">
      <w:pPr>
        <w:jc w:val="both"/>
        <w:rPr>
          <w:rFonts w:ascii="Times New Roman" w:hAnsi="Times New Roman" w:cs="Times New Roman"/>
          <w:b/>
        </w:rPr>
      </w:pPr>
      <w:r>
        <w:rPr>
          <w:rFonts w:ascii="Times New Roman" w:hAnsi="Times New Roman"/>
          <w:b/>
        </w:rPr>
        <w:t>§ 2</w:t>
      </w:r>
      <w:r>
        <w:rPr>
          <w:rFonts w:ascii="Times New Roman" w:hAnsi="Times New Roman"/>
        </w:rPr>
        <w:t xml:space="preserve"> </w:t>
      </w:r>
      <w:r>
        <w:rPr>
          <w:rFonts w:ascii="Times New Roman" w:hAnsi="Times New Roman"/>
          <w:b/>
        </w:rPr>
        <w:t>Responsibility for the implementation of the procedure</w:t>
      </w:r>
    </w:p>
    <w:p w14:paraId="57D6040E" w14:textId="77777777" w:rsidR="00E16B8B" w:rsidRPr="008C1D94" w:rsidRDefault="008D64A8" w:rsidP="006D36E5">
      <w:pPr>
        <w:pStyle w:val="Akapitzlist"/>
        <w:numPr>
          <w:ilvl w:val="0"/>
          <w:numId w:val="5"/>
        </w:numPr>
        <w:jc w:val="both"/>
        <w:rPr>
          <w:rFonts w:ascii="Times New Roman" w:hAnsi="Times New Roman" w:cs="Times New Roman"/>
        </w:rPr>
      </w:pPr>
      <w:r>
        <w:rPr>
          <w:rFonts w:ascii="Times New Roman" w:hAnsi="Times New Roman"/>
        </w:rPr>
        <w:t xml:space="preserve">The following </w:t>
      </w:r>
      <w:r>
        <w:rPr>
          <w:rFonts w:ascii="Times New Roman" w:hAnsi="Times New Roman"/>
          <w:color w:val="000000" w:themeColor="text1"/>
        </w:rPr>
        <w:t xml:space="preserve">persons participate in the process of assessment and verification of material resources: </w:t>
      </w:r>
    </w:p>
    <w:p w14:paraId="48666641" w14:textId="48CBFB2C" w:rsidR="00E16B8B" w:rsidRPr="008C1D94" w:rsidRDefault="007E21DB" w:rsidP="008D4820">
      <w:pPr>
        <w:pStyle w:val="Akapitzlist"/>
        <w:numPr>
          <w:ilvl w:val="0"/>
          <w:numId w:val="16"/>
        </w:numPr>
        <w:jc w:val="both"/>
        <w:rPr>
          <w:rFonts w:ascii="Times New Roman" w:hAnsi="Times New Roman" w:cs="Times New Roman"/>
        </w:rPr>
      </w:pPr>
      <w:r>
        <w:rPr>
          <w:rFonts w:ascii="Times New Roman" w:hAnsi="Times New Roman"/>
          <w:color w:val="000000" w:themeColor="text1"/>
        </w:rPr>
        <w:t xml:space="preserve">Deans, Vice-Deans, </w:t>
      </w:r>
      <w:r>
        <w:rPr>
          <w:rStyle w:val="Pogrubienie"/>
          <w:rFonts w:ascii="Times New Roman" w:hAnsi="Times New Roman"/>
          <w:b w:val="0"/>
          <w:color w:val="000000" w:themeColor="text1"/>
          <w:bdr w:val="none" w:sz="0" w:space="0" w:color="auto" w:frame="1"/>
          <w:shd w:val="clear" w:color="auto" w:fill="FFFFFF"/>
        </w:rPr>
        <w:t xml:space="preserve">Director of the </w:t>
      </w:r>
      <w:r w:rsidR="00766974">
        <w:rPr>
          <w:rStyle w:val="Pogrubienie"/>
          <w:rFonts w:ascii="Times New Roman" w:hAnsi="Times New Roman"/>
          <w:b w:val="0"/>
          <w:color w:val="000000" w:themeColor="text1"/>
          <w:bdr w:val="none" w:sz="0" w:space="0" w:color="auto" w:frame="1"/>
          <w:shd w:val="clear" w:color="auto" w:fill="FFFFFF"/>
        </w:rPr>
        <w:t>Centre</w:t>
      </w:r>
      <w:r>
        <w:rPr>
          <w:rStyle w:val="Pogrubienie"/>
          <w:rFonts w:ascii="Times New Roman" w:hAnsi="Times New Roman"/>
          <w:b w:val="0"/>
          <w:color w:val="000000" w:themeColor="text1"/>
          <w:bdr w:val="none" w:sz="0" w:space="0" w:color="auto" w:frame="1"/>
          <w:shd w:val="clear" w:color="auto" w:fill="FFFFFF"/>
        </w:rPr>
        <w:t xml:space="preserve"> for Postgraduate Studies and Training,</w:t>
      </w:r>
      <w:r>
        <w:rPr>
          <w:rFonts w:ascii="Times New Roman" w:hAnsi="Times New Roman"/>
        </w:rPr>
        <w:t xml:space="preserve"> Coordinator for Persons with Disabilities, Director of the </w:t>
      </w:r>
      <w:r w:rsidR="00766974">
        <w:rPr>
          <w:rFonts w:ascii="Times New Roman" w:hAnsi="Times New Roman"/>
        </w:rPr>
        <w:t>Centre</w:t>
      </w:r>
      <w:r>
        <w:rPr>
          <w:rFonts w:ascii="Times New Roman" w:hAnsi="Times New Roman"/>
        </w:rPr>
        <w:t xml:space="preserve"> for Modern Educational Methods and Technologies, academic teachers are required to report information on the necessary resources of teaching and research infrastructure to the Director of Administration and IT Department Director.</w:t>
      </w:r>
      <w:r>
        <w:rPr>
          <w:rStyle w:val="Pogrubienie"/>
          <w:rFonts w:ascii="Times New Roman" w:hAnsi="Times New Roman"/>
          <w:b w:val="0"/>
          <w:color w:val="000000" w:themeColor="text1"/>
          <w:bdr w:val="none" w:sz="0" w:space="0" w:color="auto" w:frame="1"/>
          <w:shd w:val="clear" w:color="auto" w:fill="FFFFFF"/>
        </w:rPr>
        <w:t xml:space="preserve"> </w:t>
      </w:r>
    </w:p>
    <w:p w14:paraId="1B6D9BF0" w14:textId="77777777" w:rsidR="00E16B8B" w:rsidRPr="008C1D94" w:rsidRDefault="008D64A8" w:rsidP="007E21DB">
      <w:pPr>
        <w:pStyle w:val="Akapitzlist"/>
        <w:numPr>
          <w:ilvl w:val="0"/>
          <w:numId w:val="16"/>
        </w:numPr>
        <w:jc w:val="both"/>
        <w:rPr>
          <w:rFonts w:ascii="Times New Roman" w:hAnsi="Times New Roman" w:cs="Times New Roman"/>
        </w:rPr>
      </w:pPr>
      <w:r>
        <w:rPr>
          <w:rFonts w:ascii="Times New Roman" w:hAnsi="Times New Roman"/>
          <w:color w:val="000000" w:themeColor="text1"/>
        </w:rPr>
        <w:t>The Administrative Director is responsible for planning and purchasing based on the ongoing analysis of material resource needs to ensure the highest possible quality of education.</w:t>
      </w:r>
    </w:p>
    <w:p w14:paraId="5704153C" w14:textId="77777777" w:rsidR="00E16B8B" w:rsidRPr="008C1D94" w:rsidRDefault="00490F8A" w:rsidP="007E21DB">
      <w:pPr>
        <w:pStyle w:val="Akapitzlist"/>
        <w:numPr>
          <w:ilvl w:val="0"/>
          <w:numId w:val="16"/>
        </w:numPr>
        <w:jc w:val="both"/>
        <w:rPr>
          <w:rFonts w:ascii="Times New Roman" w:hAnsi="Times New Roman" w:cs="Times New Roman"/>
        </w:rPr>
      </w:pPr>
      <w:r>
        <w:rPr>
          <w:rFonts w:ascii="Times New Roman" w:hAnsi="Times New Roman"/>
          <w:color w:val="000000" w:themeColor="text1"/>
        </w:rPr>
        <w:t>The IT Department Director is responsible for planning and making purchases within the IT infrastructure.</w:t>
      </w:r>
    </w:p>
    <w:p w14:paraId="52AF90D6" w14:textId="5A5126A0" w:rsidR="00E16B8B" w:rsidRPr="008C1D94" w:rsidRDefault="007B2782" w:rsidP="008D4820">
      <w:pPr>
        <w:pStyle w:val="Akapitzlist"/>
        <w:numPr>
          <w:ilvl w:val="0"/>
          <w:numId w:val="16"/>
        </w:numPr>
        <w:jc w:val="both"/>
        <w:rPr>
          <w:rFonts w:ascii="Times New Roman" w:hAnsi="Times New Roman" w:cs="Times New Roman"/>
        </w:rPr>
      </w:pPr>
      <w:r>
        <w:rPr>
          <w:rStyle w:val="Pogrubienie"/>
          <w:rFonts w:ascii="Times New Roman" w:hAnsi="Times New Roman"/>
          <w:b w:val="0"/>
          <w:color w:val="000000" w:themeColor="text1"/>
          <w:bdr w:val="none" w:sz="0" w:space="0" w:color="auto" w:frame="1"/>
          <w:shd w:val="clear" w:color="auto" w:fill="FFFFFF"/>
        </w:rPr>
        <w:t xml:space="preserve">The Director of the </w:t>
      </w:r>
      <w:r w:rsidR="00766974">
        <w:rPr>
          <w:rStyle w:val="Pogrubienie"/>
          <w:rFonts w:ascii="Times New Roman" w:hAnsi="Times New Roman"/>
          <w:b w:val="0"/>
          <w:color w:val="000000" w:themeColor="text1"/>
          <w:bdr w:val="none" w:sz="0" w:space="0" w:color="auto" w:frame="1"/>
          <w:shd w:val="clear" w:color="auto" w:fill="FFFFFF"/>
        </w:rPr>
        <w:t>Centre</w:t>
      </w:r>
      <w:r>
        <w:rPr>
          <w:rStyle w:val="Pogrubienie"/>
          <w:rFonts w:ascii="Times New Roman" w:hAnsi="Times New Roman"/>
          <w:b w:val="0"/>
          <w:color w:val="000000" w:themeColor="text1"/>
          <w:bdr w:val="none" w:sz="0" w:space="0" w:color="auto" w:frame="1"/>
          <w:shd w:val="clear" w:color="auto" w:fill="FFFFFF"/>
        </w:rPr>
        <w:t xml:space="preserve"> for Postgraduate Studies and Training</w:t>
      </w:r>
      <w:r>
        <w:rPr>
          <w:rFonts w:ascii="Times New Roman" w:hAnsi="Times New Roman"/>
          <w:color w:val="000000" w:themeColor="text1"/>
        </w:rPr>
        <w:t xml:space="preserve"> is responsible for monitoring the quality of teaching infrastructure resources necessary for the implementation of high-quality education at postgraduate studies.</w:t>
      </w:r>
    </w:p>
    <w:p w14:paraId="34544D1E" w14:textId="1B44B6EE" w:rsidR="0009172F" w:rsidRPr="008C1D94" w:rsidRDefault="00490F8A" w:rsidP="008D4820">
      <w:pPr>
        <w:pStyle w:val="Akapitzlist"/>
        <w:numPr>
          <w:ilvl w:val="0"/>
          <w:numId w:val="16"/>
        </w:numPr>
        <w:jc w:val="both"/>
        <w:rPr>
          <w:rFonts w:ascii="Times New Roman" w:hAnsi="Times New Roman" w:cs="Times New Roman"/>
        </w:rPr>
      </w:pPr>
      <w:r>
        <w:rPr>
          <w:rFonts w:ascii="Times New Roman" w:hAnsi="Times New Roman"/>
          <w:color w:val="000000" w:themeColor="text1"/>
        </w:rPr>
        <w:t xml:space="preserve">The director of the Science </w:t>
      </w:r>
      <w:r w:rsidR="00766974">
        <w:rPr>
          <w:rFonts w:ascii="Times New Roman" w:hAnsi="Times New Roman"/>
          <w:color w:val="000000" w:themeColor="text1"/>
        </w:rPr>
        <w:t>Centre</w:t>
      </w:r>
      <w:r>
        <w:rPr>
          <w:rFonts w:ascii="Times New Roman" w:hAnsi="Times New Roman"/>
          <w:color w:val="000000" w:themeColor="text1"/>
        </w:rPr>
        <w:t xml:space="preserve"> and the Academic Library is responsible for monitoring the titles of publications recommended by teaching teachers in the syllabuses, rational planning of purchases and making supplements to the library collections necessary for the implementation of the education process at the university, and carrying out systematic reviews of library resources.</w:t>
      </w:r>
    </w:p>
    <w:p w14:paraId="211F368A" w14:textId="77777777" w:rsidR="008D4820" w:rsidRDefault="008D4820" w:rsidP="008D4820">
      <w:pPr>
        <w:pStyle w:val="Akapitzlist"/>
        <w:numPr>
          <w:ilvl w:val="0"/>
          <w:numId w:val="16"/>
        </w:numPr>
        <w:jc w:val="both"/>
        <w:rPr>
          <w:rFonts w:ascii="Times New Roman" w:hAnsi="Times New Roman" w:cs="Times New Roman"/>
        </w:rPr>
      </w:pPr>
      <w:r>
        <w:rPr>
          <w:rFonts w:ascii="Times New Roman" w:hAnsi="Times New Roman"/>
        </w:rPr>
        <w:t xml:space="preserve">The disability coordinator is responsible for monitoring the resources of teaching infrastructure for the needs of disabled people. </w:t>
      </w:r>
    </w:p>
    <w:p w14:paraId="457C2047" w14:textId="77777777" w:rsidR="00FC4788" w:rsidRPr="00FC4788" w:rsidRDefault="00FC4788" w:rsidP="008D4820">
      <w:pPr>
        <w:pStyle w:val="Akapitzlist"/>
        <w:numPr>
          <w:ilvl w:val="0"/>
          <w:numId w:val="16"/>
        </w:numPr>
        <w:jc w:val="both"/>
        <w:rPr>
          <w:rFonts w:ascii="Times New Roman" w:hAnsi="Times New Roman" w:cs="Times New Roman"/>
          <w:color w:val="FF0000"/>
        </w:rPr>
      </w:pPr>
      <w:r>
        <w:rPr>
          <w:rFonts w:ascii="Times New Roman" w:hAnsi="Times New Roman"/>
        </w:rPr>
        <w:t xml:space="preserve">Students - by assessing the quality of infrastructure as part of periodic evaluation studies and as part of ongoing contact with university employees </w:t>
      </w:r>
      <w:r>
        <w:rPr>
          <w:rFonts w:ascii="Times New Roman" w:hAnsi="Times New Roman"/>
          <w:color w:val="FF0000"/>
        </w:rPr>
        <w:t>.</w:t>
      </w:r>
    </w:p>
    <w:p w14:paraId="45EF1CF5" w14:textId="77777777" w:rsidR="008C1D94" w:rsidRPr="008C1D94" w:rsidRDefault="008C1D94" w:rsidP="008C1D94">
      <w:pPr>
        <w:pStyle w:val="Akapitzlist"/>
        <w:ind w:left="1080"/>
        <w:jc w:val="both"/>
        <w:rPr>
          <w:rFonts w:ascii="Times New Roman" w:hAnsi="Times New Roman" w:cs="Times New Roman"/>
        </w:rPr>
      </w:pPr>
    </w:p>
    <w:p w14:paraId="0136C2B1" w14:textId="77777777" w:rsidR="008E3B2E" w:rsidRPr="008C1D94" w:rsidRDefault="00DB55AD" w:rsidP="006D36E5">
      <w:pPr>
        <w:jc w:val="both"/>
        <w:rPr>
          <w:rFonts w:ascii="Times New Roman" w:hAnsi="Times New Roman" w:cs="Times New Roman"/>
          <w:b/>
        </w:rPr>
      </w:pPr>
      <w:r>
        <w:rPr>
          <w:rFonts w:ascii="Times New Roman" w:hAnsi="Times New Roman"/>
          <w:b/>
        </w:rPr>
        <w:lastRenderedPageBreak/>
        <w:t>§ 3 Description of Conduct</w:t>
      </w:r>
    </w:p>
    <w:p w14:paraId="2CD7B20E" w14:textId="77777777" w:rsidR="00AC61D9" w:rsidRPr="00AC61D9" w:rsidRDefault="00AC61D9" w:rsidP="00AC61D9">
      <w:pPr>
        <w:pStyle w:val="Akapitzlist"/>
        <w:numPr>
          <w:ilvl w:val="0"/>
          <w:numId w:val="6"/>
        </w:numPr>
        <w:rPr>
          <w:rFonts w:ascii="Times New Roman" w:hAnsi="Times New Roman" w:cs="Times New Roman"/>
        </w:rPr>
      </w:pPr>
      <w:r>
        <w:rPr>
          <w:rFonts w:ascii="Times New Roman" w:hAnsi="Times New Roman"/>
        </w:rPr>
        <w:t>The analysis and monitoring of material needs is carried out on an ongoing basis.</w:t>
      </w:r>
    </w:p>
    <w:p w14:paraId="69D68DF0" w14:textId="77777777" w:rsidR="00AC61D9" w:rsidRDefault="00AC61D9" w:rsidP="00AC61D9">
      <w:pPr>
        <w:pStyle w:val="Akapitzlist"/>
        <w:numPr>
          <w:ilvl w:val="0"/>
          <w:numId w:val="6"/>
        </w:numPr>
        <w:jc w:val="both"/>
        <w:rPr>
          <w:rFonts w:ascii="Times New Roman" w:hAnsi="Times New Roman" w:cs="Times New Roman"/>
        </w:rPr>
      </w:pPr>
      <w:r>
        <w:rPr>
          <w:rFonts w:ascii="Times New Roman" w:hAnsi="Times New Roman"/>
        </w:rPr>
        <w:t>Replenishment of the necessary material resources, including equipment repair, is carried out on an ongoing basis at the request of the lecturers. Before each class, each lecturer is required to carry out ongoing assessment of infrastructure and equipment in terms of health and safety and proper operation. It immediately informs the Administrative Director or the Director of the IT department in the event of damage to the IT infrastructure about any damage and irregularities, who take appropriate measures to quickly solve the problems that arise.</w:t>
      </w:r>
    </w:p>
    <w:p w14:paraId="67102722" w14:textId="77777777" w:rsidR="00AC61D9" w:rsidRPr="00AC61D9" w:rsidRDefault="00AC61D9" w:rsidP="00AC61D9">
      <w:pPr>
        <w:pStyle w:val="Akapitzlist"/>
        <w:numPr>
          <w:ilvl w:val="0"/>
          <w:numId w:val="6"/>
        </w:numPr>
        <w:jc w:val="both"/>
        <w:rPr>
          <w:rFonts w:ascii="Times New Roman" w:hAnsi="Times New Roman" w:cs="Times New Roman"/>
        </w:rPr>
      </w:pPr>
      <w:r>
        <w:rPr>
          <w:rFonts w:ascii="Times New Roman" w:hAnsi="Times New Roman"/>
        </w:rPr>
        <w:t>The administrative director or IT director, at the request of the lecturer teaching the course related to material resources problems, assesses the situation and takes appropriate action.</w:t>
      </w:r>
    </w:p>
    <w:p w14:paraId="71BA3DEE" w14:textId="77777777" w:rsidR="00AC61D9" w:rsidRDefault="00AC61D9" w:rsidP="00AC61D9">
      <w:pPr>
        <w:pStyle w:val="Akapitzlist"/>
        <w:numPr>
          <w:ilvl w:val="0"/>
          <w:numId w:val="6"/>
        </w:numPr>
        <w:jc w:val="both"/>
        <w:rPr>
          <w:rFonts w:ascii="Times New Roman" w:hAnsi="Times New Roman" w:cs="Times New Roman"/>
        </w:rPr>
      </w:pPr>
      <w:r>
        <w:rPr>
          <w:rFonts w:ascii="Times New Roman" w:hAnsi="Times New Roman"/>
        </w:rPr>
        <w:t>The material shortages shown are supplemented on an ongoing basis by direct purchases.</w:t>
      </w:r>
    </w:p>
    <w:p w14:paraId="10E6D9F6" w14:textId="77777777" w:rsidR="00D74EF1" w:rsidRDefault="00D74EF1" w:rsidP="00550F26">
      <w:pPr>
        <w:pStyle w:val="Akapitzlist"/>
        <w:numPr>
          <w:ilvl w:val="0"/>
          <w:numId w:val="6"/>
        </w:numPr>
        <w:jc w:val="both"/>
        <w:rPr>
          <w:rFonts w:ascii="Times New Roman" w:hAnsi="Times New Roman" w:cs="Times New Roman"/>
        </w:rPr>
      </w:pPr>
      <w:r>
        <w:rPr>
          <w:rFonts w:ascii="Times New Roman" w:hAnsi="Times New Roman"/>
        </w:rPr>
        <w:t xml:space="preserve">Academic teachers are required to provide the vice-dean responsible for a given field of study with information on the need for or supplementing material resources necessary to conduct didactic classes. </w:t>
      </w:r>
    </w:p>
    <w:p w14:paraId="034467A5" w14:textId="1B314633" w:rsidR="00550F26" w:rsidRPr="008C1D94" w:rsidRDefault="00550F26" w:rsidP="00550F26">
      <w:pPr>
        <w:pStyle w:val="Akapitzlist"/>
        <w:numPr>
          <w:ilvl w:val="0"/>
          <w:numId w:val="6"/>
        </w:numPr>
        <w:jc w:val="both"/>
        <w:rPr>
          <w:rFonts w:ascii="Times New Roman" w:hAnsi="Times New Roman" w:cs="Times New Roman"/>
        </w:rPr>
      </w:pPr>
      <w:r>
        <w:rPr>
          <w:rFonts w:ascii="Times New Roman" w:hAnsi="Times New Roman"/>
        </w:rPr>
        <w:t xml:space="preserve">Before each commencing academic year, the Director of Administrative Affairs, the Director of the IT Department, the Director of the </w:t>
      </w:r>
      <w:r w:rsidR="00766974">
        <w:rPr>
          <w:rFonts w:ascii="Times New Roman" w:hAnsi="Times New Roman"/>
        </w:rPr>
        <w:t>Centre</w:t>
      </w:r>
      <w:r>
        <w:rPr>
          <w:rFonts w:ascii="Times New Roman" w:hAnsi="Times New Roman"/>
        </w:rPr>
        <w:t xml:space="preserve"> for Modern Educational Methods and Technologies, in consultation with the Vice-Deans responsible for a given field of study, prepare a proposal to make modifications in terms of resources and material needs necessary to ensure the highest possible quality of education and they hand them over to the Dean and the Rector.</w:t>
      </w:r>
    </w:p>
    <w:p w14:paraId="7248DE09" w14:textId="7C394E56" w:rsidR="00550F26" w:rsidRPr="008C1D94" w:rsidRDefault="00550F26" w:rsidP="00550F26">
      <w:pPr>
        <w:pStyle w:val="Akapitzlist"/>
        <w:numPr>
          <w:ilvl w:val="0"/>
          <w:numId w:val="6"/>
        </w:numPr>
        <w:jc w:val="both"/>
        <w:rPr>
          <w:rFonts w:ascii="Times New Roman" w:hAnsi="Times New Roman" w:cs="Times New Roman"/>
        </w:rPr>
      </w:pPr>
      <w:r>
        <w:rPr>
          <w:rFonts w:ascii="Times New Roman" w:hAnsi="Times New Roman"/>
        </w:rPr>
        <w:t xml:space="preserve">The equipment of classrooms is assessed by the Director of Administration, taking into account the requests and applications of the Dean and Vice-Deans, the Director of the </w:t>
      </w:r>
      <w:r w:rsidR="00766974">
        <w:rPr>
          <w:rFonts w:ascii="Times New Roman" w:hAnsi="Times New Roman"/>
        </w:rPr>
        <w:t>Centre</w:t>
      </w:r>
      <w:r>
        <w:rPr>
          <w:rFonts w:ascii="Times New Roman" w:hAnsi="Times New Roman"/>
        </w:rPr>
        <w:t xml:space="preserve"> for Postgraduate Studies and Training, and the </w:t>
      </w:r>
      <w:r>
        <w:rPr>
          <w:rFonts w:ascii="Times New Roman" w:hAnsi="Times New Roman"/>
          <w:color w:val="000000" w:themeColor="text1"/>
        </w:rPr>
        <w:t xml:space="preserve">Director of the </w:t>
      </w:r>
      <w:r w:rsidR="00766974">
        <w:rPr>
          <w:rFonts w:ascii="Times New Roman" w:hAnsi="Times New Roman"/>
          <w:color w:val="000000" w:themeColor="text1"/>
        </w:rPr>
        <w:t>Centre</w:t>
      </w:r>
      <w:r>
        <w:rPr>
          <w:rFonts w:ascii="Times New Roman" w:hAnsi="Times New Roman"/>
          <w:color w:val="000000" w:themeColor="text1"/>
        </w:rPr>
        <w:t xml:space="preserve"> for Science and Academic Library</w:t>
      </w:r>
      <w:r>
        <w:rPr>
          <w:rFonts w:ascii="Times New Roman" w:hAnsi="Times New Roman"/>
        </w:rPr>
        <w:t xml:space="preserve"> , Coordinator for the Disabled, and research and teaching staff.</w:t>
      </w:r>
    </w:p>
    <w:p w14:paraId="707AE8D8" w14:textId="3EA3BA92" w:rsidR="007E21DB" w:rsidRDefault="007E21DB" w:rsidP="00550F26">
      <w:pPr>
        <w:pStyle w:val="Akapitzlist"/>
        <w:numPr>
          <w:ilvl w:val="0"/>
          <w:numId w:val="6"/>
        </w:numPr>
        <w:jc w:val="both"/>
        <w:rPr>
          <w:rFonts w:ascii="Times New Roman" w:hAnsi="Times New Roman" w:cs="Times New Roman"/>
        </w:rPr>
      </w:pPr>
      <w:r>
        <w:rPr>
          <w:rFonts w:ascii="Times New Roman" w:hAnsi="Times New Roman"/>
        </w:rPr>
        <w:t xml:space="preserve">The IT infrastructure is assessed by the Director of the IT Department, taking into account the applications and applications of the Dean and Vice-Deans, the Director of the </w:t>
      </w:r>
      <w:r w:rsidR="00766974">
        <w:rPr>
          <w:rFonts w:ascii="Times New Roman" w:hAnsi="Times New Roman"/>
        </w:rPr>
        <w:t>Centre</w:t>
      </w:r>
      <w:r>
        <w:rPr>
          <w:rFonts w:ascii="Times New Roman" w:hAnsi="Times New Roman"/>
        </w:rPr>
        <w:t xml:space="preserve"> for Postgraduate Studies and Training, and the </w:t>
      </w:r>
      <w:r>
        <w:rPr>
          <w:rFonts w:ascii="Times New Roman" w:hAnsi="Times New Roman"/>
          <w:color w:val="000000" w:themeColor="text1"/>
        </w:rPr>
        <w:t xml:space="preserve">Director of the Science </w:t>
      </w:r>
      <w:r w:rsidR="00766974">
        <w:rPr>
          <w:rFonts w:ascii="Times New Roman" w:hAnsi="Times New Roman"/>
          <w:color w:val="000000" w:themeColor="text1"/>
        </w:rPr>
        <w:t>Centre</w:t>
      </w:r>
      <w:r>
        <w:rPr>
          <w:rFonts w:ascii="Times New Roman" w:hAnsi="Times New Roman"/>
          <w:color w:val="000000" w:themeColor="text1"/>
        </w:rPr>
        <w:t xml:space="preserve"> and Academic Library</w:t>
      </w:r>
      <w:r>
        <w:rPr>
          <w:rFonts w:ascii="Times New Roman" w:hAnsi="Times New Roman"/>
        </w:rPr>
        <w:t xml:space="preserve"> , Coordinator for People with Disabilities, and research and teaching staff.</w:t>
      </w:r>
    </w:p>
    <w:p w14:paraId="327560AB" w14:textId="74A2F5C2" w:rsidR="009A4A10" w:rsidRPr="008C1D94" w:rsidRDefault="009A4A10" w:rsidP="00550F26">
      <w:pPr>
        <w:pStyle w:val="Akapitzlist"/>
        <w:numPr>
          <w:ilvl w:val="0"/>
          <w:numId w:val="6"/>
        </w:numPr>
        <w:jc w:val="both"/>
        <w:rPr>
          <w:rFonts w:ascii="Times New Roman" w:hAnsi="Times New Roman" w:cs="Times New Roman"/>
        </w:rPr>
      </w:pPr>
      <w:r>
        <w:rPr>
          <w:rFonts w:ascii="Times New Roman" w:hAnsi="Times New Roman"/>
        </w:rPr>
        <w:t xml:space="preserve">The distance education infrastructure is assessed by the Director of the </w:t>
      </w:r>
      <w:r w:rsidR="00766974">
        <w:rPr>
          <w:rFonts w:ascii="Times New Roman" w:hAnsi="Times New Roman"/>
        </w:rPr>
        <w:t>Centre</w:t>
      </w:r>
      <w:r>
        <w:rPr>
          <w:rFonts w:ascii="Times New Roman" w:hAnsi="Times New Roman"/>
        </w:rPr>
        <w:t xml:space="preserve"> for Modern Educational Methods and Technologies.</w:t>
      </w:r>
    </w:p>
    <w:p w14:paraId="364394B0" w14:textId="77777777" w:rsidR="003D7A1A" w:rsidRPr="008C1D94" w:rsidRDefault="003D7A1A" w:rsidP="00550F26">
      <w:pPr>
        <w:pStyle w:val="Akapitzlist"/>
        <w:numPr>
          <w:ilvl w:val="0"/>
          <w:numId w:val="6"/>
        </w:numPr>
        <w:jc w:val="both"/>
        <w:rPr>
          <w:rFonts w:ascii="Times New Roman" w:hAnsi="Times New Roman" w:cs="Times New Roman"/>
        </w:rPr>
      </w:pPr>
      <w:r>
        <w:rPr>
          <w:rFonts w:ascii="Times New Roman" w:hAnsi="Times New Roman"/>
        </w:rPr>
        <w:t xml:space="preserve">The basis for planning and supplementing the library collections at the university is the information provided by lecturers in the syllabuses relating to the publications that are compulsory literature for the given classes. In justified cases, it is allowed to provide the required publications by means of interlibrary loans. </w:t>
      </w:r>
    </w:p>
    <w:p w14:paraId="59AC0545" w14:textId="77777777" w:rsidR="00DB55AD" w:rsidRPr="00AC61D9" w:rsidRDefault="00DB55AD" w:rsidP="00AC61D9">
      <w:pPr>
        <w:ind w:left="360"/>
        <w:jc w:val="both"/>
        <w:rPr>
          <w:rFonts w:ascii="Times New Roman" w:hAnsi="Times New Roman" w:cs="Times New Roman"/>
        </w:rPr>
      </w:pPr>
    </w:p>
    <w:p w14:paraId="37530008" w14:textId="77777777" w:rsidR="009651FA" w:rsidRPr="008C1D94" w:rsidRDefault="006D36E5" w:rsidP="007E21DB">
      <w:pPr>
        <w:jc w:val="both"/>
        <w:rPr>
          <w:rFonts w:ascii="Times New Roman" w:hAnsi="Times New Roman" w:cs="Times New Roman"/>
          <w:color w:val="000000" w:themeColor="text1"/>
        </w:rPr>
      </w:pPr>
      <w:r>
        <w:rPr>
          <w:rFonts w:ascii="Times New Roman" w:hAnsi="Times New Roman"/>
          <w:color w:val="000000" w:themeColor="text1"/>
        </w:rPr>
        <w:t>.</w:t>
      </w:r>
      <w:r>
        <w:rPr>
          <w:rFonts w:ascii="Times New Roman" w:hAnsi="Times New Roman"/>
          <w:b/>
        </w:rPr>
        <w:t xml:space="preserve"> </w:t>
      </w:r>
    </w:p>
    <w:sectPr w:rsidR="009651FA" w:rsidRPr="008C1D94" w:rsidSect="00D7362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AF75" w14:textId="77777777" w:rsidR="002E008A" w:rsidRDefault="002E008A" w:rsidP="008C1D94">
      <w:pPr>
        <w:spacing w:after="0" w:line="240" w:lineRule="auto"/>
      </w:pPr>
      <w:r>
        <w:separator/>
      </w:r>
    </w:p>
  </w:endnote>
  <w:endnote w:type="continuationSeparator" w:id="0">
    <w:p w14:paraId="0F27F100" w14:textId="77777777" w:rsidR="002E008A" w:rsidRDefault="002E008A" w:rsidP="008C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630A" w14:textId="77777777" w:rsidR="002E008A" w:rsidRDefault="002E008A" w:rsidP="008C1D94">
      <w:pPr>
        <w:spacing w:after="0" w:line="240" w:lineRule="auto"/>
      </w:pPr>
      <w:r>
        <w:separator/>
      </w:r>
    </w:p>
  </w:footnote>
  <w:footnote w:type="continuationSeparator" w:id="0">
    <w:p w14:paraId="360704BF" w14:textId="77777777" w:rsidR="002E008A" w:rsidRDefault="002E008A" w:rsidP="008C1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5B47" w14:textId="77777777" w:rsidR="0040116C" w:rsidRPr="00FB42B0" w:rsidRDefault="0040116C" w:rsidP="00304613">
    <w:pPr>
      <w:pStyle w:val="Nagwek"/>
      <w:rPr>
        <w:rFonts w:ascii="Times New Roman" w:hAnsi="Times New Roman"/>
        <w:i/>
        <w:sz w:val="20"/>
        <w:szCs w:val="20"/>
      </w:rPr>
    </w:pPr>
    <w:r>
      <w:rPr>
        <w:rFonts w:ascii="Times New Roman" w:hAnsi="Times New Roman"/>
        <w:i/>
        <w:sz w:val="20"/>
        <w:szCs w:val="20"/>
      </w:rPr>
      <w:t>University Internal System of Quality Assurance in Education at the WSB University</w:t>
    </w:r>
  </w:p>
  <w:p w14:paraId="04DB7136" w14:textId="77777777" w:rsidR="0040116C" w:rsidRDefault="0040116C" w:rsidP="008C1D94">
    <w:pPr>
      <w:pStyle w:val="Nagwek"/>
    </w:pPr>
    <w:r>
      <w:rPr>
        <w:rFonts w:ascii="Times New Roman" w:hAnsi="Times New Roman"/>
        <w:i/>
        <w:sz w:val="20"/>
        <w:szCs w:val="20"/>
      </w:rPr>
      <w:t>Process: supervision over the infrastructure and material resources of the university</w:t>
    </w:r>
  </w:p>
  <w:p w14:paraId="7192E3DB" w14:textId="77777777" w:rsidR="0040116C" w:rsidRDefault="004011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48AC"/>
    <w:multiLevelType w:val="hybridMultilevel"/>
    <w:tmpl w:val="FA6A5184"/>
    <w:lvl w:ilvl="0" w:tplc="D062C3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2DE01F1"/>
    <w:multiLevelType w:val="hybridMultilevel"/>
    <w:tmpl w:val="8332A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669A5"/>
    <w:multiLevelType w:val="hybridMultilevel"/>
    <w:tmpl w:val="1FC655C2"/>
    <w:lvl w:ilvl="0" w:tplc="DB90A1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7FB2F9C"/>
    <w:multiLevelType w:val="hybridMultilevel"/>
    <w:tmpl w:val="6B16C2AE"/>
    <w:lvl w:ilvl="0" w:tplc="57106D6C">
      <w:start w:val="1"/>
      <w:numFmt w:val="decimal"/>
      <w:lvlText w:val="%1."/>
      <w:lvlJc w:val="left"/>
      <w:pPr>
        <w:ind w:left="720" w:hanging="360"/>
      </w:pPr>
      <w:rPr>
        <w:rFonts w:ascii="Times New Roman" w:hAnsi="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8E614D"/>
    <w:multiLevelType w:val="hybridMultilevel"/>
    <w:tmpl w:val="B41E8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814257"/>
    <w:multiLevelType w:val="hybridMultilevel"/>
    <w:tmpl w:val="752E09C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20E3118"/>
    <w:multiLevelType w:val="hybridMultilevel"/>
    <w:tmpl w:val="D6FC1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087F3B"/>
    <w:multiLevelType w:val="hybridMultilevel"/>
    <w:tmpl w:val="3124C1A8"/>
    <w:lvl w:ilvl="0" w:tplc="044AC60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B1048F6"/>
    <w:multiLevelType w:val="hybridMultilevel"/>
    <w:tmpl w:val="C974EEF4"/>
    <w:lvl w:ilvl="0" w:tplc="CCC679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BF624D5"/>
    <w:multiLevelType w:val="hybridMultilevel"/>
    <w:tmpl w:val="82324CAA"/>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D845585"/>
    <w:multiLevelType w:val="hybridMultilevel"/>
    <w:tmpl w:val="EB7CBB2A"/>
    <w:lvl w:ilvl="0" w:tplc="0A34DC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F61646D"/>
    <w:multiLevelType w:val="hybridMultilevel"/>
    <w:tmpl w:val="5BC61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ED2ECE"/>
    <w:multiLevelType w:val="hybridMultilevel"/>
    <w:tmpl w:val="52F039CE"/>
    <w:lvl w:ilvl="0" w:tplc="8D8EF7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904686A"/>
    <w:multiLevelType w:val="hybridMultilevel"/>
    <w:tmpl w:val="D152BB48"/>
    <w:lvl w:ilvl="0" w:tplc="10C476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BCD30A0"/>
    <w:multiLevelType w:val="hybridMultilevel"/>
    <w:tmpl w:val="1316A1F4"/>
    <w:lvl w:ilvl="0" w:tplc="93D28036">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EB074DE"/>
    <w:multiLevelType w:val="hybridMultilevel"/>
    <w:tmpl w:val="E0D60776"/>
    <w:lvl w:ilvl="0" w:tplc="9A4854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10"/>
  </w:num>
  <w:num w:numId="5">
    <w:abstractNumId w:val="3"/>
  </w:num>
  <w:num w:numId="6">
    <w:abstractNumId w:val="11"/>
  </w:num>
  <w:num w:numId="7">
    <w:abstractNumId w:val="13"/>
  </w:num>
  <w:num w:numId="8">
    <w:abstractNumId w:val="9"/>
  </w:num>
  <w:num w:numId="9">
    <w:abstractNumId w:val="15"/>
  </w:num>
  <w:num w:numId="10">
    <w:abstractNumId w:val="2"/>
  </w:num>
  <w:num w:numId="11">
    <w:abstractNumId w:val="14"/>
  </w:num>
  <w:num w:numId="12">
    <w:abstractNumId w:val="4"/>
  </w:num>
  <w:num w:numId="13">
    <w:abstractNumId w:val="8"/>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68"/>
    <w:rsid w:val="00032369"/>
    <w:rsid w:val="00075B93"/>
    <w:rsid w:val="0009172F"/>
    <w:rsid w:val="00093044"/>
    <w:rsid w:val="000B0082"/>
    <w:rsid w:val="001B0505"/>
    <w:rsid w:val="001E23B9"/>
    <w:rsid w:val="001E2439"/>
    <w:rsid w:val="001E6336"/>
    <w:rsid w:val="0029548B"/>
    <w:rsid w:val="002E008A"/>
    <w:rsid w:val="00304613"/>
    <w:rsid w:val="003340B3"/>
    <w:rsid w:val="00392A46"/>
    <w:rsid w:val="003C397D"/>
    <w:rsid w:val="003D081A"/>
    <w:rsid w:val="003D7A1A"/>
    <w:rsid w:val="0040116C"/>
    <w:rsid w:val="004109E4"/>
    <w:rsid w:val="00467C68"/>
    <w:rsid w:val="00476F6B"/>
    <w:rsid w:val="00490F8A"/>
    <w:rsid w:val="00510ECE"/>
    <w:rsid w:val="00535EEB"/>
    <w:rsid w:val="00550F26"/>
    <w:rsid w:val="00557EDC"/>
    <w:rsid w:val="005A6136"/>
    <w:rsid w:val="00626A6E"/>
    <w:rsid w:val="0066778D"/>
    <w:rsid w:val="006C1A10"/>
    <w:rsid w:val="006D36E5"/>
    <w:rsid w:val="006F6979"/>
    <w:rsid w:val="006F7C03"/>
    <w:rsid w:val="00744E08"/>
    <w:rsid w:val="00764512"/>
    <w:rsid w:val="00766974"/>
    <w:rsid w:val="0078170B"/>
    <w:rsid w:val="007908CD"/>
    <w:rsid w:val="007B2782"/>
    <w:rsid w:val="007E21DB"/>
    <w:rsid w:val="007F784E"/>
    <w:rsid w:val="008035ED"/>
    <w:rsid w:val="00805BD3"/>
    <w:rsid w:val="00822AA6"/>
    <w:rsid w:val="00836433"/>
    <w:rsid w:val="00897817"/>
    <w:rsid w:val="008B660B"/>
    <w:rsid w:val="008C1D94"/>
    <w:rsid w:val="008D4820"/>
    <w:rsid w:val="008D64A8"/>
    <w:rsid w:val="008E3B2E"/>
    <w:rsid w:val="009651FA"/>
    <w:rsid w:val="0099748A"/>
    <w:rsid w:val="009A4A10"/>
    <w:rsid w:val="009F24BA"/>
    <w:rsid w:val="00A37605"/>
    <w:rsid w:val="00AC61D9"/>
    <w:rsid w:val="00B77DFC"/>
    <w:rsid w:val="00B975CD"/>
    <w:rsid w:val="00BB1574"/>
    <w:rsid w:val="00BB7369"/>
    <w:rsid w:val="00BD3982"/>
    <w:rsid w:val="00BF7FDB"/>
    <w:rsid w:val="00C83186"/>
    <w:rsid w:val="00C93DF4"/>
    <w:rsid w:val="00D167FD"/>
    <w:rsid w:val="00D71C68"/>
    <w:rsid w:val="00D7362F"/>
    <w:rsid w:val="00D74EF1"/>
    <w:rsid w:val="00DB55AD"/>
    <w:rsid w:val="00DC09E9"/>
    <w:rsid w:val="00DD7F77"/>
    <w:rsid w:val="00DF1A05"/>
    <w:rsid w:val="00E055F1"/>
    <w:rsid w:val="00E05E5D"/>
    <w:rsid w:val="00E16B8B"/>
    <w:rsid w:val="00E34B0A"/>
    <w:rsid w:val="00E7239F"/>
    <w:rsid w:val="00E75744"/>
    <w:rsid w:val="00EB112E"/>
    <w:rsid w:val="00EE1C23"/>
    <w:rsid w:val="00F30972"/>
    <w:rsid w:val="00F660C4"/>
    <w:rsid w:val="00F8307A"/>
    <w:rsid w:val="00F97B0D"/>
    <w:rsid w:val="00FC4788"/>
    <w:rsid w:val="00FF5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E11D"/>
  <w15:docId w15:val="{2CF69DCF-139A-4EEA-BE06-B3C5B374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397D"/>
    <w:pPr>
      <w:ind w:left="720"/>
      <w:contextualSpacing/>
    </w:pPr>
  </w:style>
  <w:style w:type="character" w:styleId="Pogrubienie">
    <w:name w:val="Strong"/>
    <w:basedOn w:val="Domylnaczcionkaakapitu"/>
    <w:uiPriority w:val="22"/>
    <w:qFormat/>
    <w:rsid w:val="007B2782"/>
    <w:rPr>
      <w:b/>
      <w:bCs/>
    </w:rPr>
  </w:style>
  <w:style w:type="paragraph" w:styleId="Bezodstpw">
    <w:name w:val="No Spacing"/>
    <w:uiPriority w:val="1"/>
    <w:qFormat/>
    <w:rsid w:val="00BD3982"/>
    <w:pPr>
      <w:spacing w:after="0" w:line="240" w:lineRule="auto"/>
    </w:pPr>
  </w:style>
  <w:style w:type="paragraph" w:styleId="Nagwek">
    <w:name w:val="header"/>
    <w:basedOn w:val="Normalny"/>
    <w:link w:val="NagwekZnak"/>
    <w:uiPriority w:val="99"/>
    <w:unhideWhenUsed/>
    <w:rsid w:val="008C1D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1D94"/>
  </w:style>
  <w:style w:type="paragraph" w:styleId="Stopka">
    <w:name w:val="footer"/>
    <w:basedOn w:val="Normalny"/>
    <w:link w:val="StopkaZnak"/>
    <w:uiPriority w:val="99"/>
    <w:unhideWhenUsed/>
    <w:rsid w:val="008C1D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1D94"/>
  </w:style>
  <w:style w:type="paragraph" w:styleId="Tekstdymka">
    <w:name w:val="Balloon Text"/>
    <w:basedOn w:val="Normalny"/>
    <w:link w:val="TekstdymkaZnak"/>
    <w:uiPriority w:val="99"/>
    <w:semiHidden/>
    <w:unhideWhenUsed/>
    <w:rsid w:val="006F7C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75AC6-7236-4B1A-B469-F2CCB362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783</Words>
  <Characters>4702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mmazur</dc:creator>
  <cp:lastModifiedBy>Roman Gardela</cp:lastModifiedBy>
  <cp:revision>9</cp:revision>
  <cp:lastPrinted>2017-08-11T13:39:00Z</cp:lastPrinted>
  <dcterms:created xsi:type="dcterms:W3CDTF">2017-05-08T13:06:00Z</dcterms:created>
  <dcterms:modified xsi:type="dcterms:W3CDTF">2021-06-08T13:10:00Z</dcterms:modified>
</cp:coreProperties>
</file>