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DB8216" w14:textId="77777777" w:rsidR="00377418" w:rsidRPr="00787194" w:rsidRDefault="00377418" w:rsidP="00980E52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nr 0</w:t>
      </w:r>
      <w:r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/2021/</w:t>
      </w:r>
      <w:proofErr w:type="spellStart"/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-SK</w:t>
      </w:r>
      <w:r>
        <w:rPr>
          <w:rFonts w:ascii="Times New Roman" w:hAnsi="Times New Roman" w:cs="Times New Roman"/>
          <w:b/>
          <w:color w:val="auto"/>
          <w:sz w:val="28"/>
          <w:szCs w:val="36"/>
        </w:rPr>
        <w:t>/EDUST</w:t>
      </w:r>
    </w:p>
    <w:p w14:paraId="091A5A71" w14:textId="77777777" w:rsidR="00377418" w:rsidRPr="007B77E6" w:rsidRDefault="00377418" w:rsidP="00980E52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b/>
          <w:smallCaps/>
          <w:sz w:val="18"/>
          <w:szCs w:val="24"/>
        </w:rPr>
        <w:t xml:space="preserve"> </w:t>
      </w:r>
    </w:p>
    <w:p w14:paraId="530C495D" w14:textId="77777777" w:rsidR="00377418" w:rsidRPr="009E216C" w:rsidRDefault="00377418" w:rsidP="00377418">
      <w:pPr>
        <w:jc w:val="both"/>
        <w:rPr>
          <w:rFonts w:ascii="Times New Roman" w:hAnsi="Times New Roman" w:cs="Times New Roman"/>
          <w:sz w:val="18"/>
          <w:szCs w:val="18"/>
        </w:rPr>
      </w:pPr>
      <w:r w:rsidRPr="004B7E17">
        <w:rPr>
          <w:rFonts w:ascii="Times New Roman" w:hAnsi="Times New Roman" w:cs="Times New Roman"/>
          <w:sz w:val="18"/>
          <w:szCs w:val="18"/>
        </w:rPr>
        <w:t>W związku z realizacją przez Akademię WSB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4B7E17">
        <w:rPr>
          <w:rFonts w:ascii="Times New Roman" w:hAnsi="Times New Roman" w:cs="Times New Roman"/>
          <w:sz w:val="18"/>
          <w:szCs w:val="18"/>
        </w:rPr>
        <w:t xml:space="preserve">ul. </w:t>
      </w:r>
      <w:r w:rsidRPr="00E074A1">
        <w:rPr>
          <w:rFonts w:ascii="Times New Roman" w:hAnsi="Times New Roman" w:cs="Times New Roman"/>
          <w:sz w:val="18"/>
          <w:szCs w:val="18"/>
        </w:rPr>
        <w:t>Cieplaka 1c</w:t>
      </w:r>
      <w:r w:rsidRPr="004B7E17">
        <w:rPr>
          <w:rFonts w:ascii="Times New Roman" w:hAnsi="Times New Roman" w:cs="Times New Roman"/>
          <w:sz w:val="18"/>
          <w:szCs w:val="18"/>
        </w:rPr>
        <w:t xml:space="preserve">,  </w:t>
      </w:r>
      <w:r w:rsidRPr="00E074A1">
        <w:rPr>
          <w:rFonts w:ascii="Times New Roman" w:hAnsi="Times New Roman" w:cs="Times New Roman"/>
          <w:sz w:val="18"/>
          <w:szCs w:val="18"/>
        </w:rPr>
        <w:t>41-300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E074A1">
        <w:rPr>
          <w:rFonts w:ascii="Times New Roman" w:hAnsi="Times New Roman" w:cs="Times New Roman"/>
          <w:sz w:val="18"/>
          <w:szCs w:val="18"/>
        </w:rPr>
        <w:t>Dąbrowa Górnicza</w:t>
      </w:r>
      <w:r w:rsidRPr="004B7E17">
        <w:rPr>
          <w:rFonts w:ascii="Times New Roman" w:hAnsi="Times New Roman" w:cs="Times New Roman"/>
          <w:sz w:val="18"/>
          <w:szCs w:val="18"/>
        </w:rPr>
        <w:t xml:space="preserve">, wspólnie z Partnerem Słowackim – </w:t>
      </w:r>
      <w:r w:rsidRPr="00E074A1">
        <w:rPr>
          <w:rFonts w:ascii="Times New Roman" w:hAnsi="Times New Roman" w:cs="Times New Roman"/>
          <w:sz w:val="18"/>
          <w:szCs w:val="18"/>
        </w:rPr>
        <w:t>Miast</w:t>
      </w:r>
      <w:r>
        <w:rPr>
          <w:rFonts w:ascii="Times New Roman" w:hAnsi="Times New Roman" w:cs="Times New Roman"/>
          <w:sz w:val="18"/>
          <w:szCs w:val="18"/>
        </w:rPr>
        <w:t>em</w:t>
      </w:r>
      <w:r w:rsidRPr="00E074A1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E074A1">
        <w:rPr>
          <w:rFonts w:ascii="Times New Roman" w:hAnsi="Times New Roman" w:cs="Times New Roman"/>
          <w:sz w:val="18"/>
          <w:szCs w:val="18"/>
        </w:rPr>
        <w:t>Czadca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, mikroprojektu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4B7E17">
        <w:rPr>
          <w:rFonts w:ascii="Times New Roman" w:hAnsi="Times New Roman" w:cs="Times New Roman"/>
          <w:sz w:val="18"/>
          <w:szCs w:val="18"/>
        </w:rPr>
        <w:t>„</w:t>
      </w:r>
      <w:r w:rsidRPr="00E074A1">
        <w:rPr>
          <w:rFonts w:ascii="Times New Roman" w:hAnsi="Times New Roman" w:cs="Times New Roman"/>
          <w:sz w:val="18"/>
          <w:szCs w:val="18"/>
        </w:rPr>
        <w:t>E-DUST - Orientacja zawodowa na pograniczu polsko – słowackim w sytuacjach nadzwyczajnych, w tym pandemii COVID -19</w:t>
      </w:r>
      <w:r w:rsidRPr="004B7E17">
        <w:rPr>
          <w:rFonts w:ascii="Times New Roman" w:hAnsi="Times New Roman" w:cs="Times New Roman"/>
          <w:sz w:val="18"/>
          <w:szCs w:val="18"/>
        </w:rPr>
        <w:t xml:space="preserve">” nr </w:t>
      </w:r>
      <w:r w:rsidRPr="00E074A1">
        <w:rPr>
          <w:rFonts w:ascii="Times New Roman" w:hAnsi="Times New Roman" w:cs="Times New Roman"/>
          <w:sz w:val="18"/>
          <w:szCs w:val="18"/>
        </w:rPr>
        <w:t>INT/EB/BES/3/VII/A/0267</w:t>
      </w:r>
      <w:r w:rsidRPr="004B7E17">
        <w:rPr>
          <w:rFonts w:ascii="Times New Roman" w:hAnsi="Times New Roman" w:cs="Times New Roman"/>
          <w:sz w:val="18"/>
          <w:szCs w:val="18"/>
        </w:rPr>
        <w:t xml:space="preserve">, współfinansowanego ze środków Europejskiego Funduszu Rozwoju Regionalnego w ramach Programu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 xml:space="preserve"> V-A Słowacja – Polska 2014 – 2020 oraz z </w:t>
      </w:r>
      <w:r>
        <w:rPr>
          <w:rFonts w:ascii="Times New Roman" w:hAnsi="Times New Roman" w:cs="Times New Roman"/>
          <w:sz w:val="18"/>
          <w:szCs w:val="18"/>
        </w:rPr>
        <w:t> </w:t>
      </w:r>
      <w:r w:rsidRPr="004B7E17">
        <w:rPr>
          <w:rFonts w:ascii="Times New Roman" w:hAnsi="Times New Roman" w:cs="Times New Roman"/>
          <w:sz w:val="18"/>
          <w:szCs w:val="18"/>
        </w:rPr>
        <w:t>budżetu państwa za pośrednictwem Euroregionu Beskidy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E216C">
        <w:rPr>
          <w:rFonts w:ascii="Times New Roman" w:hAnsi="Times New Roman" w:cs="Times New Roman"/>
          <w:sz w:val="18"/>
          <w:szCs w:val="18"/>
        </w:rPr>
        <w:t>zapraszamy do przedstawienia oczekiwanego wynagrodzenia za realizację prac zdefiniowanych w tabeli poniżej: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1214"/>
        <w:gridCol w:w="5300"/>
        <w:gridCol w:w="1150"/>
        <w:gridCol w:w="1234"/>
      </w:tblGrid>
      <w:tr w:rsidR="00FB6AEF" w:rsidRPr="001828FC" w14:paraId="651668EC" w14:textId="77777777" w:rsidTr="00FB6AEF">
        <w:trPr>
          <w:trHeight w:val="578"/>
        </w:trPr>
        <w:tc>
          <w:tcPr>
            <w:tcW w:w="458" w:type="dxa"/>
            <w:shd w:val="clear" w:color="auto" w:fill="auto"/>
            <w:vAlign w:val="center"/>
          </w:tcPr>
          <w:p w14:paraId="196743FD" w14:textId="77777777" w:rsidR="00FB6AEF" w:rsidRPr="001828FC" w:rsidRDefault="00FB6AEF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29A7F42A" w14:textId="77777777" w:rsidR="00FB6AEF" w:rsidRPr="001828FC" w:rsidRDefault="00FB6AEF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5300" w:type="dxa"/>
            <w:shd w:val="clear" w:color="auto" w:fill="auto"/>
            <w:vAlign w:val="center"/>
          </w:tcPr>
          <w:p w14:paraId="2B4EAC07" w14:textId="77777777" w:rsidR="00FB6AEF" w:rsidRPr="001828FC" w:rsidRDefault="00FB6AEF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1150" w:type="dxa"/>
          </w:tcPr>
          <w:p w14:paraId="0E6E9601" w14:textId="438EC30A" w:rsidR="00FB6AEF" w:rsidRPr="001828FC" w:rsidRDefault="00FB6AEF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24"/>
              </w:rPr>
              <w:t>Koszt maksymalny zgodny z wnioskiem aplikacyjnym</w:t>
            </w:r>
          </w:p>
        </w:tc>
        <w:tc>
          <w:tcPr>
            <w:tcW w:w="1234" w:type="dxa"/>
            <w:shd w:val="clear" w:color="auto" w:fill="auto"/>
            <w:vAlign w:val="center"/>
          </w:tcPr>
          <w:p w14:paraId="042A47F0" w14:textId="499FB1A3" w:rsidR="00FB6AEF" w:rsidRPr="001828FC" w:rsidRDefault="00FB6AEF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Proponowana przez Oferenta całkowita kwota brutto</w:t>
            </w:r>
          </w:p>
        </w:tc>
      </w:tr>
      <w:tr w:rsidR="00FB6AEF" w:rsidRPr="001828FC" w14:paraId="2A691FF0" w14:textId="77777777" w:rsidTr="00F526F0">
        <w:trPr>
          <w:trHeight w:val="445"/>
        </w:trPr>
        <w:tc>
          <w:tcPr>
            <w:tcW w:w="9356" w:type="dxa"/>
            <w:gridSpan w:val="5"/>
            <w:shd w:val="clear" w:color="auto" w:fill="FFFF00"/>
          </w:tcPr>
          <w:p w14:paraId="27C4226B" w14:textId="074B3526" w:rsidR="00FB6AEF" w:rsidRPr="00652167" w:rsidRDefault="00FB6AEF" w:rsidP="00FB6AE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  <w:highlight w:val="yellow"/>
              </w:rPr>
            </w:pPr>
            <w:r w:rsidRPr="00652167">
              <w:rPr>
                <w:rFonts w:ascii="Times New Roman" w:hAnsi="Times New Roman"/>
                <w:b/>
                <w:sz w:val="16"/>
                <w:szCs w:val="24"/>
                <w:highlight w:val="yellow"/>
              </w:rPr>
              <w:t>SZKOLENIE</w:t>
            </w:r>
          </w:p>
        </w:tc>
      </w:tr>
      <w:tr w:rsidR="00FB6AEF" w:rsidRPr="001828FC" w14:paraId="5274EF8D" w14:textId="77777777" w:rsidTr="00FB6AEF">
        <w:trPr>
          <w:trHeight w:val="1570"/>
        </w:trPr>
        <w:tc>
          <w:tcPr>
            <w:tcW w:w="458" w:type="dxa"/>
            <w:shd w:val="clear" w:color="auto" w:fill="auto"/>
            <w:vAlign w:val="center"/>
          </w:tcPr>
          <w:p w14:paraId="1DFB1574" w14:textId="77777777" w:rsidR="00FB6AEF" w:rsidRPr="001828FC" w:rsidRDefault="00FB6AEF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4472BFC2" w14:textId="77777777" w:rsidR="00FB6AEF" w:rsidRPr="001828FC" w:rsidRDefault="00FB6AEF" w:rsidP="0000182F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377418">
              <w:rPr>
                <w:rFonts w:ascii="Times New Roman" w:hAnsi="Times New Roman"/>
                <w:sz w:val="16"/>
                <w:szCs w:val="20"/>
              </w:rPr>
              <w:t>Koszty ekspertów zewnętrznych i koszty usług zewnętrznych</w:t>
            </w:r>
          </w:p>
        </w:tc>
        <w:tc>
          <w:tcPr>
            <w:tcW w:w="5300" w:type="dxa"/>
            <w:shd w:val="clear" w:color="auto" w:fill="auto"/>
            <w:vAlign w:val="center"/>
          </w:tcPr>
          <w:p w14:paraId="01334D4C" w14:textId="77777777" w:rsidR="00FB6AEF" w:rsidRDefault="00FB6AEF" w:rsidP="00377418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Przedmiotem zamówienia jest koszt </w:t>
            </w:r>
            <w:r w:rsidRPr="00377418">
              <w:rPr>
                <w:rFonts w:ascii="Times New Roman" w:hAnsi="Times New Roman"/>
                <w:sz w:val="16"/>
                <w:szCs w:val="20"/>
              </w:rPr>
              <w:t>projektu, składu i wydruku materiałów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377418">
              <w:rPr>
                <w:rFonts w:ascii="Times New Roman" w:hAnsi="Times New Roman"/>
                <w:sz w:val="16"/>
                <w:szCs w:val="20"/>
              </w:rPr>
              <w:t>szkoleniowych dla uczestników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377418">
              <w:rPr>
                <w:rFonts w:ascii="Times New Roman" w:hAnsi="Times New Roman"/>
                <w:sz w:val="16"/>
                <w:szCs w:val="20"/>
              </w:rPr>
              <w:t>szkoleń. W skład materiałów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377418">
              <w:rPr>
                <w:rFonts w:ascii="Times New Roman" w:hAnsi="Times New Roman"/>
                <w:sz w:val="16"/>
                <w:szCs w:val="20"/>
              </w:rPr>
              <w:t>szkoleniowych wejdzie teczka,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377418">
              <w:rPr>
                <w:rFonts w:ascii="Times New Roman" w:hAnsi="Times New Roman"/>
                <w:sz w:val="16"/>
                <w:szCs w:val="20"/>
              </w:rPr>
              <w:t>długopis oraz notes dla każdego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377418">
              <w:rPr>
                <w:rFonts w:ascii="Times New Roman" w:hAnsi="Times New Roman"/>
                <w:sz w:val="16"/>
                <w:szCs w:val="20"/>
              </w:rPr>
              <w:t>uczestnika szkoleń.</w:t>
            </w:r>
          </w:p>
          <w:p w14:paraId="28290B97" w14:textId="77777777" w:rsidR="00FB6AEF" w:rsidRDefault="00FB6AEF" w:rsidP="00377418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Ilość: 40 kompletów. </w:t>
            </w:r>
          </w:p>
          <w:p w14:paraId="49AE756D" w14:textId="77777777" w:rsidR="00FB6AEF" w:rsidRDefault="00FB6AEF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44DBA636" w14:textId="77777777" w:rsidR="00FB6AEF" w:rsidRDefault="00FB6AEF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Wymagana specyfikacja: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kolor, musi zawierać tytuł projektu, informację o </w:t>
            </w:r>
            <w:r>
              <w:rPr>
                <w:rFonts w:ascii="Times New Roman" w:hAnsi="Times New Roman"/>
                <w:sz w:val="16"/>
                <w:szCs w:val="20"/>
              </w:rPr>
              <w:t> 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finansowaniu oraz logotypy projektu oraz organizacji partnerskich z </w:t>
            </w:r>
            <w:r>
              <w:rPr>
                <w:rFonts w:ascii="Times New Roman" w:hAnsi="Times New Roman"/>
                <w:sz w:val="16"/>
                <w:szCs w:val="20"/>
              </w:rPr>
              <w:t> 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zachowaniem zasad promocji zawartych w dok. „ZAŁ.7 Poradnik z zakresu informacji i promocji </w:t>
            </w:r>
            <w:r>
              <w:rPr>
                <w:rFonts w:ascii="Times New Roman" w:hAnsi="Times New Roman"/>
                <w:sz w:val="16"/>
                <w:szCs w:val="20"/>
              </w:rPr>
              <w:t>grudzień 2019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” dostępnego pod linkiem: </w:t>
            </w:r>
          </w:p>
          <w:p w14:paraId="39842C0D" w14:textId="77777777" w:rsidR="00FB6AEF" w:rsidRDefault="00FB6AEF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1E9ABEAC" w14:textId="77777777" w:rsidR="00FB6AEF" w:rsidRDefault="00FB6AEF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https://pl.plsk.eu/documents/15954/316978/Za%C5%82.+7+</w:t>
            </w:r>
          </w:p>
          <w:p w14:paraId="31919F0E" w14:textId="77777777" w:rsidR="00FB6AEF" w:rsidRPr="001828FC" w:rsidRDefault="00FB6AEF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Poradnik+z+zaresu+informacji+i+promocji+grudzie%C5%84+2019/5fcd08e9-a975-4a94-9538-c2c165518802</w:t>
            </w:r>
          </w:p>
          <w:p w14:paraId="3A8FBC5F" w14:textId="77777777" w:rsidR="00FB6AEF" w:rsidRPr="001828FC" w:rsidRDefault="00FB6AEF" w:rsidP="001A548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150" w:type="dxa"/>
          </w:tcPr>
          <w:p w14:paraId="06DC9BFF" w14:textId="77777777" w:rsidR="00FB6AEF" w:rsidRDefault="00FB6AEF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FB6AEF">
              <w:rPr>
                <w:rFonts w:ascii="Times New Roman" w:hAnsi="Times New Roman"/>
                <w:sz w:val="16"/>
                <w:szCs w:val="24"/>
              </w:rPr>
              <w:t>Cena brutto maksymalna</w:t>
            </w:r>
          </w:p>
          <w:p w14:paraId="72D1E7D8" w14:textId="58593849" w:rsidR="00960F19" w:rsidRPr="001828FC" w:rsidRDefault="00960F19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 xml:space="preserve">600 </w:t>
            </w:r>
            <w:r>
              <w:rPr>
                <w:rFonts w:ascii="Times New Roman" w:hAnsi="Times New Roman" w:cs="Times New Roman"/>
                <w:sz w:val="16"/>
                <w:szCs w:val="24"/>
              </w:rPr>
              <w:t>€</w:t>
            </w:r>
          </w:p>
        </w:tc>
        <w:tc>
          <w:tcPr>
            <w:tcW w:w="1234" w:type="dxa"/>
            <w:shd w:val="clear" w:color="auto" w:fill="auto"/>
            <w:vAlign w:val="center"/>
          </w:tcPr>
          <w:p w14:paraId="373A4BA6" w14:textId="0D4A34A2" w:rsidR="00FB6AEF" w:rsidRPr="001828FC" w:rsidRDefault="00FB6AEF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  <w:tr w:rsidR="00FB6AEF" w:rsidRPr="001828FC" w14:paraId="680289EB" w14:textId="77777777" w:rsidTr="006E2B59">
        <w:trPr>
          <w:trHeight w:val="423"/>
        </w:trPr>
        <w:tc>
          <w:tcPr>
            <w:tcW w:w="9356" w:type="dxa"/>
            <w:gridSpan w:val="5"/>
            <w:shd w:val="clear" w:color="auto" w:fill="FFFF00"/>
          </w:tcPr>
          <w:p w14:paraId="6B16E2AA" w14:textId="031866C3" w:rsidR="00FB6AEF" w:rsidRPr="00652167" w:rsidRDefault="00FB6AEF" w:rsidP="0065216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  <w:highlight w:val="yellow"/>
              </w:rPr>
            </w:pPr>
            <w:r>
              <w:rPr>
                <w:rFonts w:ascii="Times New Roman" w:hAnsi="Times New Roman"/>
                <w:b/>
                <w:sz w:val="16"/>
                <w:szCs w:val="24"/>
                <w:highlight w:val="yellow"/>
              </w:rPr>
              <w:t>KONFERENCJA</w:t>
            </w:r>
          </w:p>
        </w:tc>
      </w:tr>
      <w:tr w:rsidR="00FB6AEF" w:rsidRPr="001828FC" w14:paraId="19418C26" w14:textId="77777777" w:rsidTr="00FB6AEF">
        <w:trPr>
          <w:trHeight w:val="1570"/>
        </w:trPr>
        <w:tc>
          <w:tcPr>
            <w:tcW w:w="458" w:type="dxa"/>
            <w:shd w:val="clear" w:color="auto" w:fill="auto"/>
            <w:vAlign w:val="center"/>
          </w:tcPr>
          <w:p w14:paraId="4471E772" w14:textId="77777777" w:rsidR="00FB6AEF" w:rsidRPr="001828FC" w:rsidRDefault="00FB6AEF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1214" w:type="dxa"/>
            <w:shd w:val="clear" w:color="auto" w:fill="auto"/>
            <w:vAlign w:val="center"/>
          </w:tcPr>
          <w:p w14:paraId="60C8C98B" w14:textId="77777777" w:rsidR="00FB6AEF" w:rsidRPr="00377418" w:rsidRDefault="00FB6AEF" w:rsidP="0000182F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377418">
              <w:rPr>
                <w:rFonts w:ascii="Times New Roman" w:hAnsi="Times New Roman"/>
                <w:sz w:val="16"/>
                <w:szCs w:val="20"/>
              </w:rPr>
              <w:t>Koszty ekspertów zewnętrznych i koszty usług zewnętrznych</w:t>
            </w:r>
          </w:p>
        </w:tc>
        <w:tc>
          <w:tcPr>
            <w:tcW w:w="5300" w:type="dxa"/>
            <w:shd w:val="clear" w:color="auto" w:fill="auto"/>
            <w:vAlign w:val="center"/>
          </w:tcPr>
          <w:p w14:paraId="11E8BE21" w14:textId="77777777" w:rsidR="00FB6AEF" w:rsidRDefault="00FB6AEF" w:rsidP="0065216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Przedmiotem zamówienia jest K</w:t>
            </w:r>
            <w:r w:rsidRPr="00652167">
              <w:rPr>
                <w:rFonts w:ascii="Times New Roman" w:hAnsi="Times New Roman"/>
                <w:sz w:val="16"/>
                <w:szCs w:val="20"/>
              </w:rPr>
              <w:t>oszt projektu, składu i produkcji materiałów promocyjnych dla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652167">
              <w:rPr>
                <w:rFonts w:ascii="Times New Roman" w:hAnsi="Times New Roman"/>
                <w:sz w:val="16"/>
                <w:szCs w:val="20"/>
              </w:rPr>
              <w:t>uczestników konferencji. Na komplet materiałów promocyjnych będą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652167">
              <w:rPr>
                <w:rFonts w:ascii="Times New Roman" w:hAnsi="Times New Roman"/>
                <w:sz w:val="16"/>
                <w:szCs w:val="20"/>
              </w:rPr>
              <w:t>składać się m. in.: długopis i notes.</w:t>
            </w:r>
          </w:p>
          <w:p w14:paraId="28D2A94B" w14:textId="77777777" w:rsidR="00FB6AEF" w:rsidRDefault="00FB6AEF" w:rsidP="00F8006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Ilość: 50 kompletów. </w:t>
            </w:r>
          </w:p>
          <w:p w14:paraId="34B569A7" w14:textId="77777777" w:rsidR="00FB6AEF" w:rsidRDefault="00FB6AEF" w:rsidP="0065216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2EA3097B" w14:textId="77777777" w:rsidR="00FB6AEF" w:rsidRDefault="00FB6AEF" w:rsidP="0065216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3FAF770B" w14:textId="77777777" w:rsidR="00FB6AEF" w:rsidRDefault="00FB6AEF" w:rsidP="0065216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 xml:space="preserve">Wymagana specyfikacja: musi zawierać tytuł projektu, informację o </w:t>
            </w:r>
            <w:r>
              <w:rPr>
                <w:rFonts w:ascii="Times New Roman" w:hAnsi="Times New Roman"/>
                <w:sz w:val="16"/>
                <w:szCs w:val="20"/>
              </w:rPr>
              <w:t> 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finansowaniu oraz logotypy projektu oraz organizacji partnerskich z </w:t>
            </w:r>
            <w:r>
              <w:rPr>
                <w:rFonts w:ascii="Times New Roman" w:hAnsi="Times New Roman"/>
                <w:sz w:val="16"/>
                <w:szCs w:val="20"/>
              </w:rPr>
              <w:t> 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zachowaniem zasad promocji zawartych w dok. „ZAŁ.7 Poradnik z zakresu informacji i promocji </w:t>
            </w:r>
            <w:r>
              <w:rPr>
                <w:rFonts w:ascii="Times New Roman" w:hAnsi="Times New Roman"/>
                <w:sz w:val="16"/>
                <w:szCs w:val="20"/>
              </w:rPr>
              <w:t>grudzień 2019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” dostępnego pod linkiem: </w:t>
            </w:r>
          </w:p>
          <w:p w14:paraId="4976C626" w14:textId="77777777" w:rsidR="00FB6AEF" w:rsidRDefault="00FB6AEF" w:rsidP="0065216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6C9C81E2" w14:textId="77777777" w:rsidR="00FB6AEF" w:rsidRDefault="00FB6AEF" w:rsidP="0065216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https://pl.plsk.eu/documents/15954/316978/Za%C5%82.+7+</w:t>
            </w:r>
          </w:p>
          <w:p w14:paraId="4B2FB263" w14:textId="77777777" w:rsidR="00FB6AEF" w:rsidRPr="001828FC" w:rsidRDefault="00FB6AEF" w:rsidP="0065216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Poradnik+z+zaresu+informacji+i+promocji+grudzie%C5%84+2019/5fcd08e9-a975-4a94-9538-c2c165518802</w:t>
            </w:r>
          </w:p>
          <w:p w14:paraId="7FDB6065" w14:textId="77777777" w:rsidR="00FB6AEF" w:rsidRDefault="00FB6AEF" w:rsidP="00652167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150" w:type="dxa"/>
          </w:tcPr>
          <w:p w14:paraId="4863190E" w14:textId="77777777" w:rsidR="00FB6AEF" w:rsidRDefault="00FB6AEF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FB6AEF">
              <w:rPr>
                <w:rFonts w:ascii="Times New Roman" w:hAnsi="Times New Roman"/>
                <w:sz w:val="16"/>
                <w:szCs w:val="24"/>
              </w:rPr>
              <w:t>Cena brutto maksymalna</w:t>
            </w:r>
          </w:p>
          <w:p w14:paraId="2B0C6AA3" w14:textId="1CC514AA" w:rsidR="00960F19" w:rsidRPr="001828FC" w:rsidRDefault="00960F19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 xml:space="preserve">500 </w:t>
            </w:r>
            <w:r>
              <w:rPr>
                <w:rFonts w:ascii="Times New Roman" w:hAnsi="Times New Roman" w:cs="Times New Roman"/>
                <w:sz w:val="16"/>
                <w:szCs w:val="24"/>
              </w:rPr>
              <w:t>€</w:t>
            </w:r>
            <w:bookmarkStart w:id="0" w:name="_GoBack"/>
            <w:bookmarkEnd w:id="0"/>
          </w:p>
        </w:tc>
        <w:tc>
          <w:tcPr>
            <w:tcW w:w="1234" w:type="dxa"/>
            <w:shd w:val="clear" w:color="auto" w:fill="auto"/>
            <w:vAlign w:val="center"/>
          </w:tcPr>
          <w:p w14:paraId="1E0DFA21" w14:textId="3B0ADEA6" w:rsidR="00FB6AEF" w:rsidRPr="001828FC" w:rsidRDefault="00FB6AEF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</w:tbl>
    <w:p w14:paraId="02AA3E36" w14:textId="77777777"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14:paraId="58215E21" w14:textId="77777777" w:rsidR="0000182F" w:rsidRDefault="0000182F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</w:p>
    <w:p w14:paraId="132500E5" w14:textId="77777777"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14:paraId="0DA000B3" w14:textId="77777777"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14:paraId="4E478CA6" w14:textId="77777777"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14:paraId="29EB89EF" w14:textId="77777777" w:rsidR="004E237F" w:rsidRPr="00B127EB" w:rsidRDefault="004E3F08" w:rsidP="00B127EB">
      <w:pPr>
        <w:spacing w:after="120" w:line="276" w:lineRule="auto"/>
        <w:jc w:val="both"/>
        <w:rPr>
          <w:rFonts w:ascii="Times New Roman" w:hAnsi="Times New Roman" w:cs="Times New Roman"/>
          <w:color w:val="0563C1" w:themeColor="hyperlink"/>
          <w:sz w:val="18"/>
          <w:u w:val="single"/>
        </w:rPr>
      </w:pPr>
      <w:r w:rsidRPr="001828FC">
        <w:rPr>
          <w:rFonts w:ascii="Times New Roman" w:hAnsi="Times New Roman" w:cs="Times New Roman"/>
          <w:color w:val="auto"/>
          <w:sz w:val="18"/>
        </w:rPr>
        <w:lastRenderedPageBreak/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7B6734">
        <w:rPr>
          <w:rFonts w:ascii="Times New Roman" w:hAnsi="Times New Roman" w:cs="Times New Roman"/>
          <w:b/>
          <w:color w:val="auto"/>
          <w:sz w:val="18"/>
        </w:rPr>
        <w:t>17</w:t>
      </w:r>
      <w:r w:rsidR="0022637E" w:rsidRPr="00B3385E">
        <w:rPr>
          <w:rFonts w:ascii="Times New Roman" w:hAnsi="Times New Roman" w:cs="Times New Roman"/>
          <w:b/>
          <w:color w:val="auto"/>
          <w:sz w:val="18"/>
        </w:rPr>
        <w:t>.0</w:t>
      </w:r>
      <w:r w:rsidR="007B6734">
        <w:rPr>
          <w:rFonts w:ascii="Times New Roman" w:hAnsi="Times New Roman" w:cs="Times New Roman"/>
          <w:b/>
          <w:color w:val="auto"/>
          <w:sz w:val="18"/>
        </w:rPr>
        <w:t>9</w:t>
      </w:r>
      <w:r w:rsidR="009E216C" w:rsidRPr="00B3385E">
        <w:rPr>
          <w:rFonts w:ascii="Times New Roman" w:hAnsi="Times New Roman" w:cs="Times New Roman"/>
          <w:b/>
          <w:color w:val="auto"/>
          <w:sz w:val="18"/>
        </w:rPr>
        <w:t>.2021</w:t>
      </w:r>
      <w:r w:rsidRPr="00B3385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B3385E">
        <w:rPr>
          <w:rFonts w:ascii="Times New Roman" w:hAnsi="Times New Roman" w:cs="Times New Roman"/>
          <w:color w:val="auto"/>
          <w:sz w:val="18"/>
        </w:rPr>
        <w:t xml:space="preserve"> </w:t>
      </w:r>
      <w:r w:rsidRPr="00B3385E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B3385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14:paraId="4C175031" w14:textId="77777777" w:rsidR="008C08BA" w:rsidRPr="001828FC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E50788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E50788">
        <w:rPr>
          <w:rFonts w:ascii="Times New Roman" w:hAnsi="Times New Roman" w:cs="Times New Roman"/>
          <w:color w:val="auto"/>
          <w:sz w:val="18"/>
        </w:rPr>
        <w:t xml:space="preserve">, </w:t>
      </w:r>
      <w:r w:rsidR="00E50788"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14:paraId="356C54BF" w14:textId="77777777"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D2C00A" w14:textId="77777777" w:rsidR="00244B4A" w:rsidRDefault="00244B4A">
      <w:pPr>
        <w:spacing w:after="0" w:line="240" w:lineRule="auto"/>
      </w:pPr>
      <w:r>
        <w:separator/>
      </w:r>
    </w:p>
  </w:endnote>
  <w:endnote w:type="continuationSeparator" w:id="0">
    <w:p w14:paraId="321E42FC" w14:textId="77777777" w:rsidR="00244B4A" w:rsidRDefault="00244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DCFBD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199071" wp14:editId="75C715AB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 wp14:anchorId="71972586" wp14:editId="4E876ECE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36876246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14:paraId="484D5654" w14:textId="77777777"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177">
          <w:rPr>
            <w:noProof/>
          </w:rPr>
          <w:t>1</w:t>
        </w:r>
        <w:r>
          <w:fldChar w:fldCharType="end"/>
        </w:r>
      </w:p>
    </w:sdtContent>
  </w:sdt>
  <w:p w14:paraId="59F5B09B" w14:textId="77777777"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B8258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B2A8AE" wp14:editId="2CFDFEDE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 wp14:anchorId="27275474" wp14:editId="2ADFBCC2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22941DE5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4BAF50" w14:textId="77777777" w:rsidR="00244B4A" w:rsidRDefault="00244B4A">
      <w:pPr>
        <w:spacing w:after="0" w:line="240" w:lineRule="auto"/>
      </w:pPr>
      <w:r>
        <w:separator/>
      </w:r>
    </w:p>
  </w:footnote>
  <w:footnote w:type="continuationSeparator" w:id="0">
    <w:p w14:paraId="1D9150BA" w14:textId="77777777" w:rsidR="00244B4A" w:rsidRDefault="00244B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C9A4C2" w14:textId="77777777" w:rsidR="002C486C" w:rsidRDefault="00377418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4F109EE2" wp14:editId="4BAC2C67">
          <wp:simplePos x="0" y="0"/>
          <wp:positionH relativeFrom="column">
            <wp:posOffset>1333500</wp:posOffset>
          </wp:positionH>
          <wp:positionV relativeFrom="paragraph">
            <wp:posOffset>-932180</wp:posOffset>
          </wp:positionV>
          <wp:extent cx="3489960" cy="1231265"/>
          <wp:effectExtent l="0" t="0" r="0" b="6985"/>
          <wp:wrapSquare wrapText="bothSides"/>
          <wp:docPr id="2" name="Obraz 2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C28783" w14:textId="77777777" w:rsidR="002C486C" w:rsidRDefault="00377418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27303F44" wp14:editId="00F7D100">
          <wp:simplePos x="0" y="0"/>
          <wp:positionH relativeFrom="column">
            <wp:posOffset>2125980</wp:posOffset>
          </wp:positionH>
          <wp:positionV relativeFrom="paragraph">
            <wp:posOffset>52070</wp:posOffset>
          </wp:positionV>
          <wp:extent cx="1508760" cy="386715"/>
          <wp:effectExtent l="0" t="0" r="0" b="0"/>
          <wp:wrapSquare wrapText="bothSides"/>
          <wp:docPr id="1" name="Obraz 1" descr="erb-logo-color-300x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rb-logo-color-300x7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" cy="386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D568AF" w14:textId="77777777"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321DCEFA" w14:textId="77777777"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14:paraId="3C9A18A6" w14:textId="77777777"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14:paraId="7EB06B3F" w14:textId="77777777"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510F5303" w14:textId="77777777"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53F06F22" w14:textId="77777777"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36283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0182F"/>
    <w:rsid w:val="00011050"/>
    <w:rsid w:val="0003282D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120AD5"/>
    <w:rsid w:val="00124DD1"/>
    <w:rsid w:val="00162556"/>
    <w:rsid w:val="001828FC"/>
    <w:rsid w:val="001A21A8"/>
    <w:rsid w:val="001A548F"/>
    <w:rsid w:val="001B2EDD"/>
    <w:rsid w:val="001B4EC8"/>
    <w:rsid w:val="001C0EF0"/>
    <w:rsid w:val="001E2BBD"/>
    <w:rsid w:val="001E5EBF"/>
    <w:rsid w:val="00205354"/>
    <w:rsid w:val="00222EE3"/>
    <w:rsid w:val="0022637E"/>
    <w:rsid w:val="00232B3F"/>
    <w:rsid w:val="0023499E"/>
    <w:rsid w:val="00235933"/>
    <w:rsid w:val="00244B4A"/>
    <w:rsid w:val="0025604F"/>
    <w:rsid w:val="00260095"/>
    <w:rsid w:val="00277759"/>
    <w:rsid w:val="002A2882"/>
    <w:rsid w:val="002A6A09"/>
    <w:rsid w:val="002B7CA6"/>
    <w:rsid w:val="002C486C"/>
    <w:rsid w:val="002F5185"/>
    <w:rsid w:val="00316859"/>
    <w:rsid w:val="003335C3"/>
    <w:rsid w:val="00345A0E"/>
    <w:rsid w:val="00360DF2"/>
    <w:rsid w:val="00377418"/>
    <w:rsid w:val="003808EC"/>
    <w:rsid w:val="0039247B"/>
    <w:rsid w:val="00396200"/>
    <w:rsid w:val="003A52B6"/>
    <w:rsid w:val="003B0EE9"/>
    <w:rsid w:val="003E7511"/>
    <w:rsid w:val="003F2A82"/>
    <w:rsid w:val="00401073"/>
    <w:rsid w:val="00411519"/>
    <w:rsid w:val="004244A3"/>
    <w:rsid w:val="00464776"/>
    <w:rsid w:val="00466F9A"/>
    <w:rsid w:val="00482F1A"/>
    <w:rsid w:val="004942C6"/>
    <w:rsid w:val="004A2F71"/>
    <w:rsid w:val="004B352E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969F4"/>
    <w:rsid w:val="005A1726"/>
    <w:rsid w:val="005B0FEC"/>
    <w:rsid w:val="005C0887"/>
    <w:rsid w:val="005C79E8"/>
    <w:rsid w:val="005D5F0C"/>
    <w:rsid w:val="005F6995"/>
    <w:rsid w:val="00610541"/>
    <w:rsid w:val="006160D1"/>
    <w:rsid w:val="00631427"/>
    <w:rsid w:val="00641026"/>
    <w:rsid w:val="00652167"/>
    <w:rsid w:val="00665332"/>
    <w:rsid w:val="00675823"/>
    <w:rsid w:val="00682FD2"/>
    <w:rsid w:val="006A54D3"/>
    <w:rsid w:val="006B1D9A"/>
    <w:rsid w:val="006C6040"/>
    <w:rsid w:val="006D087C"/>
    <w:rsid w:val="006D5177"/>
    <w:rsid w:val="006D6DE4"/>
    <w:rsid w:val="006D76D6"/>
    <w:rsid w:val="006E2C95"/>
    <w:rsid w:val="006E566D"/>
    <w:rsid w:val="00713DCF"/>
    <w:rsid w:val="00724A8D"/>
    <w:rsid w:val="00750AE2"/>
    <w:rsid w:val="0075595B"/>
    <w:rsid w:val="007610F6"/>
    <w:rsid w:val="007725D5"/>
    <w:rsid w:val="00776778"/>
    <w:rsid w:val="00787194"/>
    <w:rsid w:val="007A67A7"/>
    <w:rsid w:val="007B6415"/>
    <w:rsid w:val="007B6734"/>
    <w:rsid w:val="007C2025"/>
    <w:rsid w:val="007C549D"/>
    <w:rsid w:val="00802915"/>
    <w:rsid w:val="00806FD8"/>
    <w:rsid w:val="00824EE3"/>
    <w:rsid w:val="0082551C"/>
    <w:rsid w:val="0084556B"/>
    <w:rsid w:val="00853C8A"/>
    <w:rsid w:val="0086076E"/>
    <w:rsid w:val="00884904"/>
    <w:rsid w:val="008A2072"/>
    <w:rsid w:val="008A468B"/>
    <w:rsid w:val="008A61DD"/>
    <w:rsid w:val="008B0BB3"/>
    <w:rsid w:val="008B18CA"/>
    <w:rsid w:val="008B3FFE"/>
    <w:rsid w:val="008C08BA"/>
    <w:rsid w:val="008D4156"/>
    <w:rsid w:val="008F72D9"/>
    <w:rsid w:val="00900AC5"/>
    <w:rsid w:val="00901DA3"/>
    <w:rsid w:val="0090706A"/>
    <w:rsid w:val="00914D99"/>
    <w:rsid w:val="009163E0"/>
    <w:rsid w:val="00916D5D"/>
    <w:rsid w:val="00917B5F"/>
    <w:rsid w:val="00921321"/>
    <w:rsid w:val="00947A0D"/>
    <w:rsid w:val="00960C29"/>
    <w:rsid w:val="00960F19"/>
    <w:rsid w:val="00964EE4"/>
    <w:rsid w:val="0097569E"/>
    <w:rsid w:val="00994073"/>
    <w:rsid w:val="0099633C"/>
    <w:rsid w:val="009C4BFB"/>
    <w:rsid w:val="009D407F"/>
    <w:rsid w:val="009E216C"/>
    <w:rsid w:val="00A241BD"/>
    <w:rsid w:val="00A260FF"/>
    <w:rsid w:val="00A300C0"/>
    <w:rsid w:val="00A3288A"/>
    <w:rsid w:val="00A32B4E"/>
    <w:rsid w:val="00A40B15"/>
    <w:rsid w:val="00A525A1"/>
    <w:rsid w:val="00A86B57"/>
    <w:rsid w:val="00A97450"/>
    <w:rsid w:val="00AB717A"/>
    <w:rsid w:val="00AC5253"/>
    <w:rsid w:val="00AC765D"/>
    <w:rsid w:val="00AE36E2"/>
    <w:rsid w:val="00AE65EA"/>
    <w:rsid w:val="00B127EB"/>
    <w:rsid w:val="00B2424A"/>
    <w:rsid w:val="00B3385E"/>
    <w:rsid w:val="00B35408"/>
    <w:rsid w:val="00B51FE3"/>
    <w:rsid w:val="00B56AEA"/>
    <w:rsid w:val="00B63B64"/>
    <w:rsid w:val="00B83CC2"/>
    <w:rsid w:val="00BA0744"/>
    <w:rsid w:val="00BA2032"/>
    <w:rsid w:val="00BA7F85"/>
    <w:rsid w:val="00BC0BAF"/>
    <w:rsid w:val="00BD186E"/>
    <w:rsid w:val="00C11053"/>
    <w:rsid w:val="00C20F2E"/>
    <w:rsid w:val="00C42B93"/>
    <w:rsid w:val="00C854D0"/>
    <w:rsid w:val="00CB4068"/>
    <w:rsid w:val="00CB43B7"/>
    <w:rsid w:val="00CB5FD5"/>
    <w:rsid w:val="00CB6016"/>
    <w:rsid w:val="00CB6435"/>
    <w:rsid w:val="00D357A1"/>
    <w:rsid w:val="00D7303A"/>
    <w:rsid w:val="00D81D40"/>
    <w:rsid w:val="00DC31F0"/>
    <w:rsid w:val="00DF665C"/>
    <w:rsid w:val="00E31C39"/>
    <w:rsid w:val="00E32DF4"/>
    <w:rsid w:val="00E50788"/>
    <w:rsid w:val="00EB5BC0"/>
    <w:rsid w:val="00EB5CB3"/>
    <w:rsid w:val="00EC3696"/>
    <w:rsid w:val="00ED2C0E"/>
    <w:rsid w:val="00EE096B"/>
    <w:rsid w:val="00F21217"/>
    <w:rsid w:val="00F27B65"/>
    <w:rsid w:val="00F34CEA"/>
    <w:rsid w:val="00F508AC"/>
    <w:rsid w:val="00F668CF"/>
    <w:rsid w:val="00F743F0"/>
    <w:rsid w:val="00F756DD"/>
    <w:rsid w:val="00F80066"/>
    <w:rsid w:val="00FB6AEF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93049F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6E56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FD1AF-96E3-4B7C-A52D-A2A79B450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410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13</cp:revision>
  <cp:lastPrinted>2018-10-12T11:49:00Z</cp:lastPrinted>
  <dcterms:created xsi:type="dcterms:W3CDTF">2021-03-22T13:18:00Z</dcterms:created>
  <dcterms:modified xsi:type="dcterms:W3CDTF">2021-09-01T08:54:00Z</dcterms:modified>
</cp:coreProperties>
</file>