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B9D4" w14:textId="77777777" w:rsidR="00A95ABB" w:rsidRDefault="00A95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1344"/>
        <w:gridCol w:w="1208"/>
        <w:gridCol w:w="918"/>
        <w:gridCol w:w="925"/>
        <w:gridCol w:w="991"/>
      </w:tblGrid>
      <w:tr w:rsidR="00A95ABB" w14:paraId="1E0F197E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18ECB03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A95ABB" w14:paraId="0FCE7EF4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3BA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A95ABB" w14:paraId="2CE213CB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1BF2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Podstawy Problem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Learning</w:t>
            </w:r>
          </w:p>
        </w:tc>
      </w:tr>
      <w:tr w:rsidR="00A95ABB" w14:paraId="354E6E72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667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A95ABB" w14:paraId="39044E41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DD2A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A95ABB" w14:paraId="590D2857" w14:textId="77777777" w:rsidTr="00B640AD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ADDB7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6E58A7F8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0C3E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B45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0AC8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680F0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A95ABB" w14:paraId="555DA726" w14:textId="77777777" w:rsidTr="00B640AD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17170" w14:textId="77777777" w:rsidR="00A95ABB" w:rsidRDefault="00A9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BBBD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2AA3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4750C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324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E22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29B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F7E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A95ABB" w14:paraId="5D4768E9" w14:textId="77777777" w:rsidTr="00B640A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238BF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5A7A5FD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DA5D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FA93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9BC9B" w14:textId="7D8BD21A" w:rsidR="00A95ABB" w:rsidRDefault="00AD7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9A157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7307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2F6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508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955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5ABB" w14:paraId="074C6CC4" w14:textId="77777777" w:rsidTr="00B640A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093FB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2089B5CA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C34C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2E4D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104D6" w14:textId="66E27004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3673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FCD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83E3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232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5ABB" w14:paraId="486828D8" w14:textId="77777777" w:rsidTr="00B640AD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6250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958F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A95ABB" w14:paraId="07A40FE9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CA32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49A0D74D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07778" w14:textId="5857D6A5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Paweł Sobczak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dr inż. Iwona Krzyżewska</w:t>
            </w:r>
          </w:p>
        </w:tc>
      </w:tr>
      <w:tr w:rsidR="00A95ABB" w14:paraId="5EDC7EBC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24E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FAB81CA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459" w14:textId="1FD8165D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1520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520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A95ABB" w14:paraId="272379A6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B6C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584C9201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0D0E" w14:textId="5129E2D5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przedmiotu jest zapoznanie studentów z metodą Problem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Learning (PBL) </w:t>
            </w:r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wykorzystanie jej do wstępnego opracowania w grupie rozwiązania zagadnienia problematycznego związanego z kierunkiem Transport</w:t>
            </w:r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A95ABB" w14:paraId="0FB0CD32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FEAB8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07F652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81872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B2B859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A95ABB" w14:paraId="06987AED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CBAC1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52B72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708A22" w14:textId="77777777" w:rsidR="00A95ABB" w:rsidRDefault="00A9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700C67" w14:textId="77777777" w:rsidR="00A95ABB" w:rsidRDefault="00A9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5ABB" w14:paraId="6A865378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08FB8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A95ABB" w14:paraId="3EF9487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0354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14:paraId="45B5741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0F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257EB46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7445" w14:textId="17F04730" w:rsidR="00A95ABB" w:rsidRDefault="00A67415" w:rsidP="00A6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zaawansowanym stopniu </w:t>
            </w:r>
            <w:r w:rsidR="009A15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pojęcia z zakresu metody PBL;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372A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2201ED4C" w14:textId="0B7FEB9B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29B6D45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C3A1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14:paraId="0DC9FA9E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E1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54149553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65BF" w14:textId="7D7F4134" w:rsidR="00A95ABB" w:rsidRDefault="00A6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zaawansowanym stopniu </w:t>
            </w:r>
            <w:r w:rsidR="009A15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metody, narzędzia i techniki stosowane w PBL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wymienia  je i rozróżnia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2D00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53601FF5" w14:textId="457E540D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465DA579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69C7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A95ABB" w14:paraId="0183D46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F2CB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570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57FF2C4C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P6S_UW_INZ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4BCE" w14:textId="15F57309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wykorzystać wybrane metody heurystyczne do generacji rozwiązań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02C3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78C6E673" w14:textId="1A6B6026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0361501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0208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14:paraId="4BF2B07E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B0E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8E86" w14:textId="477043A0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wyszukiwać informacje 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rozwiązania zadania PBL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9261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36E17C10" w14:textId="24545B16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1AD972C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AFB6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14:paraId="70E6A58B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14:paraId="5B69A9D3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  <w:p w14:paraId="7FA4E5E1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T_U04</w:t>
            </w:r>
          </w:p>
          <w:p w14:paraId="7413EDF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T_U05</w:t>
            </w:r>
          </w:p>
          <w:p w14:paraId="3B9CCEB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T_U12</w:t>
            </w:r>
          </w:p>
          <w:p w14:paraId="09B2D59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T_U13</w:t>
            </w:r>
          </w:p>
          <w:p w14:paraId="2CB8C18C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T_U14</w:t>
            </w:r>
          </w:p>
          <w:p w14:paraId="46E5DA78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19C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0E193F51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P6S_UW_INZ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D4F" w14:textId="38DF2B90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zaproponować oraz opracować</w:t>
            </w:r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grupie propozycje rozwiązania problemu związanego z kierunkiem transport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BA51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5AD790C3" w14:textId="53372732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115EF003" w14:textId="77777777" w:rsidR="004706CD" w:rsidRDefault="004706CD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986"/>
        <w:gridCol w:w="2834"/>
      </w:tblGrid>
      <w:tr w:rsidR="00A95ABB" w14:paraId="0B526BFD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58314" w14:textId="68A8089A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A95ABB" w14:paraId="623C105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749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  <w:p w14:paraId="1056C117" w14:textId="77FA96F2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491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2C30" w14:textId="7A5A6BB9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Zachowuje otwartość na nowe zagadnienia</w:t>
            </w:r>
            <w:r w:rsidR="00F620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0614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19260289" w14:textId="79E38C6B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F620F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2763942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D4BE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  <w:p w14:paraId="5F8A5AC2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59C8A73B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6BB6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075" w14:textId="0D6F0670" w:rsidR="00A95ABB" w:rsidRDefault="00AE2E9C" w:rsidP="00A6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</w:t>
            </w:r>
            <w:r w:rsid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 gotów do uznawania roli wiedzy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rozwiązywaniu problemów praktycznych 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wykorzystaniem metody PBL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351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443459BE" w14:textId="10367E4E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5C71943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9CF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92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597" w14:textId="7756B939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Wykazuje kreatywność podczas rozwiązywania powierzonego zadania</w:t>
            </w:r>
            <w:r w:rsidR="00AE2E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0314" w14:textId="77777777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14:paraId="580BEC35" w14:textId="159836ED" w:rsidR="00A95ABB" w:rsidRDefault="009A157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AE2E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5ABB" w14:paraId="3858A2CC" w14:textId="77777777">
        <w:trPr>
          <w:trHeight w:val="425"/>
        </w:trPr>
        <w:tc>
          <w:tcPr>
            <w:tcW w:w="9424" w:type="dxa"/>
            <w:gridSpan w:val="5"/>
          </w:tcPr>
          <w:p w14:paraId="2BAABFCA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508C7B07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5ABB" w14:paraId="242AC22F" w14:textId="77777777">
        <w:trPr>
          <w:trHeight w:val="283"/>
        </w:trPr>
        <w:tc>
          <w:tcPr>
            <w:tcW w:w="4604" w:type="dxa"/>
            <w:gridSpan w:val="3"/>
          </w:tcPr>
          <w:p w14:paraId="3B6A2B20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3053B3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ABECAD0" w14:textId="1FACE3DB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747748D4" w14:textId="194E24B3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1F31E0DB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78C0481" w14:textId="414E1889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379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3195A5A0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54FFC00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27651E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40324106" w14:textId="40A2081F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62F55F1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9,5</w:t>
            </w:r>
          </w:p>
          <w:p w14:paraId="7A4ED6D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1.5</w:t>
            </w:r>
          </w:p>
          <w:p w14:paraId="3D95DBB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1.5</w:t>
            </w:r>
          </w:p>
        </w:tc>
        <w:tc>
          <w:tcPr>
            <w:tcW w:w="4820" w:type="dxa"/>
            <w:gridSpan w:val="2"/>
          </w:tcPr>
          <w:p w14:paraId="391BBA73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7CCB0FB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02AE79E9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7A878255" w14:textId="09C3C78F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AD705D">
              <w:rPr>
                <w:rFonts w:ascii="Arial Narrow" w:eastAsia="Arial Narrow" w:hAnsi="Arial Narrow" w:cs="Arial Narrow"/>
                <w:sz w:val="20"/>
                <w:szCs w:val="20"/>
              </w:rPr>
              <w:t>11,5</w:t>
            </w:r>
          </w:p>
          <w:p w14:paraId="3B9FFAE8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036962C9" w14:textId="34BCAAFF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379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7CFF7DF3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08FD7AC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951E030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35127146" w14:textId="1761F2FF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AD70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1F904A1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39,5</w:t>
            </w:r>
          </w:p>
          <w:p w14:paraId="7D7849D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1.5</w:t>
            </w:r>
          </w:p>
          <w:p w14:paraId="0AB6DC36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1.5</w:t>
            </w:r>
          </w:p>
        </w:tc>
      </w:tr>
      <w:tr w:rsidR="00A95ABB" w14:paraId="5ADAF3E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5241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18283E8A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ED14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Brak.</w:t>
            </w:r>
          </w:p>
        </w:tc>
      </w:tr>
      <w:tr w:rsidR="00A95ABB" w14:paraId="785D811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C461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490192FE" w14:textId="5309DAF4" w:rsidR="00A95ABB" w:rsidRDefault="009A157D" w:rsidP="00B6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B640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5C710498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6CA31C1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A09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489494DA" w14:textId="77777777" w:rsidR="00A95ABB" w:rsidRDefault="009A157D" w:rsidP="009A15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metody PBL</w:t>
            </w:r>
          </w:p>
          <w:p w14:paraId="071F3A6D" w14:textId="77777777" w:rsidR="00A95ABB" w:rsidRDefault="009A157D" w:rsidP="009A15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współpracy w grupie</w:t>
            </w:r>
          </w:p>
          <w:p w14:paraId="54112929" w14:textId="77777777" w:rsidR="00A95ABB" w:rsidRDefault="009A157D" w:rsidP="009A15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postawionego problemu</w:t>
            </w:r>
          </w:p>
          <w:p w14:paraId="3164E143" w14:textId="77777777" w:rsidR="00A95ABB" w:rsidRDefault="00A95ABB" w:rsidP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622993E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A95ABB" w:rsidRPr="00B640AD" w14:paraId="45462AD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79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6171C1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5F9D1A02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AA66" w14:textId="7F7A5FA0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D</w:t>
            </w:r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irak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A. Problem-Based Learning.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W: Centrum e-Learningu AGH[online]. [Dostęp 23.03.2021]. Dostępny w: </w:t>
            </w:r>
            <w:hyperlink r:id="rId6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https://www.cel.agh.edu.pl/problem-based-learning/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9C4E591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1A7D5B2" w14:textId="77777777" w:rsidR="00A95ABB" w:rsidRPr="00A67415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Lucian Balan, Timber Yuen,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Moein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Mehrtash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Problem-Based Learning Strategy for CAD Software Using Free-Choice and Open-Ended Group Projects, Procedia Manufacturing, Volume 32, 2019, Pages 339-347, ISSN 2351-9789, </w:t>
            </w:r>
            <w:hyperlink r:id="rId7">
              <w:r w:rsidRPr="00A67415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https://doi.org/10.1016/j.promfg.2019.02.223</w:t>
              </w:r>
            </w:hyperlink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 (</w:t>
            </w:r>
            <w:hyperlink r:id="rId8">
              <w:r w:rsidRPr="00A67415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https://www.sciencedirect.com/science/article/pii/S2351978919302586</w:t>
              </w:r>
            </w:hyperlink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)</w:t>
            </w:r>
          </w:p>
          <w:p w14:paraId="4EBE0EB1" w14:textId="77777777" w:rsidR="00A95ABB" w:rsidRPr="00A67415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  <w:p w14:paraId="6C466E0C" w14:textId="77777777" w:rsidR="00A95ABB" w:rsidRPr="00A67415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Giacomo Barbieri, David Sanchez-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Londoño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Laura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Cattaneo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Luca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Fumagalli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David Romero, A Case Study for Problem-based Learning Education in Fault Diagnosis Assessment, IFAC-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PapersOnLine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Volume 53, Issue 3, 2020, Pages 107-112, ISSN 2405-8963, </w:t>
            </w:r>
            <w:hyperlink r:id="rId9">
              <w:r w:rsidRPr="00A67415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https://doi.org/10.1016/j.ifacol.2020.11.017</w:t>
              </w:r>
            </w:hyperlink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 (</w:t>
            </w:r>
            <w:hyperlink r:id="rId10">
              <w:r w:rsidRPr="00A67415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https://www.sciencedirect.com/science/article/pii/S2405896320301610</w:t>
              </w:r>
            </w:hyperlink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14:paraId="64F8A2B7" w14:textId="77777777" w:rsidR="00A95ABB" w:rsidRPr="00A67415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  <w:p w14:paraId="26953605" w14:textId="6274CE4E" w:rsidR="00A95ABB" w:rsidRPr="00B640AD" w:rsidRDefault="009A157D" w:rsidP="00B6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Ann-Louise Andersen, Thomas D.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Brunoe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Kjeld Nielsen, Engineering Education in Changeable an Reconfigurable Manufacturing: Using Problem-Based Learning in a Learning Factory Environment, Procedia CIRP, Volume 81, 2019, Pages 7-12, ISSN 2212-8271, </w:t>
            </w:r>
            <w:hyperlink r:id="rId11">
              <w:r w:rsidRPr="00A67415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https://doi.org/10.1016/j.procir.2019.03.002</w:t>
              </w:r>
            </w:hyperlink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r w:rsidRP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(</w:t>
            </w:r>
            <w:hyperlink r:id="rId12">
              <w:r w:rsidRPr="00B640AD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CA"/>
                </w:rPr>
                <w:t>https://www.sciencedirect.com/science/article/pii/S2212827119303063</w:t>
              </w:r>
            </w:hyperlink>
            <w:r w:rsidRP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) </w:t>
            </w:r>
          </w:p>
        </w:tc>
      </w:tr>
      <w:tr w:rsidR="00A95ABB" w14:paraId="298405A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6FD2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65C8C7A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1785FF36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7AC2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lastRenderedPageBreak/>
              <w:t xml:space="preserve">Ramesh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Kuppuswamy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Duncan </w:t>
            </w:r>
            <w:proofErr w:type="spellStart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Mhakure</w:t>
            </w:r>
            <w:proofErr w:type="spellEnd"/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Project-based learning in an engineering-design course – developing mechanical- engineering graduates for the world of work, Procedia CIRP, Volume 91, 2020, </w:t>
            </w:r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lastRenderedPageBreak/>
              <w:t xml:space="preserve">Pages 565-570, ISSN 2212-8271, </w:t>
            </w:r>
            <w:hyperlink r:id="rId13">
              <w:r w:rsidRPr="00A67415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US"/>
                </w:rPr>
                <w:t>https://doi.org/10.1016/j.procir.2020.02.215</w:t>
              </w:r>
            </w:hyperlink>
            <w:r w:rsidRPr="00A6741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hyperlink r:id="rId14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https://www.sciencedirect.com/science/article/pii/S2212827120308672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301E2A89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C671456" w14:textId="3C219FA1" w:rsidR="00A95ABB" w:rsidRDefault="009A157D" w:rsidP="00B6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ójkowska</w:t>
            </w:r>
            <w:proofErr w:type="spellEnd"/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I.</w:t>
            </w:r>
            <w:r w:rsidR="00B640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Kompetencje informacyjne metodą Problem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Learning.Biuletyn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EBIB[online]. 2021, nr 2(197),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Eduka-cja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informacyjna i medialna w bibliotekach. [Dostęp 20.04.2021]. ISSN 1507-7187. Dostępny w: </w:t>
            </w:r>
            <w:hyperlink r:id="rId15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http://open.ebib.pl/ojs/index.php/ebib/article/view/731</w:t>
              </w:r>
            </w:hyperlink>
          </w:p>
        </w:tc>
      </w:tr>
      <w:tr w:rsidR="00A95ABB" w14:paraId="683E0CE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C69" w14:textId="77777777" w:rsidR="00A95ABB" w:rsidRDefault="009A15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14:paraId="7017C560" w14:textId="2624ACD9" w:rsidR="00A95ABB" w:rsidRPr="00B640AD" w:rsidRDefault="009A157D" w:rsidP="00B6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B640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F55A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0F0052BE" w14:textId="77777777" w:rsidR="00A95ABB" w:rsidRDefault="009A157D" w:rsidP="009A15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dyskusja, praca grupowa</w:t>
            </w:r>
          </w:p>
          <w:p w14:paraId="1A72FCB9" w14:textId="77777777" w:rsidR="00A95ABB" w:rsidRDefault="009A157D" w:rsidP="009A15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zadania problemowego</w:t>
            </w:r>
          </w:p>
          <w:p w14:paraId="4855F370" w14:textId="77777777" w:rsidR="00A95ABB" w:rsidRDefault="00A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468EC4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A95ABB" w14:paraId="218F679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0D3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ABD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teksty źródłowe</w:t>
            </w:r>
          </w:p>
        </w:tc>
      </w:tr>
      <w:tr w:rsidR="00A95ABB" w14:paraId="676BC0D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F687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28F24C25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FCA2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A95ABB" w14:paraId="139F1EB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12F" w14:textId="77777777" w:rsidR="00A95ABB" w:rsidRDefault="009A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1345299B" w14:textId="10D03371" w:rsidR="00A95ABB" w:rsidRPr="00B640AD" w:rsidRDefault="009A157D" w:rsidP="00B64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B640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D076" w14:textId="77777777" w:rsidR="00A95ABB" w:rsidRDefault="009A157D" w:rsidP="009A15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Ramowym Systemie Ocen Studentów w Akademii WSB.</w:t>
            </w:r>
          </w:p>
        </w:tc>
      </w:tr>
    </w:tbl>
    <w:p w14:paraId="5A699F14" w14:textId="77777777" w:rsidR="00A95ABB" w:rsidRDefault="009A1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108AB3E" w14:textId="77777777" w:rsidR="00A95ABB" w:rsidRDefault="00A95AB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95A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34BD"/>
    <w:multiLevelType w:val="multilevel"/>
    <w:tmpl w:val="CB0E7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4A4CAE"/>
    <w:multiLevelType w:val="multilevel"/>
    <w:tmpl w:val="CDACD0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AB9147C"/>
    <w:multiLevelType w:val="multilevel"/>
    <w:tmpl w:val="3E34BC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BB"/>
    <w:rsid w:val="00152015"/>
    <w:rsid w:val="00394AF1"/>
    <w:rsid w:val="004706CD"/>
    <w:rsid w:val="009A157D"/>
    <w:rsid w:val="00A67415"/>
    <w:rsid w:val="00A95ABB"/>
    <w:rsid w:val="00AD705D"/>
    <w:rsid w:val="00AE2E9C"/>
    <w:rsid w:val="00B640AD"/>
    <w:rsid w:val="00BF11E9"/>
    <w:rsid w:val="00E37947"/>
    <w:rsid w:val="00EE3D7E"/>
    <w:rsid w:val="00F620F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7F583"/>
  <w15:docId w15:val="{877C15D0-30B9-488C-B250-A16ED953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351978919302586" TargetMode="External"/><Relationship Id="rId13" Type="http://schemas.openxmlformats.org/officeDocument/2006/relationships/hyperlink" Target="https://doi.org/10.1016/j.procir.2020.02.21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promfg.2019.02.223" TargetMode="External"/><Relationship Id="rId12" Type="http://schemas.openxmlformats.org/officeDocument/2006/relationships/hyperlink" Target="https://www.sciencedirect.com/science/article/pii/S22128271193030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l.agh.edu.pl/problem-based-learning/" TargetMode="External"/><Relationship Id="rId11" Type="http://schemas.openxmlformats.org/officeDocument/2006/relationships/hyperlink" Target="https://doi.org/10.1016/j.procir.2019.03.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.ebib.pl/ojs/index.php/ebib/article/view/731" TargetMode="External"/><Relationship Id="rId10" Type="http://schemas.openxmlformats.org/officeDocument/2006/relationships/hyperlink" Target="https://www.sciencedirect.com/science/article/pii/S2405896320301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ifacol.2020.11.017" TargetMode="External"/><Relationship Id="rId14" Type="http://schemas.openxmlformats.org/officeDocument/2006/relationships/hyperlink" Target="https://www.sciencedirect.com/science/article/pii/S221282712030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fHVFjslVSWH8SwbThf4MD9O2Q==">AMUW2mXqFqtEj763K7lO7O4/xhsnPKisMcIc7PoUMHnfOttZK+h3NlDh9w9u+mmBzKD1yxk+turhKqkvdv3AaGDtahdViA6h8PWJ9hcZnYyjex3Xuenx0rR4kRGl/42ILzHrENcRgvmY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9</cp:revision>
  <cp:lastPrinted>2021-12-07T11:07:00Z</cp:lastPrinted>
  <dcterms:created xsi:type="dcterms:W3CDTF">2021-12-07T11:07:00Z</dcterms:created>
  <dcterms:modified xsi:type="dcterms:W3CDTF">2022-05-23T06:33:00Z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