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38FF" w14:textId="77777777" w:rsidR="00766536" w:rsidRDefault="00766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1134"/>
        <w:gridCol w:w="1202"/>
        <w:gridCol w:w="1134"/>
        <w:gridCol w:w="925"/>
        <w:gridCol w:w="991"/>
      </w:tblGrid>
      <w:tr w:rsidR="00766536" w14:paraId="4B73BBA8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DA6C25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766536" w14:paraId="4F3CCFC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B62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66536" w14:paraId="6D136491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345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Projekt interdyscyplinarny/zespołowy</w:t>
            </w:r>
          </w:p>
        </w:tc>
      </w:tr>
      <w:tr w:rsidR="00766536" w14:paraId="2C7EC1A1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FB19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66536" w14:paraId="74F2025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0546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766536" w14:paraId="73432939" w14:textId="77777777" w:rsidTr="00C761EE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1322E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5CFECF5F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6665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585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228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7354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766536" w14:paraId="18E98DD6" w14:textId="77777777" w:rsidTr="00C761EE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16065" w14:textId="77777777" w:rsidR="00766536" w:rsidRDefault="00766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0A16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BD087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790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FAF6F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9E247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D6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26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766536" w14:paraId="7EC89386" w14:textId="77777777" w:rsidTr="00C761E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31200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520659DF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B1FA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A839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7BD6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76E26" w14:textId="68DCFD40" w:rsidR="00766536" w:rsidRDefault="00FA5469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9847D" w14:textId="7199BA53" w:rsidR="00766536" w:rsidRDefault="00FA5469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3B3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E045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6536" w14:paraId="6645874C" w14:textId="77777777" w:rsidTr="00C761E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0816D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2D021548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72D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AFC7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5B9B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11BF5" w14:textId="6E390E9C" w:rsidR="00766536" w:rsidRDefault="00FA5469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A46E4" w14:textId="2A283213" w:rsidR="00766536" w:rsidRDefault="00FA5469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990A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7E34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7E0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6536" w14:paraId="7B765ACB" w14:textId="77777777" w:rsidTr="00C761E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503E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27FF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66536" w14:paraId="6CA89B8A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2F0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09137F5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CA9B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Paweł Sobczak, dr inż. Krzyżewska Iwona</w:t>
            </w:r>
          </w:p>
        </w:tc>
      </w:tr>
      <w:tr w:rsidR="00766536" w14:paraId="10AE53A5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DBD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60F5B7B9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0E45" w14:textId="0D97CE1E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projekt</w:t>
            </w:r>
            <w:r w:rsidR="00195E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95E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766536" w14:paraId="785E67E1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DF9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42DDD271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09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przedmiotu jest realizacja przez studentów kierunku Transport w grupie interdyscyplinarnej (studenci również z innych kierunków) projektu problemowego metodą Problem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Learning celem opracowania rozwiązania postawionego lub zaproponowanego przez grupę problemu.</w:t>
            </w:r>
          </w:p>
          <w:p w14:paraId="54F28ED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Problem do rozwiązania przez grupę studentów dobierany jest do specyfiki grup biorących udział w zajęciach, celem wykorzystania elementu synergii wiedzy i umiejętności studentów z obszaru Transportu oraz innych kierunków. Efektem końcowym przedmiotu powinna być propozycja koncepcji rozwiązania problemu. </w:t>
            </w:r>
          </w:p>
        </w:tc>
      </w:tr>
      <w:tr w:rsidR="00766536" w14:paraId="1E97C2FC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C40F2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66B70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D495D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6D84E6D1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766536" w14:paraId="79DAB3AF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FF61E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1BC0F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085927" w14:textId="77777777" w:rsidR="00766536" w:rsidRDefault="00766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50EE81" w14:textId="77777777" w:rsidR="00766536" w:rsidRDefault="00766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6536" w14:paraId="7B677C7B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C4532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66536" w14:paraId="110A094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BC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14:paraId="7533BBF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4972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0B14711C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F8B8" w14:textId="3B67F6DC" w:rsidR="00766536" w:rsidRDefault="00E42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ymienia i rozróżnia przykładowe metody współpracy w grupie oraz generacji pomysłów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7181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5B74205A" w14:textId="46CCE6C9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E42AB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766536" w14:paraId="5FA4AC1B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2571C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66536" w14:paraId="25AB5C0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6F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  <w:p w14:paraId="725A05CB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247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618C123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P6S_UW_INZ 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8C6C" w14:textId="1E7635D5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wykorzystać wybrane metody heurystyczne do generacji rozwiązań</w:t>
            </w:r>
            <w:r w:rsid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problemu  interdyscyplinarnego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90C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721834B8" w14:textId="3DBE8BF4" w:rsidR="00766536" w:rsidRDefault="00990A07" w:rsidP="00655D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projektowych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  <w:r w:rsidR="00E42AB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66536" w14:paraId="69CC4C7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27DE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14:paraId="0D074E8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96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FB2" w14:textId="28CE4220" w:rsidR="00766536" w:rsidRDefault="00990A07" w:rsidP="004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wyszukiwać informacje do rozwiązania zadania PBL</w:t>
            </w:r>
            <w:r w:rsid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przez interdyscyplinarną grupę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50A1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1410F679" w14:textId="520BEECC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projektowych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  <w:r w:rsidR="00E42AB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766536" w14:paraId="00DDADC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0FC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14:paraId="13D1098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14:paraId="5566987E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  <w:p w14:paraId="5BF4F290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14:paraId="5F0A6184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T_U05</w:t>
            </w:r>
          </w:p>
          <w:p w14:paraId="2C4BF1A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T_U12</w:t>
            </w:r>
          </w:p>
          <w:p w14:paraId="788342D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T_U13</w:t>
            </w:r>
          </w:p>
          <w:p w14:paraId="5EA795B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T_U14</w:t>
            </w:r>
          </w:p>
          <w:p w14:paraId="5E2720BC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C04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43209141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P6S_UW_INZ 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3132" w14:textId="50AAE2D5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zaproponować oraz opracować 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grupie propozycje koncepcji rozwiązania problemu postawionego przed interdyscyplinarną grupą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90D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1B28A20E" w14:textId="2ED4FC2D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projektowych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  <w:r w:rsidR="00E42AB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38918116" w14:textId="77777777" w:rsidR="008B085A" w:rsidRDefault="008B085A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770"/>
        <w:gridCol w:w="3050"/>
      </w:tblGrid>
      <w:tr w:rsidR="00766536" w14:paraId="17AC5972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FA791" w14:textId="5B5DCD15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766536" w14:paraId="5B41AE4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B5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14:paraId="1B55C9E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89B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A2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Zachowuje otwartość na nowe zagadnienia oraz spojrzenie krytyczne na realizowane zagadnienia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D74B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3DFE2E44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proofErr w:type="spellStart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>projektiowych</w:t>
            </w:r>
            <w:proofErr w:type="spellEnd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</w:p>
        </w:tc>
      </w:tr>
      <w:tr w:rsidR="00766536" w14:paraId="4C84637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5B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14:paraId="4B336BB0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0EB724D8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E2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CD0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Dąży do realizacji powierzonych zadań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9C91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12D33AD3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proofErr w:type="spellStart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>projektiowych</w:t>
            </w:r>
            <w:proofErr w:type="spellEnd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</w:p>
        </w:tc>
      </w:tr>
      <w:tr w:rsidR="00766536" w14:paraId="3385DE1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8D4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EC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66C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Wykazuje kreatywność podczas rozwiązywania powierzonego zadania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C251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514A8966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</w:t>
            </w:r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>projektiowych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wykonanych w trakcie ćwiczeń</w:t>
            </w:r>
          </w:p>
        </w:tc>
      </w:tr>
      <w:tr w:rsidR="00766536" w14:paraId="7AAB695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ECE" w14:textId="77777777" w:rsidR="00766536" w:rsidRDefault="00990A07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8100" w14:textId="77777777" w:rsidR="00766536" w:rsidRDefault="00990A07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A083" w14:textId="1E6109C0" w:rsidR="00766536" w:rsidRDefault="0049457E" w:rsidP="00655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 wypełniania zobowiązań społecznych i współorganizowania działań </w:t>
            </w:r>
            <w:r w:rsidR="00655D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 rzecz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środowiska społecznego  , zespołów problemowych 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E52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1CF19344" w14:textId="77777777" w:rsidR="00766536" w:rsidRDefault="00990A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zadań </w:t>
            </w:r>
            <w:proofErr w:type="spellStart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>projektiowych</w:t>
            </w:r>
            <w:proofErr w:type="spellEnd"/>
            <w:r w:rsidR="00655D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wykonanych w trakcie ćwiczeń</w:t>
            </w:r>
          </w:p>
        </w:tc>
      </w:tr>
      <w:tr w:rsidR="00766536" w14:paraId="5E50C515" w14:textId="77777777">
        <w:trPr>
          <w:trHeight w:val="425"/>
        </w:trPr>
        <w:tc>
          <w:tcPr>
            <w:tcW w:w="9424" w:type="dxa"/>
            <w:gridSpan w:val="5"/>
          </w:tcPr>
          <w:p w14:paraId="1CF66144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32FE3C01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6536" w14:paraId="6E12E5CD" w14:textId="77777777">
        <w:trPr>
          <w:trHeight w:val="283"/>
        </w:trPr>
        <w:tc>
          <w:tcPr>
            <w:tcW w:w="4604" w:type="dxa"/>
            <w:gridSpan w:val="3"/>
          </w:tcPr>
          <w:p w14:paraId="5BA5A4D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CB1FA1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52D4155A" w14:textId="1A6C48EA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FA5469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  <w:p w14:paraId="2D44052C" w14:textId="7AFA5B2B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FA5469"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  <w:p w14:paraId="25873CE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038548A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1C101E2F" w14:textId="7721F216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  <w:r w:rsidR="00FA546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</w:t>
            </w:r>
          </w:p>
          <w:p w14:paraId="3162A1B4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FE24BCF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78320BD" w14:textId="5F6419EE" w:rsidR="00766536" w:rsidRDefault="00FA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1C8BB2A7" w14:textId="5056A4F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FA54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76</w:t>
            </w:r>
          </w:p>
          <w:p w14:paraId="365168CA" w14:textId="6E15AB39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FA54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14:paraId="6C2DE91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2"/>
          </w:tcPr>
          <w:p w14:paraId="3854242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EFB84F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6228FCA7" w14:textId="284151A9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FA5469"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  <w:p w14:paraId="59717559" w14:textId="57132211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FA5469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  <w:p w14:paraId="70AFB9A3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2071880B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3E7CE224" w14:textId="10D12544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  <w:r w:rsidR="00FA546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</w:t>
            </w:r>
          </w:p>
          <w:p w14:paraId="57FC583E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6D2223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677235F" w14:textId="605E940D" w:rsidR="00766536" w:rsidRDefault="00FA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6394BE5D" w14:textId="6D70A8C9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FA54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76</w:t>
            </w:r>
          </w:p>
          <w:p w14:paraId="5C57E13B" w14:textId="63FFF541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FA54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14:paraId="3268806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</w:tr>
      <w:tr w:rsidR="00766536" w14:paraId="518B1D0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E960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3233E41D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704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Znajomość podstaw metody Problem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Learning</w:t>
            </w:r>
          </w:p>
        </w:tc>
      </w:tr>
      <w:tr w:rsidR="00766536" w14:paraId="13D736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2A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0AFB21E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F50AC6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4F3C80F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74EC7F6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A0B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360EC23F" w14:textId="3BDB0BB0" w:rsidR="00766536" w:rsidRDefault="00990A07" w:rsidP="00990A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współpracy w grupie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6F3EB43D" w14:textId="5D5C2166" w:rsidR="00766536" w:rsidRDefault="00990A07" w:rsidP="00990A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postawionego problemu z wykorzystaniem metody PBL</w:t>
            </w:r>
            <w:r w:rsidR="00E42A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539581B1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9D551E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766536" w14:paraId="24DF3DA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F27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213CE31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CD9EB2B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166" w14:textId="4A08E7EC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D</w:t>
            </w:r>
            <w:r w:rsidR="007A784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irak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A. Problem-Based Learning.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W: Centrum e-Learningu AGH[online]. [Dostęp 23.03.2021]. Dostępny w: </w:t>
            </w:r>
            <w:hyperlink r:id="rId7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https://www.cel.agh.edu.pl/problem-based-learning/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4B7F7230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34C74C0" w14:textId="77777777" w:rsidR="00766536" w:rsidRPr="0049457E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Lucian Balan, Timber Yuen,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Moein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Mehrtash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Problem-Based Learning Strategy for CAD Software Using Free-Choice and Open-Ended Group Projects, Procedia Manufacturing, Volume 32, 2019, Pages 339-347, ISSN 2351-9789, </w:t>
            </w:r>
            <w:hyperlink r:id="rId8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https://doi.org/10.1016/j.promfg.2019.02.223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(</w:t>
            </w:r>
            <w:hyperlink r:id="rId9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https://www.sciencedirect.com/science/article/pii/S2351978919302586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)</w:t>
            </w:r>
          </w:p>
          <w:p w14:paraId="5727D75E" w14:textId="77777777" w:rsidR="00766536" w:rsidRPr="0049457E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2E7E2776" w14:textId="77777777" w:rsidR="00766536" w:rsidRPr="0049457E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Giacomo Barbieri, David Sanchez-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Londoño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Laura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Cattaneo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Luca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Fumagalli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David Romero, A Case Study for Problem-based Learning Education in Fault Diagnosis Assessment, IFAC-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PapersOnLine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Volume 53, Issue 3, 2020, Pages 107-112, ISSN 2405-8963, </w:t>
            </w:r>
            <w:hyperlink r:id="rId10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https://doi.org/10.1016/j.ifacol.2020.11.017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(</w:t>
            </w:r>
            <w:hyperlink r:id="rId11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https://www.sciencedirect.com/science/article/pii/S2405896320301610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38BCAC70" w14:textId="77777777" w:rsidR="00766536" w:rsidRPr="0049457E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393024F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Ann-Louise Andersen, Thomas D.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Brunoe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Kjeld Nielsen, Engineering Education in Changeable an Reconfigurable Manufacturing: Using Problem-Based Learning in a Learning Factory Environment, </w:t>
            </w:r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lastRenderedPageBreak/>
              <w:t xml:space="preserve">Procedia CIRP, Volume 81, 2019, Pages 7-12, ISSN 2212-8271, </w:t>
            </w:r>
            <w:hyperlink r:id="rId12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https://doi.org/10.1016/j.procir.2019.03.002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hyperlink r:id="rId13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https://www.sciencedirect.com/science/article/pii/S2212827119303063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 </w:t>
            </w:r>
          </w:p>
          <w:p w14:paraId="07072799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86C27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6536" w14:paraId="6D454E7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E5A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7E6FD5EF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236F40B7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EF0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Ramesh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Kuppuswamy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Duncan </w:t>
            </w:r>
            <w:proofErr w:type="spellStart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Mhakure</w:t>
            </w:r>
            <w:proofErr w:type="spellEnd"/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Project-based learning in an engineering-design course – developing mechanical- engineering graduates for the world of work, Procedia CIRP, Volume 91, 2020, Pages 565-570, ISSN 2212-8271, </w:t>
            </w:r>
            <w:hyperlink r:id="rId14">
              <w:r w:rsidRPr="0049457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https://doi.org/10.1016/j.procir.2020.02.215</w:t>
              </w:r>
            </w:hyperlink>
            <w:r w:rsidRPr="0049457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hyperlink r:id="rId15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https://www.sciencedirect.com/science/article/pii/S2212827120308672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2436F1D0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AE77F84" w14:textId="39C1D3DB" w:rsidR="00766536" w:rsidRDefault="007A7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Sójkowska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</w:t>
            </w:r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Kompetencje informacyjne metodą Problem </w:t>
            </w:r>
            <w:proofErr w:type="spellStart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Learning.Biuletyn</w:t>
            </w:r>
            <w:proofErr w:type="spellEnd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EBIB[online]. 2021, nr 2(197), </w:t>
            </w:r>
            <w:proofErr w:type="spellStart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Eduka-cja</w:t>
            </w:r>
            <w:proofErr w:type="spellEnd"/>
            <w:r w:rsidR="00990A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informacyjna i medialna w bibliotekach. [Dostęp 20.04.2021]. ISSN 1507-7187. Dostępny w: </w:t>
            </w:r>
            <w:hyperlink r:id="rId16">
              <w:r w:rsidR="00990A07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http://open.ebib.pl/ojs/index.php/ebib/article/view/731</w:t>
              </w:r>
            </w:hyperlink>
          </w:p>
          <w:p w14:paraId="4E13EBAE" w14:textId="77777777" w:rsidR="00766536" w:rsidRDefault="00766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66536" w14:paraId="2418AA6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5C42" w14:textId="77777777" w:rsidR="00766536" w:rsidRDefault="00990A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11E318BC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038A615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FE7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7B93E673" w14:textId="77777777" w:rsidR="00766536" w:rsidRDefault="00990A07" w:rsidP="00990A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dyskusja, praca grupowa</w:t>
            </w:r>
          </w:p>
          <w:p w14:paraId="73FCB931" w14:textId="77777777" w:rsidR="00766536" w:rsidRDefault="00990A07" w:rsidP="00990A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zadania problemowego</w:t>
            </w:r>
          </w:p>
          <w:p w14:paraId="415990E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766536" w14:paraId="16C3E2E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1D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790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teksty źródłowe</w:t>
            </w:r>
          </w:p>
        </w:tc>
      </w:tr>
      <w:tr w:rsidR="00766536" w14:paraId="78A2643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A96E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2644E849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DCB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Projekt ćwiczeniowy realizowany metodą Problem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Learning (PBL) mający na celu opracowanie koncepcji rozwiązania problemu postawionego przed grupą interdyscyplinarną lub zaproponowanego przez grupę studencką. Realizowany problem zawiera m.in. elementy dotyczące szeroko pojętego obszaru Transportu.</w:t>
            </w:r>
          </w:p>
        </w:tc>
      </w:tr>
      <w:tr w:rsidR="00766536" w14:paraId="6259980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878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BB09486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03EA39D" w14:textId="77777777" w:rsidR="00766536" w:rsidRDefault="0099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3B8" w14:textId="52B62725" w:rsidR="00766536" w:rsidRDefault="00990A07" w:rsidP="00990A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</w:t>
            </w:r>
            <w:r w:rsidR="007A78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Ramowym Systemie Ocen Studentów w Akademii WSB.</w:t>
            </w:r>
          </w:p>
        </w:tc>
      </w:tr>
    </w:tbl>
    <w:p w14:paraId="222B563C" w14:textId="77777777" w:rsidR="00766536" w:rsidRDefault="00990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 xml:space="preserve">- ćwiczenia, lab- laboratorium, </w:t>
      </w:r>
      <w:proofErr w:type="spellStart"/>
      <w:r>
        <w:rPr>
          <w:i/>
          <w:color w:val="000000"/>
          <w:sz w:val="20"/>
          <w:szCs w:val="20"/>
        </w:rPr>
        <w:t>pr</w:t>
      </w:r>
      <w:proofErr w:type="spellEnd"/>
      <w:r>
        <w:rPr>
          <w:i/>
          <w:color w:val="000000"/>
          <w:sz w:val="20"/>
          <w:szCs w:val="20"/>
        </w:rPr>
        <w:t>- projekt, e- e-learning</w:t>
      </w:r>
    </w:p>
    <w:p w14:paraId="73980D04" w14:textId="77777777" w:rsidR="00766536" w:rsidRDefault="0076653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665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A66"/>
    <w:multiLevelType w:val="multilevel"/>
    <w:tmpl w:val="5C105D7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1B6967"/>
    <w:multiLevelType w:val="multilevel"/>
    <w:tmpl w:val="DD0A80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A20118"/>
    <w:multiLevelType w:val="multilevel"/>
    <w:tmpl w:val="64DA9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36"/>
    <w:rsid w:val="00195ECB"/>
    <w:rsid w:val="0049457E"/>
    <w:rsid w:val="005803D0"/>
    <w:rsid w:val="005F285D"/>
    <w:rsid w:val="00655D7E"/>
    <w:rsid w:val="006A19E9"/>
    <w:rsid w:val="00766536"/>
    <w:rsid w:val="007A7844"/>
    <w:rsid w:val="008B085A"/>
    <w:rsid w:val="00951B65"/>
    <w:rsid w:val="00990A07"/>
    <w:rsid w:val="00C761EE"/>
    <w:rsid w:val="00E42ABB"/>
    <w:rsid w:val="00F31529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426B1"/>
  <w15:docId w15:val="{DB50F965-5FBF-494A-9FDA-9B12732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romfg.2019.02.223" TargetMode="External"/><Relationship Id="rId13" Type="http://schemas.openxmlformats.org/officeDocument/2006/relationships/hyperlink" Target="https://www.sciencedirect.com/science/article/pii/S221282711930306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cel.agh.edu.pl/problem-based-learning/" TargetMode="External"/><Relationship Id="rId12" Type="http://schemas.openxmlformats.org/officeDocument/2006/relationships/hyperlink" Target="https://doi.org/10.1016/j.procir.2019.03.0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pen.ebib.pl/ojs/index.php/ebib/article/view/7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article/pii/S24058963203016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2212827120308672" TargetMode="External"/><Relationship Id="rId10" Type="http://schemas.openxmlformats.org/officeDocument/2006/relationships/hyperlink" Target="https://doi.org/10.1016/j.ifacol.2020.11.01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iencedirect.com/science/article/pii/S2351978919302586" TargetMode="External"/><Relationship Id="rId14" Type="http://schemas.openxmlformats.org/officeDocument/2006/relationships/hyperlink" Target="https://doi.org/10.1016/j.procir.2020.02.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p8K2PPOfOI+780E65PtsYfl2Q==">AMUW2mWmmGkVbXt+nfzeofPkRUKih6zoBNKsdStQhWogkhtCc247/6mzYlNIK8wW7boPZbs2cDmOuPeaqi52QWUBPXYJevo8o/gWXB3N6zJr+oV7elni1R9PMuEyw4oTTacQfcmmVeIM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0125D-5C48-4664-93FD-D876105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cp:lastPrinted>2021-12-07T10:57:00Z</cp:lastPrinted>
  <dcterms:created xsi:type="dcterms:W3CDTF">2021-12-07T10:56:00Z</dcterms:created>
  <dcterms:modified xsi:type="dcterms:W3CDTF">2022-05-23T06:33:00Z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