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B6E30" w14:textId="1D1A8049" w:rsidR="00F40F4E" w:rsidRPr="00953FBC" w:rsidRDefault="00F40F4E" w:rsidP="00F40F4E">
      <w:pPr>
        <w:jc w:val="right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Домброва</w:t>
      </w:r>
      <w:r w:rsidR="00953FBC">
        <w:rPr>
          <w:rFonts w:ascii="Times New Roman" w:hAnsi="Times New Roman"/>
          <w:lang w:val="pl-PL"/>
        </w:rPr>
        <w:t xml:space="preserve"> </w:t>
      </w:r>
      <w:r w:rsidRPr="00953FBC">
        <w:rPr>
          <w:rFonts w:ascii="Times New Roman" w:hAnsi="Times New Roman"/>
        </w:rPr>
        <w:t>Гурнича, 01.03.2019 г.</w:t>
      </w:r>
    </w:p>
    <w:p w14:paraId="019F1476" w14:textId="77777777" w:rsidR="00F40F4E" w:rsidRPr="00953FBC" w:rsidRDefault="00F40F4E" w:rsidP="00F40F4E">
      <w:pPr>
        <w:jc w:val="center"/>
        <w:rPr>
          <w:rFonts w:ascii="Times New Roman" w:hAnsi="Times New Roman"/>
          <w:b/>
        </w:rPr>
      </w:pPr>
      <w:r w:rsidRPr="00F370C4">
        <w:rPr>
          <w:rFonts w:ascii="Times New Roman" w:hAnsi="Times New Roman"/>
          <w:b/>
        </w:rPr>
        <w:t>АНТИПЛАГИАТНАЯ</w:t>
      </w:r>
      <w:r w:rsidRPr="00953FBC">
        <w:rPr>
          <w:rFonts w:ascii="Times New Roman" w:hAnsi="Times New Roman"/>
          <w:b/>
        </w:rPr>
        <w:t xml:space="preserve"> ПРОЦЕДУРА</w:t>
      </w:r>
    </w:p>
    <w:p w14:paraId="4EE0B15B" w14:textId="77777777" w:rsidR="00F40F4E" w:rsidRPr="00953FBC" w:rsidRDefault="00F40F4E" w:rsidP="00F40F4E">
      <w:pPr>
        <w:jc w:val="center"/>
        <w:rPr>
          <w:rFonts w:ascii="Times New Roman" w:hAnsi="Times New Roman"/>
          <w:b/>
        </w:rPr>
      </w:pPr>
    </w:p>
    <w:p w14:paraId="1D00DCA2" w14:textId="77777777" w:rsidR="00F40F4E" w:rsidRPr="00953FBC" w:rsidRDefault="00F40F4E" w:rsidP="00F40F4E">
      <w:pPr>
        <w:jc w:val="both"/>
        <w:rPr>
          <w:rFonts w:ascii="Times New Roman" w:hAnsi="Times New Roman"/>
          <w:b/>
        </w:rPr>
      </w:pPr>
      <w:r w:rsidRPr="00953FBC">
        <w:rPr>
          <w:rFonts w:ascii="Times New Roman" w:hAnsi="Times New Roman"/>
          <w:b/>
        </w:rPr>
        <w:t>§ 1.  Сфера процедуры</w:t>
      </w:r>
    </w:p>
    <w:p w14:paraId="451CF95C" w14:textId="77777777" w:rsidR="00F40F4E" w:rsidRPr="00953FBC" w:rsidRDefault="00F40F4E" w:rsidP="00F40F4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Антиплагиатная процедура касается всех дипломных работ, которые подаются в Академии ВШБ в Домброве-Гурничей. Прохождение антиплагиатной процедуры дипломных работ является условием для их допуска к защите. Целью применения антиплагиатной процедуры является противодействие нарушению авторских прав и не уполномоченному использованию чужой интеллектуальной собственности.</w:t>
      </w:r>
    </w:p>
    <w:p w14:paraId="03971558" w14:textId="77777777" w:rsidR="00F40F4E" w:rsidRPr="00953FBC" w:rsidRDefault="00F40F4E" w:rsidP="00F40F4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Процедура определяет принципы и порядок:</w:t>
      </w:r>
    </w:p>
    <w:p w14:paraId="561A790E" w14:textId="77777777" w:rsidR="00F40F4E" w:rsidRPr="00953FBC" w:rsidRDefault="00F40F4E" w:rsidP="00F40F4E">
      <w:pPr>
        <w:pStyle w:val="Bezodstpw"/>
        <w:numPr>
          <w:ilvl w:val="0"/>
          <w:numId w:val="6"/>
        </w:numPr>
        <w:spacing w:line="276" w:lineRule="auto"/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 xml:space="preserve">проверки дипломных работ, поданных в Академии ВШБ в Домброве-Гурничей, относительно самостоятельного их написания, с помощью </w:t>
      </w:r>
      <w:bookmarkStart w:id="0" w:name="_Hlk534624647"/>
      <w:r w:rsidRPr="00953FBC">
        <w:rPr>
          <w:rFonts w:ascii="Times New Roman" w:hAnsi="Times New Roman"/>
        </w:rPr>
        <w:t>Целостной антиплагиатной системы, называемой далее ЦАС,</w:t>
      </w:r>
    </w:p>
    <w:bookmarkEnd w:id="0"/>
    <w:p w14:paraId="50A2EEBE" w14:textId="77777777" w:rsidR="00F40F4E" w:rsidRPr="00953FBC" w:rsidRDefault="00F40F4E" w:rsidP="00F40F4E">
      <w:pPr>
        <w:pStyle w:val="Bezodstpw"/>
        <w:numPr>
          <w:ilvl w:val="0"/>
          <w:numId w:val="6"/>
        </w:numPr>
        <w:spacing w:line="276" w:lineRule="auto"/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допуска дипломных работ к защите или их отклонения, на основании результатов вышеупомянутой проверки,</w:t>
      </w:r>
    </w:p>
    <w:p w14:paraId="15ADD501" w14:textId="77777777" w:rsidR="00F40F4E" w:rsidRPr="00953FBC" w:rsidRDefault="00F40F4E" w:rsidP="00F40F4E">
      <w:pPr>
        <w:pStyle w:val="Bezodstpw"/>
        <w:numPr>
          <w:ilvl w:val="0"/>
          <w:numId w:val="6"/>
        </w:numPr>
        <w:spacing w:line="276" w:lineRule="auto"/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санкций, применяемых по отношению к студентам, которые пытались совершить плагиат.</w:t>
      </w:r>
    </w:p>
    <w:p w14:paraId="48D14302" w14:textId="77777777" w:rsidR="00F40F4E" w:rsidRPr="00953FBC" w:rsidRDefault="00F40F4E" w:rsidP="00F40F4E">
      <w:pPr>
        <w:pStyle w:val="Bezodstpw"/>
        <w:spacing w:line="276" w:lineRule="auto"/>
        <w:ind w:left="720"/>
        <w:jc w:val="both"/>
        <w:rPr>
          <w:rFonts w:ascii="Times New Roman" w:hAnsi="Times New Roman"/>
        </w:rPr>
      </w:pPr>
    </w:p>
    <w:p w14:paraId="1F046DAF" w14:textId="77777777" w:rsidR="00F40F4E" w:rsidRPr="00953FBC" w:rsidRDefault="00F40F4E" w:rsidP="00F40F4E">
      <w:pPr>
        <w:jc w:val="both"/>
        <w:rPr>
          <w:rFonts w:ascii="Times New Roman" w:hAnsi="Times New Roman"/>
          <w:b/>
        </w:rPr>
      </w:pPr>
      <w:r w:rsidRPr="00953FBC">
        <w:rPr>
          <w:rFonts w:ascii="Times New Roman" w:hAnsi="Times New Roman"/>
        </w:rPr>
        <w:t> </w:t>
      </w:r>
      <w:r w:rsidRPr="00953FBC">
        <w:rPr>
          <w:rFonts w:ascii="Times New Roman" w:hAnsi="Times New Roman"/>
          <w:b/>
        </w:rPr>
        <w:t>§ 2. Основные определения</w:t>
      </w:r>
    </w:p>
    <w:p w14:paraId="07F090C5" w14:textId="77777777" w:rsidR="00F40F4E" w:rsidRPr="00953FBC" w:rsidRDefault="00F40F4E" w:rsidP="00F40F4E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  <w:b/>
        </w:rPr>
        <w:t xml:space="preserve">Антиплагиатная система – это информационный инструмент, который позволяет контролировать документы </w:t>
      </w:r>
      <w:r w:rsidRPr="00953FBC">
        <w:rPr>
          <w:rFonts w:ascii="Times New Roman" w:hAnsi="Times New Roman"/>
        </w:rPr>
        <w:t>относительно их сходства с текстами, находящимися в ее базе данных, а также в интернет-ресурсах. Вуз использует Целостную антиплагиатную систему ЦАС (JSA), доступную на сайте https://jsa.opi.org.pl.</w:t>
      </w:r>
    </w:p>
    <w:p w14:paraId="32EE7FE7" w14:textId="77777777" w:rsidR="00F40F4E" w:rsidRPr="00953FBC" w:rsidRDefault="00F40F4E" w:rsidP="00F40F4E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b/>
        </w:rPr>
      </w:pPr>
      <w:r w:rsidRPr="00953FBC">
        <w:rPr>
          <w:rFonts w:ascii="Times New Roman" w:hAnsi="Times New Roman"/>
          <w:b/>
        </w:rPr>
        <w:t xml:space="preserve">Оператор системы – </w:t>
      </w:r>
      <w:r w:rsidRPr="00953FBC">
        <w:rPr>
          <w:rFonts w:ascii="Times New Roman" w:hAnsi="Times New Roman"/>
        </w:rPr>
        <w:t>лицо, которое вводит текст дипломной работы в систему. Операторами могут быть уполномоченные работники деканата, дидактические работники, не являющиеся кураторами, а также кураторы дипломных работ.</w:t>
      </w:r>
    </w:p>
    <w:p w14:paraId="02AD8C73" w14:textId="22274776" w:rsidR="00F40F4E" w:rsidRPr="00953FBC" w:rsidRDefault="00F40F4E" w:rsidP="00F40F4E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b/>
        </w:rPr>
      </w:pPr>
      <w:r w:rsidRPr="00953FBC">
        <w:rPr>
          <w:rFonts w:ascii="Times New Roman" w:hAnsi="Times New Roman"/>
          <w:b/>
        </w:rPr>
        <w:t>Администратор системы</w:t>
      </w:r>
      <w:r w:rsidR="005C3F65">
        <w:rPr>
          <w:rFonts w:ascii="Times New Roman" w:hAnsi="Times New Roman"/>
          <w:b/>
          <w:lang w:val="pl-PL"/>
        </w:rPr>
        <w:t xml:space="preserve"> </w:t>
      </w:r>
      <w:r w:rsidRPr="00953FBC">
        <w:rPr>
          <w:rFonts w:ascii="Times New Roman" w:hAnsi="Times New Roman"/>
          <w:b/>
        </w:rPr>
        <w:t xml:space="preserve">- </w:t>
      </w:r>
      <w:r w:rsidRPr="00953FBC">
        <w:rPr>
          <w:rFonts w:ascii="Times New Roman" w:hAnsi="Times New Roman"/>
        </w:rPr>
        <w:t>лицо, контролирующее реализацию антиплагиатной процедуры.</w:t>
      </w:r>
    </w:p>
    <w:p w14:paraId="56F1CED9" w14:textId="5C59F51A" w:rsidR="00F40F4E" w:rsidRPr="00953FBC" w:rsidRDefault="00F40F4E" w:rsidP="00F40F4E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b/>
        </w:rPr>
      </w:pPr>
      <w:r w:rsidRPr="00953FBC">
        <w:rPr>
          <w:rFonts w:ascii="Times New Roman" w:hAnsi="Times New Roman"/>
          <w:b/>
        </w:rPr>
        <w:t xml:space="preserve">Процентный размер сходства (сокращенно ПРС) </w:t>
      </w:r>
      <w:r w:rsidR="005C3F65">
        <w:rPr>
          <w:rFonts w:ascii="Times New Roman" w:hAnsi="Times New Roman"/>
          <w:b/>
        </w:rPr>
        <w:t>–</w:t>
      </w:r>
      <w:r w:rsidRPr="00953FBC">
        <w:rPr>
          <w:rFonts w:ascii="Times New Roman" w:hAnsi="Times New Roman"/>
          <w:b/>
        </w:rPr>
        <w:t xml:space="preserve"> </w:t>
      </w:r>
      <w:r w:rsidRPr="00953FBC">
        <w:rPr>
          <w:rFonts w:ascii="Times New Roman" w:hAnsi="Times New Roman"/>
        </w:rPr>
        <w:t>это</w:t>
      </w:r>
      <w:r w:rsidR="005C3F65">
        <w:rPr>
          <w:rFonts w:ascii="Times New Roman" w:hAnsi="Times New Roman"/>
          <w:lang w:val="pl-PL"/>
        </w:rPr>
        <w:t xml:space="preserve"> </w:t>
      </w:r>
      <w:r w:rsidRPr="00953FBC">
        <w:rPr>
          <w:rFonts w:ascii="Times New Roman" w:hAnsi="Times New Roman"/>
        </w:rPr>
        <w:t xml:space="preserve">процентная доля знаков из всех похожих фрагментов к количеству всех знаков в исследуемой работе. В стандартных установках системы исследование охватывает ПРС 5, ПРС 10, ПРС 20 и ПРС 40. </w:t>
      </w:r>
    </w:p>
    <w:p w14:paraId="15994815" w14:textId="4EC8D05B" w:rsidR="00F40F4E" w:rsidRPr="00953FBC" w:rsidRDefault="00F40F4E" w:rsidP="00F40F4E">
      <w:pPr>
        <w:spacing w:after="0"/>
        <w:ind w:left="357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ПРС 5 значит, что в вычислении количества знаков в заимствованных фрагментах были посчитаны фрагменты длиной не менее 5 слов во фрагменте (более короткие фразы - из четырех слов и меньше - во внимание не взяты). ПРС 10 считает для фрагментов, которые не короче 10 слов (фрагменты из девяти слов и меньше, а также те, которые учитывались в</w:t>
      </w:r>
      <w:r w:rsidR="005C3F65">
        <w:rPr>
          <w:rFonts w:ascii="Times New Roman" w:hAnsi="Times New Roman"/>
          <w:lang w:val="pl-PL"/>
        </w:rPr>
        <w:t> </w:t>
      </w:r>
      <w:r w:rsidRPr="00953FBC">
        <w:rPr>
          <w:rFonts w:ascii="Times New Roman" w:hAnsi="Times New Roman"/>
        </w:rPr>
        <w:t xml:space="preserve">ПРС 5, - не будут взяты во внимание). Следующее два показателя ПРС считают аналогично к </w:t>
      </w:r>
      <w:r w:rsidR="00F370C4" w:rsidRPr="00F370C4">
        <w:rPr>
          <w:rFonts w:ascii="Times New Roman" w:hAnsi="Times New Roman"/>
        </w:rPr>
        <w:t>вышеописанным</w:t>
      </w:r>
      <w:r w:rsidRPr="00F370C4">
        <w:rPr>
          <w:rFonts w:ascii="Times New Roman" w:hAnsi="Times New Roman"/>
        </w:rPr>
        <w:t>, соответс</w:t>
      </w:r>
      <w:r w:rsidRPr="00953FBC">
        <w:rPr>
          <w:rFonts w:ascii="Times New Roman" w:hAnsi="Times New Roman"/>
        </w:rPr>
        <w:t>твенно с учетом длины фраз не менее 20 (для ПРС 20) и 40 (для ПРС 40) слов.</w:t>
      </w:r>
    </w:p>
    <w:p w14:paraId="346F11AA" w14:textId="77777777" w:rsidR="00F40F4E" w:rsidRPr="00953FBC" w:rsidRDefault="00F40F4E" w:rsidP="00F40F4E">
      <w:pPr>
        <w:spacing w:after="0"/>
        <w:ind w:left="357"/>
        <w:jc w:val="both"/>
        <w:rPr>
          <w:rFonts w:ascii="Times New Roman" w:hAnsi="Times New Roman"/>
        </w:rPr>
      </w:pPr>
    </w:p>
    <w:p w14:paraId="24057DE7" w14:textId="77777777" w:rsidR="00F40F4E" w:rsidRPr="00953FBC" w:rsidRDefault="00F40F4E" w:rsidP="00F40F4E">
      <w:pPr>
        <w:jc w:val="both"/>
        <w:rPr>
          <w:rFonts w:ascii="Times New Roman" w:hAnsi="Times New Roman"/>
          <w:b/>
        </w:rPr>
      </w:pPr>
      <w:r w:rsidRPr="00953FBC">
        <w:rPr>
          <w:rFonts w:ascii="Times New Roman" w:hAnsi="Times New Roman"/>
        </w:rPr>
        <w:t> </w:t>
      </w:r>
      <w:r w:rsidRPr="00953FBC">
        <w:rPr>
          <w:rFonts w:ascii="Times New Roman" w:hAnsi="Times New Roman"/>
          <w:b/>
        </w:rPr>
        <w:t>§ 3. Лица, ответственные за выполнение действий, включенных в процедуру.</w:t>
      </w:r>
    </w:p>
    <w:p w14:paraId="01BBC3EA" w14:textId="77777777" w:rsidR="00F40F4E" w:rsidRPr="00953FBC" w:rsidRDefault="00F40F4E" w:rsidP="00F40F4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Оператор системы ответственен за:</w:t>
      </w:r>
    </w:p>
    <w:p w14:paraId="1B5795F1" w14:textId="77777777" w:rsidR="00F40F4E" w:rsidRPr="00953FBC" w:rsidRDefault="00F40F4E" w:rsidP="00F40F4E">
      <w:pPr>
        <w:pStyle w:val="Akapitzlist"/>
        <w:numPr>
          <w:ilvl w:val="1"/>
          <w:numId w:val="7"/>
        </w:numPr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ввод поданных дипломных работ в систему,</w:t>
      </w:r>
    </w:p>
    <w:p w14:paraId="0A1FFF4B" w14:textId="77777777" w:rsidR="00F40F4E" w:rsidRPr="00953FBC" w:rsidRDefault="00F40F4E" w:rsidP="00F40F4E">
      <w:pPr>
        <w:pStyle w:val="Akapitzlist"/>
        <w:numPr>
          <w:ilvl w:val="1"/>
          <w:numId w:val="7"/>
        </w:numPr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анализ и распечатку отчетов сходства, предоставленных системой,</w:t>
      </w:r>
    </w:p>
    <w:p w14:paraId="0891A855" w14:textId="77777777" w:rsidR="00F40F4E" w:rsidRPr="00953FBC" w:rsidRDefault="00F40F4E" w:rsidP="00F40F4E">
      <w:pPr>
        <w:pStyle w:val="Akapitzlist"/>
        <w:numPr>
          <w:ilvl w:val="1"/>
          <w:numId w:val="7"/>
        </w:numPr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возможный контакт с куратором (в случае, когда куратор не является оператором системы), для сообщения ему о результатах отчетов.</w:t>
      </w:r>
    </w:p>
    <w:p w14:paraId="56F36E50" w14:textId="77777777" w:rsidR="00F40F4E" w:rsidRPr="00953FBC" w:rsidRDefault="00F40F4E" w:rsidP="00F40F4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Администратор системы ответственен за:</w:t>
      </w:r>
    </w:p>
    <w:p w14:paraId="53DBDE0F" w14:textId="77777777" w:rsidR="00F40F4E" w:rsidRPr="00953FBC" w:rsidRDefault="00F40F4E" w:rsidP="00F40F4E">
      <w:pPr>
        <w:pStyle w:val="Akapitzlist"/>
        <w:numPr>
          <w:ilvl w:val="0"/>
          <w:numId w:val="8"/>
        </w:numPr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lastRenderedPageBreak/>
        <w:t>основание счетов в ЦАС операторам системы,</w:t>
      </w:r>
    </w:p>
    <w:p w14:paraId="34E2CDFA" w14:textId="77777777" w:rsidR="00F40F4E" w:rsidRPr="00953FBC" w:rsidRDefault="00F40F4E" w:rsidP="00F40F4E">
      <w:pPr>
        <w:pStyle w:val="Akapitzlist"/>
        <w:numPr>
          <w:ilvl w:val="0"/>
          <w:numId w:val="8"/>
        </w:numPr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подготовку новых операторов системы,</w:t>
      </w:r>
    </w:p>
    <w:p w14:paraId="7C04B234" w14:textId="77777777" w:rsidR="00F40F4E" w:rsidRPr="00953FBC" w:rsidRDefault="00F40F4E" w:rsidP="00F40F4E">
      <w:pPr>
        <w:pStyle w:val="Akapitzlist"/>
        <w:numPr>
          <w:ilvl w:val="0"/>
          <w:numId w:val="8"/>
        </w:numPr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 xml:space="preserve">подготовку отчетов при использовании антиплагиатной системы. </w:t>
      </w:r>
    </w:p>
    <w:p w14:paraId="5B35728B" w14:textId="77777777" w:rsidR="00F40F4E" w:rsidRPr="00953FBC" w:rsidRDefault="00F40F4E" w:rsidP="00F40F4E">
      <w:pPr>
        <w:jc w:val="both"/>
        <w:rPr>
          <w:rFonts w:ascii="Times New Roman" w:hAnsi="Times New Roman"/>
          <w:b/>
        </w:rPr>
      </w:pPr>
      <w:r w:rsidRPr="00953FBC">
        <w:rPr>
          <w:rFonts w:ascii="Times New Roman" w:hAnsi="Times New Roman"/>
        </w:rPr>
        <w:t>  </w:t>
      </w:r>
      <w:r w:rsidRPr="00953FBC">
        <w:rPr>
          <w:rFonts w:ascii="Times New Roman" w:hAnsi="Times New Roman"/>
          <w:b/>
        </w:rPr>
        <w:t>§ 4. Ход процедуры</w:t>
      </w:r>
    </w:p>
    <w:p w14:paraId="2C782FDD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Процедуре подлежит каждая дипломная работа.</w:t>
      </w:r>
    </w:p>
    <w:p w14:paraId="19D1044F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 xml:space="preserve">Работа может быть сканирована в антиплагиатной системе куратором перед подачей дипломной работы в деканат, или сканирована по заявке декана или рецензента. </w:t>
      </w:r>
    </w:p>
    <w:p w14:paraId="029F0812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Для каждой введенной работы система генерирует отчет сходства, содержащий:</w:t>
      </w:r>
    </w:p>
    <w:p w14:paraId="2A0544F3" w14:textId="1296D1E1" w:rsidR="00F40F4E" w:rsidRPr="00953FBC" w:rsidRDefault="00F40F4E" w:rsidP="00F40F4E">
      <w:pPr>
        <w:pStyle w:val="Akapitzlist"/>
        <w:numPr>
          <w:ilvl w:val="1"/>
          <w:numId w:val="9"/>
        </w:numPr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Процентный размер сходства, то есть параметр, указывающий на уровень сходства исследуемой работы с другими работами из ORPPD (</w:t>
      </w:r>
      <w:r w:rsidR="00F370C4" w:rsidRPr="00F370C4">
        <w:rPr>
          <w:rFonts w:ascii="Times New Roman" w:hAnsi="Times New Roman"/>
        </w:rPr>
        <w:t xml:space="preserve">Общепольского </w:t>
      </w:r>
      <w:r w:rsidRPr="00953FBC">
        <w:rPr>
          <w:rFonts w:ascii="Times New Roman" w:hAnsi="Times New Roman"/>
        </w:rPr>
        <w:t>репозитория письменных дипломных работ) и документами, которые происходят из других источников (интернет, юридические акты, вузовские рекомендательные базы), выражен в процентах,</w:t>
      </w:r>
    </w:p>
    <w:p w14:paraId="2732F0C7" w14:textId="77777777" w:rsidR="00F40F4E" w:rsidRPr="00953FBC" w:rsidRDefault="00F40F4E" w:rsidP="00F40F4E">
      <w:pPr>
        <w:pStyle w:val="Akapitzlist"/>
        <w:numPr>
          <w:ilvl w:val="1"/>
          <w:numId w:val="9"/>
        </w:numPr>
        <w:ind w:left="851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подробный анализ текста, в том числе специальные знаки или знаки из языка работы, не распознанные слова и фрагменты другого стиля.</w:t>
      </w:r>
    </w:p>
    <w:p w14:paraId="684BCC3F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 xml:space="preserve"> Куратор устанавливает:</w:t>
      </w:r>
    </w:p>
    <w:p w14:paraId="3EE77171" w14:textId="77777777" w:rsidR="00F40F4E" w:rsidRPr="00953FBC" w:rsidRDefault="00F40F4E" w:rsidP="00F40F4E">
      <w:pPr>
        <w:pStyle w:val="Akapitzlist"/>
        <w:numPr>
          <w:ilvl w:val="0"/>
          <w:numId w:val="10"/>
        </w:numPr>
        <w:ind w:left="924" w:hanging="357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Превышает ли 50% Процентный размер сходства 5</w:t>
      </w:r>
    </w:p>
    <w:p w14:paraId="4FF7CCBF" w14:textId="77777777" w:rsidR="00F40F4E" w:rsidRPr="00953FBC" w:rsidRDefault="00F40F4E" w:rsidP="00F40F4E">
      <w:pPr>
        <w:pStyle w:val="Akapitzlist"/>
        <w:numPr>
          <w:ilvl w:val="0"/>
          <w:numId w:val="10"/>
        </w:numPr>
        <w:ind w:left="924" w:hanging="357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Превышает ли 40% Процентный размер сходства 10</w:t>
      </w:r>
    </w:p>
    <w:p w14:paraId="7076AD46" w14:textId="77777777" w:rsidR="00F40F4E" w:rsidRPr="00953FBC" w:rsidRDefault="00F40F4E" w:rsidP="00F40F4E">
      <w:pPr>
        <w:pStyle w:val="Akapitzlist"/>
        <w:numPr>
          <w:ilvl w:val="0"/>
          <w:numId w:val="10"/>
        </w:numPr>
        <w:ind w:left="924" w:hanging="357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Превышает ли 30% Процентный размер сходства 20</w:t>
      </w:r>
    </w:p>
    <w:p w14:paraId="13E25A3B" w14:textId="77777777" w:rsidR="00F40F4E" w:rsidRPr="00953FBC" w:rsidRDefault="00F40F4E" w:rsidP="00F40F4E">
      <w:pPr>
        <w:pStyle w:val="Akapitzlist"/>
        <w:numPr>
          <w:ilvl w:val="0"/>
          <w:numId w:val="10"/>
        </w:numPr>
        <w:ind w:left="924" w:hanging="357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Превышает ли 20% Процентный размер сходства 40</w:t>
      </w:r>
    </w:p>
    <w:p w14:paraId="6DAC5063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Одновременно куратор проводит анализ результатов антиплагиатного исследования системы ЦАС в области статистики текста, а в частности:</w:t>
      </w:r>
    </w:p>
    <w:p w14:paraId="0694E6B2" w14:textId="77777777" w:rsidR="00F40F4E" w:rsidRPr="00953FBC" w:rsidRDefault="00F40F4E" w:rsidP="00F40F4E">
      <w:pPr>
        <w:pStyle w:val="Akapitzlist"/>
        <w:numPr>
          <w:ilvl w:val="0"/>
          <w:numId w:val="11"/>
        </w:numPr>
        <w:ind w:left="924" w:hanging="357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фрагментов другого стиля,</w:t>
      </w:r>
    </w:p>
    <w:p w14:paraId="1962F08A" w14:textId="77777777" w:rsidR="00F40F4E" w:rsidRPr="00953FBC" w:rsidRDefault="00F40F4E" w:rsidP="00F40F4E">
      <w:pPr>
        <w:pStyle w:val="Akapitzlist"/>
        <w:numPr>
          <w:ilvl w:val="0"/>
          <w:numId w:val="11"/>
        </w:numPr>
        <w:ind w:left="924" w:hanging="357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не распознанных выражений, выделенных системой,</w:t>
      </w:r>
    </w:p>
    <w:p w14:paraId="03B2A89E" w14:textId="77777777" w:rsidR="00F40F4E" w:rsidRPr="00953FBC" w:rsidRDefault="00F40F4E" w:rsidP="00F40F4E">
      <w:pPr>
        <w:pStyle w:val="Akapitzlist"/>
        <w:numPr>
          <w:ilvl w:val="0"/>
          <w:numId w:val="11"/>
        </w:numPr>
        <w:ind w:left="924" w:hanging="357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специальных знаков или знаков из языка работы.</w:t>
      </w:r>
    </w:p>
    <w:p w14:paraId="77FB57A3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Куратор, на основании целостных результатов антиплагиатного анализа принимает отчет исследования в системе ЦАС, по которому оценивает нет ли в работе существенных сходств, выявленных в рамках проверки, а также позволяет направить работу на дипломный экзамен (защиту).</w:t>
      </w:r>
    </w:p>
    <w:p w14:paraId="005E08CC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 xml:space="preserve">Куратор доставляет напечатанный общий отчет антиплагиатного исследования или информацию о принятии работы в системе ЦАС, в деканат, соответствующий для дипломной работы. Такая работа считается квалифицированной для дипломного экзамена (защиты). </w:t>
      </w:r>
    </w:p>
    <w:p w14:paraId="328421E6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В случае, если куратор обнаруживает, что работа содержит не разрешенные заимствования, он направляет дипломанту просьбу об устранении манипуляций из работы.</w:t>
      </w:r>
    </w:p>
    <w:p w14:paraId="12153958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В рамках одного исследования куратор может выполнить 3 попытки сканирования работы студента.</w:t>
      </w:r>
    </w:p>
    <w:p w14:paraId="53459D17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 xml:space="preserve"> В случае, если куратор обнаруживает, что работа содержит не разрешенные заимствования и носит признаки плагиата, несмотря на изменения, сделанные дипломантом, он направляет декану письменное заключение по этому делу.</w:t>
      </w:r>
    </w:p>
    <w:p w14:paraId="30A85712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 xml:space="preserve">После ознакомления с заключением куратора, декан может принять решение о недопуске работы к защите, а также обратится к ректору с заявкой на открытие дисциплинарного производства по отношению к автору работы, который пытался совершить плагиат. Дисциплинарное производство открывается согласно ст. 312 абз. 3 закона от 20 июля 2018 г. Закон о высшем образовании и науке, в режиме, который определен законом. </w:t>
      </w:r>
    </w:p>
    <w:p w14:paraId="45210D9A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Работник деканата, в зависимости от решения куратора, прилагает к личным актам студента общий отчет о сходстве, заявление, а также решения, касающиеся дипломной работы, выданные куратором и деканом.</w:t>
      </w:r>
    </w:p>
    <w:p w14:paraId="2013B267" w14:textId="77777777" w:rsidR="00F40F4E" w:rsidRPr="00953FBC" w:rsidRDefault="00F40F4E" w:rsidP="00F40F4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lastRenderedPageBreak/>
        <w:t>Оператор системы не добавляет в базу данных системы работы, которые не прошли антиплагиатную процедуру, то есть были направлены на улучшение или не были допущены к защите.</w:t>
      </w:r>
    </w:p>
    <w:p w14:paraId="2EAFCAA6" w14:textId="77777777" w:rsidR="00F40F4E" w:rsidRPr="00953FBC" w:rsidRDefault="00F40F4E" w:rsidP="00F40F4E">
      <w:pPr>
        <w:jc w:val="both"/>
        <w:rPr>
          <w:rFonts w:ascii="Times New Roman" w:hAnsi="Times New Roman"/>
          <w:b/>
        </w:rPr>
      </w:pPr>
      <w:r w:rsidRPr="00953FBC">
        <w:rPr>
          <w:rFonts w:ascii="Times New Roman" w:hAnsi="Times New Roman"/>
          <w:b/>
        </w:rPr>
        <w:t xml:space="preserve">§ 5. Документы, связанные с Процедурой </w:t>
      </w:r>
    </w:p>
    <w:p w14:paraId="28FE02BF" w14:textId="77777777" w:rsidR="00F40F4E" w:rsidRPr="00953FBC" w:rsidRDefault="00F40F4E" w:rsidP="00F40F4E">
      <w:pPr>
        <w:pStyle w:val="Akapitzlist"/>
        <w:numPr>
          <w:ilvl w:val="0"/>
          <w:numId w:val="5"/>
        </w:numPr>
        <w:tabs>
          <w:tab w:val="left" w:pos="426"/>
        </w:tabs>
        <w:ind w:left="284" w:hanging="142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>Регламент обучения</w:t>
      </w:r>
    </w:p>
    <w:p w14:paraId="33BC14F5" w14:textId="13FC0124" w:rsidR="00960AE1" w:rsidRPr="00953FBC" w:rsidRDefault="00F40F4E" w:rsidP="00F40F4E">
      <w:pPr>
        <w:pStyle w:val="Akapitzlist"/>
        <w:numPr>
          <w:ilvl w:val="0"/>
          <w:numId w:val="5"/>
        </w:numPr>
        <w:tabs>
          <w:tab w:val="left" w:pos="426"/>
        </w:tabs>
        <w:ind w:left="284" w:hanging="142"/>
        <w:jc w:val="both"/>
        <w:rPr>
          <w:rFonts w:ascii="Times New Roman" w:hAnsi="Times New Roman"/>
        </w:rPr>
      </w:pPr>
      <w:r w:rsidRPr="00953FBC">
        <w:rPr>
          <w:rFonts w:ascii="Times New Roman" w:hAnsi="Times New Roman"/>
        </w:rPr>
        <w:t xml:space="preserve">Регламент </w:t>
      </w:r>
      <w:r w:rsidR="00F370C4" w:rsidRPr="00F370C4">
        <w:rPr>
          <w:rFonts w:ascii="Times New Roman" w:hAnsi="Times New Roman"/>
        </w:rPr>
        <w:t>дипломирования</w:t>
      </w:r>
      <w:bookmarkStart w:id="1" w:name="_GoBack"/>
      <w:bookmarkEnd w:id="1"/>
    </w:p>
    <w:sectPr w:rsidR="00960AE1" w:rsidRPr="00953FBC" w:rsidSect="00C97CB6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06380" w14:textId="77777777" w:rsidR="00074684" w:rsidRDefault="005C3F65">
      <w:pPr>
        <w:spacing w:after="0" w:line="240" w:lineRule="auto"/>
      </w:pPr>
      <w:r>
        <w:separator/>
      </w:r>
    </w:p>
  </w:endnote>
  <w:endnote w:type="continuationSeparator" w:id="0">
    <w:p w14:paraId="1E72623B" w14:textId="77777777" w:rsidR="00074684" w:rsidRDefault="005C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BDFD" w14:textId="77777777" w:rsidR="00074684" w:rsidRDefault="005C3F65">
      <w:pPr>
        <w:spacing w:after="0" w:line="240" w:lineRule="auto"/>
      </w:pPr>
      <w:r>
        <w:separator/>
      </w:r>
    </w:p>
  </w:footnote>
  <w:footnote w:type="continuationSeparator" w:id="0">
    <w:p w14:paraId="1D3EF9D1" w14:textId="77777777" w:rsidR="00074684" w:rsidRDefault="005C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17EF" w14:textId="77777777" w:rsidR="00406B75" w:rsidRPr="00406B75" w:rsidRDefault="00F40F4E" w:rsidP="00406B75">
    <w:pPr>
      <w:pStyle w:val="Nagwek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</w:rPr>
      <w:t xml:space="preserve">Вузовская внутренняя система обеспечения качества образования в Академии ВШБ </w:t>
    </w:r>
  </w:p>
  <w:p w14:paraId="3CDBE525" w14:textId="77777777" w:rsidR="006906BB" w:rsidRPr="00406B75" w:rsidRDefault="00F40F4E" w:rsidP="00406B75">
    <w:pPr>
      <w:pStyle w:val="Nagwek"/>
      <w:rPr>
        <w:rFonts w:ascii="Times New Roman" w:hAnsi="Times New Roman"/>
      </w:rPr>
    </w:pPr>
    <w:r>
      <w:rPr>
        <w:rFonts w:ascii="Times New Roman" w:hAnsi="Times New Roman"/>
        <w:i/>
        <w:sz w:val="20"/>
      </w:rPr>
      <w:t>Процесс: организация и реализация дидактичного процесса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65D"/>
    <w:multiLevelType w:val="hybridMultilevel"/>
    <w:tmpl w:val="4CCA32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27ECB"/>
    <w:multiLevelType w:val="hybridMultilevel"/>
    <w:tmpl w:val="26ECB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2BA1"/>
    <w:multiLevelType w:val="hybridMultilevel"/>
    <w:tmpl w:val="E27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A29"/>
    <w:multiLevelType w:val="hybridMultilevel"/>
    <w:tmpl w:val="11A075CA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 w15:restartNumberingAfterBreak="0">
    <w:nsid w:val="41B1560D"/>
    <w:multiLevelType w:val="hybridMultilevel"/>
    <w:tmpl w:val="E15C2CD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BFA74A4"/>
    <w:multiLevelType w:val="hybridMultilevel"/>
    <w:tmpl w:val="3716C9F4"/>
    <w:lvl w:ilvl="0" w:tplc="50E4C93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00CD2"/>
    <w:multiLevelType w:val="hybridMultilevel"/>
    <w:tmpl w:val="73D88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43EF1"/>
    <w:multiLevelType w:val="hybridMultilevel"/>
    <w:tmpl w:val="8F4261F0"/>
    <w:lvl w:ilvl="0" w:tplc="68366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DBF"/>
    <w:multiLevelType w:val="hybridMultilevel"/>
    <w:tmpl w:val="F8684A34"/>
    <w:lvl w:ilvl="0" w:tplc="EE908FB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44471"/>
    <w:multiLevelType w:val="hybridMultilevel"/>
    <w:tmpl w:val="C7B034E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49706A7"/>
    <w:multiLevelType w:val="hybridMultilevel"/>
    <w:tmpl w:val="11A075CA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4E"/>
    <w:rsid w:val="00074684"/>
    <w:rsid w:val="005C3F65"/>
    <w:rsid w:val="00953FBC"/>
    <w:rsid w:val="00960AE1"/>
    <w:rsid w:val="00F370C4"/>
    <w:rsid w:val="00F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F3659"/>
  <w15:docId w15:val="{4357F26E-46FA-4067-B884-8797556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F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0F4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0F4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4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0F4E"/>
    <w:rPr>
      <w:rFonts w:ascii="Calibri" w:eastAsia="Calibri" w:hAnsi="Calibri" w:cs="Times New Roman"/>
      <w:lang w:val="ru-RU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F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F6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F6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F65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3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0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LIWO Tłumaczenia, www.liwo.pl; User</dc:creator>
  <cp:lastModifiedBy>LIWO Tłumaczenia, www.liwo.pl</cp:lastModifiedBy>
  <cp:revision>3</cp:revision>
  <dcterms:created xsi:type="dcterms:W3CDTF">2020-02-13T10:33:00Z</dcterms:created>
  <dcterms:modified xsi:type="dcterms:W3CDTF">2020-02-14T08:20:00Z</dcterms:modified>
</cp:coreProperties>
</file>