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6F68" w14:textId="77777777" w:rsidR="0071667E" w:rsidRPr="00493720" w:rsidRDefault="0071667E">
      <w:pPr>
        <w:tabs>
          <w:tab w:val="left" w:pos="1658"/>
        </w:tabs>
        <w:rPr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2713"/>
        <w:gridCol w:w="3094"/>
        <w:gridCol w:w="1985"/>
        <w:gridCol w:w="1842"/>
      </w:tblGrid>
      <w:tr w:rsidR="0071667E" w:rsidRPr="00493720" w14:paraId="3410AC09" w14:textId="77777777" w:rsidTr="007B2712">
        <w:trPr>
          <w:trHeight w:val="420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6D4E7" w14:textId="77777777" w:rsidR="0071667E" w:rsidRPr="00493720" w:rsidRDefault="00C37F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 xml:space="preserve">SYLABUS </w:t>
            </w:r>
          </w:p>
          <w:p w14:paraId="4BA27FE1" w14:textId="77777777" w:rsidR="0071667E" w:rsidRPr="00493720" w:rsidRDefault="00C37F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93720">
              <w:rPr>
                <w:sz w:val="22"/>
                <w:szCs w:val="22"/>
              </w:rPr>
              <w:t>przedmiotu/MODUŁU:</w:t>
            </w:r>
          </w:p>
        </w:tc>
      </w:tr>
      <w:tr w:rsidR="0071667E" w:rsidRPr="002867C9" w14:paraId="56C47093" w14:textId="77777777" w:rsidTr="007B2712">
        <w:trPr>
          <w:trHeight w:val="713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4B22D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 xml:space="preserve">Nazwa </w:t>
            </w:r>
          </w:p>
          <w:p w14:paraId="0F54718B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sz w:val="22"/>
                <w:szCs w:val="22"/>
              </w:rPr>
              <w:t>przedmiotu/MODUŁU: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4AB74" w14:textId="77777777" w:rsidR="0071667E" w:rsidRPr="00493720" w:rsidRDefault="00C37F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Choroby wewnętrzne i pielęgniarstwo internistyczne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823F55" w14:textId="77777777" w:rsidR="0071667E" w:rsidRPr="002867C9" w:rsidRDefault="00C37FB4" w:rsidP="007B271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867C9">
              <w:rPr>
                <w:sz w:val="22"/>
                <w:szCs w:val="22"/>
              </w:rPr>
              <w:t>PI_1_</w:t>
            </w:r>
            <w:r w:rsidR="007B2712">
              <w:rPr>
                <w:sz w:val="22"/>
                <w:szCs w:val="22"/>
              </w:rPr>
              <w:t>PZ</w:t>
            </w:r>
            <w:r w:rsidRPr="002867C9">
              <w:rPr>
                <w:sz w:val="22"/>
                <w:szCs w:val="22"/>
              </w:rPr>
              <w:t>_CHWPI</w:t>
            </w:r>
          </w:p>
        </w:tc>
      </w:tr>
      <w:tr w:rsidR="0071667E" w:rsidRPr="00493720" w14:paraId="6CF7E1C3" w14:textId="77777777" w:rsidTr="007B2712">
        <w:trPr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FA94B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Kategoria</w:t>
            </w:r>
          </w:p>
          <w:p w14:paraId="5EAE7FAE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sz w:val="22"/>
                <w:szCs w:val="22"/>
              </w:rPr>
              <w:t>przedmiotu/MODUŁU:</w:t>
            </w:r>
          </w:p>
        </w:tc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52374" w14:textId="77777777" w:rsidR="0071667E" w:rsidRPr="00493720" w:rsidRDefault="00C37FB4">
            <w:pPr>
              <w:spacing w:after="60"/>
              <w:jc w:val="center"/>
              <w:rPr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Nauki w zakresie opieki specjalistycznej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E12E7" w14:textId="77777777" w:rsidR="0071667E" w:rsidRPr="00493720" w:rsidRDefault="00C37FB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D</w:t>
            </w:r>
          </w:p>
        </w:tc>
      </w:tr>
      <w:tr w:rsidR="0071667E" w:rsidRPr="00493720" w14:paraId="4303EDC1" w14:textId="77777777" w:rsidTr="007B2712">
        <w:trPr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CD85E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588F5" w14:textId="77777777" w:rsidR="0071667E" w:rsidRPr="00493720" w:rsidRDefault="00C37FB4">
            <w:pPr>
              <w:spacing w:before="60" w:after="60"/>
              <w:rPr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Pielęgniarstwo</w:t>
            </w:r>
          </w:p>
        </w:tc>
      </w:tr>
      <w:tr w:rsidR="0071667E" w:rsidRPr="00493720" w14:paraId="119379D0" w14:textId="77777777" w:rsidTr="007B2712">
        <w:trPr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4DB49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D2EA7" w14:textId="77777777" w:rsidR="0071667E" w:rsidRPr="00493720" w:rsidRDefault="0001387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37FB4" w:rsidRPr="00493720">
              <w:rPr>
                <w:b/>
                <w:sz w:val="22"/>
                <w:szCs w:val="22"/>
              </w:rPr>
              <w:t>tacjonarne</w:t>
            </w:r>
            <w:r w:rsidR="007B2712"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71667E" w:rsidRPr="00493720" w14:paraId="351136C7" w14:textId="77777777" w:rsidTr="007B2712">
        <w:trPr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4DC6E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95DD2" w14:textId="77777777" w:rsidR="0071667E" w:rsidRPr="00493720" w:rsidRDefault="007B2712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37FB4" w:rsidRPr="00493720">
              <w:rPr>
                <w:b/>
                <w:sz w:val="22"/>
                <w:szCs w:val="22"/>
              </w:rPr>
              <w:t>tudia I stopnia</w:t>
            </w:r>
          </w:p>
        </w:tc>
      </w:tr>
      <w:tr w:rsidR="0071667E" w:rsidRPr="00493720" w14:paraId="178272B0" w14:textId="77777777" w:rsidTr="007B2712">
        <w:trPr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F42F0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7D870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72637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1EA9D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III, IV</w:t>
            </w:r>
          </w:p>
        </w:tc>
      </w:tr>
      <w:tr w:rsidR="0071667E" w:rsidRPr="00493720" w14:paraId="10B961D8" w14:textId="77777777" w:rsidTr="007B2712">
        <w:trPr>
          <w:trHeight w:val="195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681EA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Liczba punktów ECTS dla</w:t>
            </w:r>
          </w:p>
          <w:p w14:paraId="1762956C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sz w:val="22"/>
                <w:szCs w:val="22"/>
              </w:rPr>
              <w:t>przedmiotu/MODUŁU: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B188B" w14:textId="77777777" w:rsidR="0071667E" w:rsidRPr="00493720" w:rsidRDefault="00C37FB4">
            <w:pPr>
              <w:spacing w:before="60" w:after="60"/>
              <w:rPr>
                <w:sz w:val="22"/>
                <w:szCs w:val="22"/>
              </w:rPr>
            </w:pPr>
            <w:r w:rsidRPr="00493720">
              <w:rPr>
                <w:sz w:val="22"/>
                <w:szCs w:val="22"/>
              </w:rPr>
              <w:t>6</w:t>
            </w:r>
          </w:p>
        </w:tc>
      </w:tr>
      <w:tr w:rsidR="0071667E" w:rsidRPr="00493720" w14:paraId="1CBE9F1E" w14:textId="77777777" w:rsidTr="007B2712">
        <w:trPr>
          <w:trHeight w:val="195"/>
          <w:jc w:val="center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B4AAD" w14:textId="77777777" w:rsidR="0071667E" w:rsidRPr="00493720" w:rsidRDefault="00C37FB4">
            <w:pPr>
              <w:spacing w:before="60" w:after="60"/>
              <w:rPr>
                <w:b/>
                <w:sz w:val="22"/>
                <w:szCs w:val="22"/>
              </w:rPr>
            </w:pPr>
            <w:r w:rsidRPr="00493720"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6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C92F6" w14:textId="77777777" w:rsidR="0071667E" w:rsidRPr="00493720" w:rsidRDefault="007B271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37FB4" w:rsidRPr="00493720">
              <w:rPr>
                <w:sz w:val="22"/>
                <w:szCs w:val="22"/>
              </w:rPr>
              <w:t>olski</w:t>
            </w:r>
          </w:p>
        </w:tc>
      </w:tr>
    </w:tbl>
    <w:p w14:paraId="57EAFAC5" w14:textId="77777777" w:rsidR="0071667E" w:rsidRPr="00755D3C" w:rsidRDefault="0071667E">
      <w:pPr>
        <w:tabs>
          <w:tab w:val="left" w:pos="3840"/>
        </w:tabs>
        <w:rPr>
          <w:b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3757"/>
        <w:gridCol w:w="3264"/>
      </w:tblGrid>
      <w:tr w:rsidR="0071667E" w:rsidRPr="00493720" w14:paraId="405CDA09" w14:textId="77777777">
        <w:trPr>
          <w:trHeight w:val="83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2C3C" w14:textId="77777777" w:rsidR="0071667E" w:rsidRPr="00493720" w:rsidRDefault="00C37FB4">
            <w:pPr>
              <w:jc w:val="center"/>
              <w:rPr>
                <w:b/>
                <w:bCs/>
                <w:sz w:val="22"/>
                <w:szCs w:val="22"/>
              </w:rPr>
            </w:pPr>
            <w:r w:rsidRPr="00493720"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DD60" w14:textId="77777777" w:rsidR="0071667E" w:rsidRPr="00493720" w:rsidRDefault="00C37FB4">
            <w:pPr>
              <w:jc w:val="center"/>
              <w:rPr>
                <w:b/>
                <w:bCs/>
                <w:sz w:val="22"/>
                <w:szCs w:val="22"/>
              </w:rPr>
            </w:pPr>
            <w:r w:rsidRPr="00493720">
              <w:rPr>
                <w:b/>
                <w:bCs/>
                <w:sz w:val="22"/>
                <w:szCs w:val="22"/>
              </w:rPr>
              <w:t xml:space="preserve">Liczba godzin </w:t>
            </w:r>
            <w:r w:rsidRPr="00493720"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9526" w14:textId="77777777" w:rsidR="0071667E" w:rsidRPr="00493720" w:rsidRDefault="00C37FB4">
            <w:pPr>
              <w:jc w:val="center"/>
              <w:rPr>
                <w:b/>
                <w:bCs/>
                <w:sz w:val="22"/>
                <w:szCs w:val="22"/>
              </w:rPr>
            </w:pPr>
            <w:r w:rsidRPr="00493720">
              <w:rPr>
                <w:b/>
                <w:bCs/>
                <w:sz w:val="22"/>
                <w:szCs w:val="22"/>
              </w:rPr>
              <w:t>Forma zaliczenia</w:t>
            </w:r>
          </w:p>
          <w:p w14:paraId="291FB483" w14:textId="77777777" w:rsidR="0071667E" w:rsidRPr="00493720" w:rsidRDefault="00C37FB4">
            <w:pPr>
              <w:jc w:val="center"/>
              <w:rPr>
                <w:b/>
                <w:bCs/>
                <w:sz w:val="22"/>
                <w:szCs w:val="22"/>
              </w:rPr>
            </w:pPr>
            <w:r w:rsidRPr="00493720">
              <w:rPr>
                <w:bCs/>
                <w:sz w:val="22"/>
                <w:szCs w:val="22"/>
              </w:rPr>
              <w:t>*wpisz symbol</w:t>
            </w:r>
          </w:p>
        </w:tc>
      </w:tr>
      <w:tr w:rsidR="0071667E" w:rsidRPr="00493720" w14:paraId="218F66F0" w14:textId="77777777">
        <w:trPr>
          <w:trHeight w:val="44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59F2" w14:textId="77777777" w:rsidR="0071667E" w:rsidRPr="00493720" w:rsidRDefault="00C37FB4">
            <w:pPr>
              <w:rPr>
                <w:sz w:val="22"/>
                <w:szCs w:val="22"/>
              </w:rPr>
            </w:pPr>
            <w:r w:rsidRPr="00493720">
              <w:rPr>
                <w:sz w:val="22"/>
                <w:szCs w:val="22"/>
              </w:rPr>
              <w:t>Praktyki zawodowe (PZ)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F8681D" w14:textId="77777777" w:rsidR="0071667E" w:rsidRPr="00493720" w:rsidRDefault="00C37FB4">
            <w:pPr>
              <w:jc w:val="center"/>
              <w:rPr>
                <w:sz w:val="22"/>
                <w:szCs w:val="22"/>
              </w:rPr>
            </w:pPr>
            <w:r w:rsidRPr="00493720">
              <w:rPr>
                <w:sz w:val="22"/>
                <w:szCs w:val="22"/>
              </w:rPr>
              <w:t>160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BEFA27" w14:textId="77777777" w:rsidR="0071667E" w:rsidRPr="00493720" w:rsidRDefault="00C37FB4">
            <w:pPr>
              <w:jc w:val="center"/>
              <w:rPr>
                <w:sz w:val="22"/>
                <w:szCs w:val="22"/>
              </w:rPr>
            </w:pPr>
            <w:r w:rsidRPr="00493720">
              <w:rPr>
                <w:sz w:val="22"/>
                <w:szCs w:val="22"/>
              </w:rPr>
              <w:t>Z/O</w:t>
            </w:r>
          </w:p>
        </w:tc>
      </w:tr>
      <w:tr w:rsidR="0071667E" w:rsidRPr="00493720" w14:paraId="08BE2EDF" w14:textId="77777777">
        <w:trPr>
          <w:trHeight w:val="44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C494" w14:textId="77777777" w:rsidR="0071667E" w:rsidRPr="00493720" w:rsidRDefault="00C37FB4">
            <w:pPr>
              <w:jc w:val="center"/>
              <w:rPr>
                <w:sz w:val="22"/>
                <w:szCs w:val="22"/>
              </w:rPr>
            </w:pPr>
            <w:r w:rsidRPr="00493720">
              <w:rPr>
                <w:b/>
                <w:bCs/>
                <w:sz w:val="22"/>
                <w:szCs w:val="22"/>
              </w:rPr>
              <w:t>*Z</w:t>
            </w:r>
            <w:r w:rsidRPr="00493720">
              <w:rPr>
                <w:bCs/>
                <w:sz w:val="22"/>
                <w:szCs w:val="22"/>
              </w:rPr>
              <w:t>-zaliczenie;</w:t>
            </w:r>
            <w:r w:rsidRPr="00493720">
              <w:rPr>
                <w:b/>
                <w:bCs/>
                <w:sz w:val="22"/>
                <w:szCs w:val="22"/>
              </w:rPr>
              <w:t xml:space="preserve"> Z/O</w:t>
            </w:r>
            <w:r w:rsidRPr="00493720">
              <w:rPr>
                <w:bCs/>
                <w:sz w:val="22"/>
                <w:szCs w:val="22"/>
              </w:rPr>
              <w:t>-zaliczenie na ocenę;</w:t>
            </w:r>
            <w:r w:rsidRPr="00493720">
              <w:rPr>
                <w:b/>
                <w:bCs/>
                <w:sz w:val="22"/>
                <w:szCs w:val="22"/>
              </w:rPr>
              <w:t xml:space="preserve"> E</w:t>
            </w:r>
            <w:r w:rsidRPr="00493720">
              <w:rPr>
                <w:bCs/>
                <w:sz w:val="22"/>
                <w:szCs w:val="22"/>
              </w:rPr>
              <w:t>-egzamin</w:t>
            </w:r>
          </w:p>
        </w:tc>
      </w:tr>
    </w:tbl>
    <w:p w14:paraId="0318D0F8" w14:textId="77777777" w:rsidR="0071667E" w:rsidRPr="00493720" w:rsidRDefault="0071667E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71667E" w:rsidRPr="00514E65" w14:paraId="54893B29" w14:textId="77777777" w:rsidTr="001D66E8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7728" w14:textId="77777777" w:rsidR="0071667E" w:rsidRPr="00514E65" w:rsidRDefault="00C37FB4">
            <w:pPr>
              <w:jc w:val="center"/>
              <w:rPr>
                <w:b/>
                <w:bCs/>
                <w:sz w:val="22"/>
                <w:szCs w:val="22"/>
              </w:rPr>
            </w:pPr>
            <w:r w:rsidRPr="00514E65">
              <w:rPr>
                <w:b/>
                <w:bCs/>
                <w:sz w:val="22"/>
                <w:szCs w:val="22"/>
              </w:rPr>
              <w:t xml:space="preserve">OPIS </w:t>
            </w:r>
            <w:r w:rsidRPr="00514E65">
              <w:rPr>
                <w:sz w:val="22"/>
                <w:szCs w:val="22"/>
              </w:rPr>
              <w:t>przedmiotu/MODUŁU:</w:t>
            </w:r>
          </w:p>
        </w:tc>
      </w:tr>
      <w:tr w:rsidR="0071667E" w:rsidRPr="00514E65" w14:paraId="3313754C" w14:textId="77777777" w:rsidTr="001D66E8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6784" w14:textId="77777777" w:rsidR="0071667E" w:rsidRPr="00514E65" w:rsidRDefault="00C37FB4" w:rsidP="001D66E8">
            <w:pPr>
              <w:jc w:val="center"/>
              <w:rPr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Cele i założenia</w:t>
            </w:r>
            <w:r w:rsidRPr="00514E65">
              <w:rPr>
                <w:sz w:val="22"/>
                <w:szCs w:val="22"/>
              </w:rPr>
              <w:t xml:space="preserve"> przedmiotu/MODUŁU: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2301B3" w14:textId="77777777" w:rsidR="0071667E" w:rsidRPr="00514E65" w:rsidRDefault="00227984" w:rsidP="00227984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C37FB4" w:rsidRPr="00514E65">
              <w:rPr>
                <w:sz w:val="22"/>
                <w:szCs w:val="22"/>
              </w:rPr>
              <w:t>Zapoznanie studentów z zagadnieniami dotyczącymi chorób wewnętrznych i pielęgniarstwa internistycznego oraz organizacją pracy w oddziałach chorób wewnętrznych.</w:t>
            </w:r>
          </w:p>
          <w:p w14:paraId="15052C90" w14:textId="77777777" w:rsidR="0071667E" w:rsidRPr="00514E65" w:rsidRDefault="00227984" w:rsidP="00227984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37FB4" w:rsidRPr="00514E65">
              <w:rPr>
                <w:sz w:val="22"/>
                <w:szCs w:val="22"/>
              </w:rPr>
              <w:t>Wyposażenie studentów w wiedzę i umiejętności opieki nad pacjentami z chorobami wewnętrznymi z uwzględnieniem umiejętności formułowania diagnozy pielęgniarskiej oraz planowania zadań pielęgniarskich.</w:t>
            </w:r>
          </w:p>
          <w:p w14:paraId="028B3F99" w14:textId="77777777" w:rsidR="0071667E" w:rsidRPr="00514E65" w:rsidRDefault="00227984" w:rsidP="00227984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37FB4" w:rsidRPr="00514E65">
              <w:rPr>
                <w:sz w:val="22"/>
                <w:szCs w:val="22"/>
              </w:rPr>
              <w:t>Przygotowanie studenta do współpracy z zespołem terapeutycznym.</w:t>
            </w:r>
          </w:p>
        </w:tc>
      </w:tr>
      <w:tr w:rsidR="0071667E" w:rsidRPr="00514E65" w14:paraId="437068AF" w14:textId="77777777" w:rsidTr="001D66E8">
        <w:trPr>
          <w:trHeight w:val="3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BE9B" w14:textId="77777777" w:rsidR="0071667E" w:rsidRPr="00514E65" w:rsidRDefault="00C37FB4" w:rsidP="001D66E8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Wymagania wstępne do</w:t>
            </w:r>
          </w:p>
          <w:p w14:paraId="4EA7EA31" w14:textId="77777777" w:rsidR="0071667E" w:rsidRPr="00514E65" w:rsidRDefault="00C37FB4" w:rsidP="001D66E8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D0483F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Wiedza z zakresu chorób wewnętrznych i pielęgniarstwo internistycznego (wykłady) oraz umiejętności nabyte w ramach ćwiczeń i zajęć praktycznych z chorób wewnętrznych i pielęgniarstwo internistycznego.</w:t>
            </w:r>
          </w:p>
        </w:tc>
      </w:tr>
      <w:tr w:rsidR="001D66E8" w:rsidRPr="00514E65" w14:paraId="0E5CCE11" w14:textId="77777777" w:rsidTr="001D66E8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EC92" w14:textId="77777777" w:rsidR="001D66E8" w:rsidRPr="00514E65" w:rsidRDefault="001D66E8" w:rsidP="001D66E8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BC8590" w14:textId="77777777" w:rsidR="001D66E8" w:rsidRPr="00514E65" w:rsidRDefault="001D66E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Instruktaż</w:t>
            </w:r>
          </w:p>
        </w:tc>
      </w:tr>
      <w:tr w:rsidR="001D66E8" w:rsidRPr="00514E65" w14:paraId="04CAC7B7" w14:textId="77777777" w:rsidTr="001D66E8">
        <w:trPr>
          <w:trHeight w:val="30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A131B" w14:textId="77777777" w:rsidR="001D66E8" w:rsidRPr="00514E65" w:rsidRDefault="001D66E8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9BBDBD" w14:textId="77777777" w:rsidR="001D66E8" w:rsidRPr="00514E65" w:rsidRDefault="001D66E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Pokaz</w:t>
            </w:r>
          </w:p>
        </w:tc>
      </w:tr>
      <w:tr w:rsidR="001D66E8" w:rsidRPr="00514E65" w14:paraId="7E95C1DD" w14:textId="77777777" w:rsidTr="001D66E8">
        <w:trPr>
          <w:trHeight w:val="30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C78F7" w14:textId="77777777" w:rsidR="001D66E8" w:rsidRPr="00514E65" w:rsidRDefault="001D66E8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99927D" w14:textId="77777777" w:rsidR="001D66E8" w:rsidRPr="00514E65" w:rsidRDefault="001D66E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Omówienie</w:t>
            </w:r>
          </w:p>
        </w:tc>
      </w:tr>
      <w:tr w:rsidR="001D66E8" w:rsidRPr="00514E65" w14:paraId="68FC1587" w14:textId="77777777" w:rsidTr="001D66E8">
        <w:trPr>
          <w:trHeight w:val="30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B302C" w14:textId="77777777" w:rsidR="001D66E8" w:rsidRPr="00514E65" w:rsidRDefault="001D66E8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B3EF9C" w14:textId="77777777" w:rsidR="001D66E8" w:rsidRPr="00514E65" w:rsidRDefault="001D66E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Studium przypadku</w:t>
            </w:r>
          </w:p>
        </w:tc>
      </w:tr>
      <w:tr w:rsidR="001D66E8" w:rsidRPr="00514E65" w14:paraId="75865CDA" w14:textId="77777777" w:rsidTr="001D66E8">
        <w:trPr>
          <w:trHeight w:val="30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2BE6D" w14:textId="77777777" w:rsidR="001D66E8" w:rsidRPr="00514E65" w:rsidRDefault="001D66E8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E02209" w14:textId="77777777" w:rsidR="001D66E8" w:rsidRPr="00514E65" w:rsidRDefault="001D66E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Próba pracy</w:t>
            </w:r>
          </w:p>
        </w:tc>
      </w:tr>
      <w:tr w:rsidR="001D66E8" w:rsidRPr="00514E65" w14:paraId="122BDA4F" w14:textId="77777777" w:rsidTr="001D66E8">
        <w:trPr>
          <w:trHeight w:val="30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51021" w14:textId="77777777" w:rsidR="001D66E8" w:rsidRPr="00514E65" w:rsidRDefault="001D66E8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68A26B" w14:textId="77777777" w:rsidR="001D66E8" w:rsidRPr="00514E65" w:rsidRDefault="001D66E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Praca z dokumentacją</w:t>
            </w:r>
          </w:p>
        </w:tc>
      </w:tr>
      <w:tr w:rsidR="001D66E8" w:rsidRPr="00514E65" w14:paraId="0537DB40" w14:textId="77777777" w:rsidTr="001D66E8">
        <w:trPr>
          <w:trHeight w:val="307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D0B5" w14:textId="77777777" w:rsidR="001D66E8" w:rsidRPr="00514E65" w:rsidRDefault="001D66E8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ED7895" w14:textId="77777777" w:rsidR="001D66E8" w:rsidRPr="00514E65" w:rsidRDefault="001D66E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Proces pielęgnowania</w:t>
            </w:r>
          </w:p>
        </w:tc>
      </w:tr>
    </w:tbl>
    <w:p w14:paraId="4AE2E809" w14:textId="77777777" w:rsidR="0071667E" w:rsidRDefault="0071667E">
      <w:pPr>
        <w:tabs>
          <w:tab w:val="left" w:pos="1215"/>
        </w:tabs>
        <w:rPr>
          <w:b/>
          <w:sz w:val="22"/>
          <w:szCs w:val="22"/>
          <w:u w:val="single"/>
        </w:rPr>
      </w:pPr>
    </w:p>
    <w:p w14:paraId="7DEC8D8A" w14:textId="77777777" w:rsidR="00DE7995" w:rsidRDefault="00DE7995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141"/>
        <w:gridCol w:w="5540"/>
        <w:gridCol w:w="2570"/>
      </w:tblGrid>
      <w:tr w:rsidR="0071667E" w:rsidRPr="00514E65" w14:paraId="28F2A2F7" w14:textId="77777777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FED307" w14:textId="77777777" w:rsidR="0071667E" w:rsidRPr="00514E65" w:rsidRDefault="00C37FB4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514E65">
              <w:rPr>
                <w:b/>
                <w:bCs/>
                <w:sz w:val="22"/>
                <w:szCs w:val="22"/>
                <w:u w:val="single"/>
                <w:lang w:eastAsia="en-US"/>
              </w:rPr>
              <w:t>MODUŁOWE EFEKTY UCZENIA SIĘ</w:t>
            </w:r>
          </w:p>
        </w:tc>
      </w:tr>
      <w:tr w:rsidR="0071667E" w:rsidRPr="00514E65" w14:paraId="2AC083EC" w14:textId="77777777" w:rsidTr="001D66E8">
        <w:trPr>
          <w:trHeight w:val="35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9519" w14:textId="77777777" w:rsidR="0071667E" w:rsidRPr="00514E65" w:rsidRDefault="00C37FB4" w:rsidP="001D66E8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E934" w14:textId="77777777" w:rsidR="0071667E" w:rsidRPr="00514E65" w:rsidRDefault="00C37FB4" w:rsidP="001D66E8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32F3" w14:textId="77777777" w:rsidR="0071667E" w:rsidRPr="00514E65" w:rsidRDefault="00C37FB4" w:rsidP="001D66E8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u w:val="single"/>
                <w:lang w:eastAsia="en-US"/>
              </w:rPr>
              <w:t xml:space="preserve">Metody weryfikacji </w:t>
            </w:r>
            <w:r w:rsidRPr="00514E65">
              <w:rPr>
                <w:sz w:val="22"/>
                <w:szCs w:val="22"/>
                <w:u w:val="single"/>
                <w:lang w:eastAsia="en-US"/>
              </w:rPr>
              <w:br/>
              <w:t>efektu uczenia się</w:t>
            </w:r>
          </w:p>
        </w:tc>
      </w:tr>
      <w:tr w:rsidR="00493720" w:rsidRPr="00514E65" w14:paraId="10A3869D" w14:textId="77777777" w:rsidTr="00493720">
        <w:trPr>
          <w:trHeight w:val="33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91C0F0" w14:textId="77777777" w:rsidR="00493720" w:rsidRPr="00514E65" w:rsidRDefault="00493720" w:rsidP="00493720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14E65">
              <w:rPr>
                <w:b/>
                <w:sz w:val="22"/>
                <w:szCs w:val="22"/>
                <w:u w:val="single"/>
              </w:rPr>
              <w:t>UMIEJĘTNOŚCI</w:t>
            </w:r>
          </w:p>
        </w:tc>
      </w:tr>
      <w:tr w:rsidR="00493720" w:rsidRPr="00514E65" w14:paraId="1F511792" w14:textId="77777777" w:rsidTr="00493720">
        <w:trPr>
          <w:trHeight w:val="33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6C6FFD30" w14:textId="77777777" w:rsidR="00493720" w:rsidRPr="00514E65" w:rsidRDefault="00493720" w:rsidP="00493720">
            <w:pPr>
              <w:spacing w:line="276" w:lineRule="auto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lastRenderedPageBreak/>
              <w:t>W</w:t>
            </w:r>
            <w:r w:rsidR="00755D3C">
              <w:rPr>
                <w:b/>
                <w:sz w:val="22"/>
                <w:szCs w:val="22"/>
              </w:rPr>
              <w:t xml:space="preserve"> zakresie umiejętności student</w:t>
            </w:r>
            <w:r w:rsidRPr="00514E65"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71667E" w:rsidRPr="00514E65" w14:paraId="0211A1BF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1FCB5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855DD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2DC45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dokumentacja</w:t>
            </w:r>
          </w:p>
          <w:p w14:paraId="50992CDD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umiejętności w dzienniku</w:t>
            </w:r>
          </w:p>
          <w:p w14:paraId="1F5B0669" w14:textId="77777777" w:rsidR="0071667E" w:rsidRPr="00514E65" w:rsidRDefault="00C37FB4" w:rsidP="002E7209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307D63B9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6C751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D.U2.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971B3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prowadzić poradnictwo w zakresie samoopieki pacjentów </w:t>
            </w:r>
            <w:r w:rsidRPr="00514E65">
              <w:rPr>
                <w:sz w:val="22"/>
                <w:szCs w:val="22"/>
              </w:rPr>
              <w:br/>
              <w:t>w różnym wieku i stanie zdrowia dotyczące wad rozwojowych, chorób i uzależnień;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D9F0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dokumentacja</w:t>
            </w:r>
          </w:p>
          <w:p w14:paraId="428493F8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umiejętności w dzienniku</w:t>
            </w:r>
          </w:p>
          <w:p w14:paraId="732D6B61" w14:textId="77777777" w:rsidR="0071667E" w:rsidRPr="00514E65" w:rsidRDefault="00C37FB4" w:rsidP="002E7209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3FCE2B71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770DF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D.U3.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1EB7B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3D108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dokumentacja</w:t>
            </w:r>
          </w:p>
          <w:p w14:paraId="68C709C7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umiejętności w dzienniku</w:t>
            </w:r>
          </w:p>
          <w:p w14:paraId="36CF0A62" w14:textId="77777777" w:rsidR="0071667E" w:rsidRPr="00514E65" w:rsidRDefault="00C37FB4" w:rsidP="002E7209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07F61649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55FB9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D.U4.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61599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organizować izolację pacjentów z chorobą zakaźną w miejscach publicznych i w warunkach domowych;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75CCF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dokumentacja</w:t>
            </w:r>
          </w:p>
          <w:p w14:paraId="69C03CF3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umiejętności w dzienniku</w:t>
            </w:r>
          </w:p>
          <w:p w14:paraId="0EEF289F" w14:textId="77777777" w:rsidR="0071667E" w:rsidRPr="00514E65" w:rsidRDefault="00C37FB4" w:rsidP="002E7209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178BA3B9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19CAE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D.U6.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46E7E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dobierać technikę i sposoby pielęgnowania rany, w tym zakładania opatrunków;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FA2DA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dokumentacja</w:t>
            </w:r>
          </w:p>
          <w:p w14:paraId="4D875F2F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umiejętności w dzienniku</w:t>
            </w:r>
          </w:p>
          <w:p w14:paraId="5D5B6DAE" w14:textId="77777777" w:rsidR="0071667E" w:rsidRPr="00514E65" w:rsidRDefault="00C37FB4" w:rsidP="002E7209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3A3ACC8D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4BF2E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D.U7.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32C9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dobierać metody i środki pielęgnacji ran na podstawie </w:t>
            </w:r>
            <w:r w:rsidRPr="00514E65">
              <w:rPr>
                <w:sz w:val="22"/>
                <w:szCs w:val="22"/>
              </w:rPr>
              <w:br/>
              <w:t>ich klasyfikacji;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41225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dokumentacja</w:t>
            </w:r>
          </w:p>
          <w:p w14:paraId="3D19206F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umiejętności w dzienniku</w:t>
            </w:r>
          </w:p>
          <w:p w14:paraId="07FE1A12" w14:textId="77777777" w:rsidR="0071667E" w:rsidRPr="00514E65" w:rsidRDefault="00C37FB4" w:rsidP="002E7209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05C28902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616E9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D.U8.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9D2BE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rozpoznawać powikłania po specjalistycznych badaniach diagnostycznych i zabiegach operacyjnych;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6A4A8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dokumentacja</w:t>
            </w:r>
          </w:p>
          <w:p w14:paraId="43A78E82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umiejętności w dzienniku</w:t>
            </w:r>
          </w:p>
          <w:p w14:paraId="0E12E407" w14:textId="77777777" w:rsidR="0071667E" w:rsidRPr="00514E65" w:rsidRDefault="00C37FB4" w:rsidP="002E7209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09C63608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EC881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D.U9.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EA7DF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doraźnie podawać pacjentowi tlen i monitorować jego stan podczas tlenoterapii;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AF9E4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dokumentacja</w:t>
            </w:r>
          </w:p>
          <w:p w14:paraId="4A817E8A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umiejętności w dzienniku</w:t>
            </w:r>
          </w:p>
          <w:p w14:paraId="64E03E63" w14:textId="77777777" w:rsidR="0071667E" w:rsidRPr="00514E65" w:rsidRDefault="00C37FB4" w:rsidP="002E7209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392FA991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3911F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D.U10.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31F4A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wykonywać badanie elektrokardiograficzne i rozpoznawać zaburzenia zagrażające życiu;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4293B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dokumentacja</w:t>
            </w:r>
          </w:p>
          <w:p w14:paraId="5F6EA3FC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umiejętności w dzienniku</w:t>
            </w:r>
          </w:p>
          <w:p w14:paraId="3295D596" w14:textId="77777777" w:rsidR="0071667E" w:rsidRPr="00514E65" w:rsidRDefault="00C37FB4" w:rsidP="002E7209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7A3FF54B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903DA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D.U11.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5BCC7" w14:textId="77777777" w:rsidR="0071667E" w:rsidRPr="00514E65" w:rsidRDefault="00C37FB4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modyfikować dawkę stałą insuliny szybko- i krótkodziałającej;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7FE6E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dokumentacja</w:t>
            </w:r>
          </w:p>
          <w:p w14:paraId="3EB87729" w14:textId="77777777" w:rsidR="0071667E" w:rsidRPr="00514E65" w:rsidRDefault="00C37FB4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umiejętności w dzienniku</w:t>
            </w:r>
          </w:p>
          <w:p w14:paraId="45C03863" w14:textId="77777777" w:rsidR="0071667E" w:rsidRPr="00514E65" w:rsidRDefault="00C37FB4" w:rsidP="002E7209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lastRenderedPageBreak/>
              <w:t xml:space="preserve">umiejętności zawodowych, opracowanie procesu pielęgnowania, </w:t>
            </w:r>
          </w:p>
        </w:tc>
      </w:tr>
      <w:tr w:rsidR="0071667E" w:rsidRPr="00514E65" w14:paraId="4EB527CC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23B75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lastRenderedPageBreak/>
              <w:t>D.U12.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F98B3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1D06A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6B95449E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umiejętności w dzienniku</w:t>
            </w:r>
          </w:p>
          <w:p w14:paraId="58765559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27CF0410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4AF9A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D.U15.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16F67" w14:textId="77777777" w:rsidR="0071667E" w:rsidRPr="00514E65" w:rsidRDefault="00C37FB4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B8EB1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694E190E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umiejętności w dzienniku</w:t>
            </w:r>
          </w:p>
          <w:p w14:paraId="7424188E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026EEBC8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B92AF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D.U16.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7183E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9E61A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314D5CA5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umiejętności w dzienniku</w:t>
            </w:r>
          </w:p>
          <w:p w14:paraId="7FE800AD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57866A0B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7FFBD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D.U17.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AFCAE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prowadzić u osób dorosłych i dzieci żywienie dojelitowe </w:t>
            </w:r>
            <w:r w:rsidRPr="00514E65">
              <w:rPr>
                <w:sz w:val="22"/>
                <w:szCs w:val="22"/>
              </w:rPr>
              <w:br/>
              <w:t>(przez zgłębnik i przetokę odżywczą) oraz żywienie pozajelitowe;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C9C45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37C3BCB0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umiejętności w dzienniku</w:t>
            </w:r>
          </w:p>
          <w:p w14:paraId="6B2A7990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03A0B82D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F1504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D.U18.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61F4F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BDFE8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2C69A8B1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umiejętności w dzienniku</w:t>
            </w:r>
          </w:p>
          <w:p w14:paraId="6C7946DF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6EA57050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63DD6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D.U21.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F0A05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prowadzić rehabilitację przyłóżkową i aktywizację </w:t>
            </w:r>
            <w:r w:rsidRPr="00514E65">
              <w:rPr>
                <w:sz w:val="22"/>
                <w:szCs w:val="22"/>
              </w:rPr>
              <w:br/>
              <w:t>z wykorzystaniem elementów terapii zajęciowej;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01C09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53F06447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umiejętności w dzienniku</w:t>
            </w:r>
          </w:p>
          <w:p w14:paraId="4843DDEC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14DCFC9B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29523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D.U22.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04518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przekazywać informacje członkom zespołu terapeutycznego </w:t>
            </w:r>
            <w:r w:rsidRPr="00514E65">
              <w:rPr>
                <w:sz w:val="22"/>
                <w:szCs w:val="22"/>
              </w:rPr>
              <w:br/>
              <w:t>o stanie zdrowia pacjenta;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77A57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7FFD4686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umiejętności w dzienniku</w:t>
            </w:r>
          </w:p>
          <w:p w14:paraId="32878A9A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20360B8A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384CC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D.U23.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A72AE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E5EB2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2EF39234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umiejętności w dzienniku</w:t>
            </w:r>
          </w:p>
          <w:p w14:paraId="513CAFEE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3F510684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56AF3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D.U24.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4C07F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oceniać poziom bólu, reakcję pacjenta na ból i jego nasilenie </w:t>
            </w:r>
            <w:r w:rsidRPr="00514E65">
              <w:rPr>
                <w:sz w:val="22"/>
                <w:szCs w:val="22"/>
              </w:rPr>
              <w:br/>
              <w:t xml:space="preserve">oraz stosować farmakologiczne i niefarmakologiczne postępowanie przeciwbólowe;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9A846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67593AA0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umiejętności w dzienniku</w:t>
            </w:r>
          </w:p>
          <w:p w14:paraId="652B0AFA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462BF3AE" w14:textId="77777777" w:rsidTr="002867C9">
        <w:trPr>
          <w:trHeight w:val="33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3CCCC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D.U25.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47597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postępować zgodnie z procedurą z ciałem zmarłego pacjenta;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006A3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412B5A74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lastRenderedPageBreak/>
              <w:t>umiejętności w dzienniku</w:t>
            </w:r>
          </w:p>
          <w:p w14:paraId="3739F9AB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302E8800" w14:textId="77777777" w:rsidTr="002867C9">
        <w:trPr>
          <w:trHeight w:val="363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3CE5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lastRenderedPageBreak/>
              <w:t>D.U26.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D923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przygotowywać i podawać pacjentom leki różnymi drogami, samodzielnie lub na zlecenie lekarza;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D32E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22AC5FC8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umiejętności w dzienniku</w:t>
            </w:r>
          </w:p>
          <w:p w14:paraId="49E34DDA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71667E" w:rsidRPr="00514E65" w14:paraId="2D7FE58F" w14:textId="77777777" w:rsidTr="002867C9">
        <w:trPr>
          <w:trHeight w:val="363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3FBF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D.U27.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2A65" w14:textId="77777777" w:rsidR="0071667E" w:rsidRPr="00514E65" w:rsidRDefault="00C37FB4" w:rsidP="002867C9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udzielać pierwszej pomocy w stanach bezpośredniego zagrożenia życia</w:t>
            </w:r>
            <w:r w:rsidR="002867C9" w:rsidRPr="00514E65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64BF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obserwacja 360*, dokumentacja</w:t>
            </w:r>
          </w:p>
          <w:p w14:paraId="3A2EB733" w14:textId="77777777" w:rsidR="00565A11" w:rsidRPr="00565A11" w:rsidRDefault="00565A11" w:rsidP="00565A11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>umiejętności w dzienniku</w:t>
            </w:r>
          </w:p>
          <w:p w14:paraId="2D36E1C4" w14:textId="77777777" w:rsidR="0071667E" w:rsidRPr="00514E65" w:rsidRDefault="00565A11" w:rsidP="002E7209">
            <w:pPr>
              <w:snapToGrid w:val="0"/>
              <w:rPr>
                <w:sz w:val="22"/>
                <w:szCs w:val="22"/>
              </w:rPr>
            </w:pPr>
            <w:r w:rsidRPr="00565A11">
              <w:rPr>
                <w:sz w:val="22"/>
                <w:szCs w:val="22"/>
              </w:rPr>
              <w:t xml:space="preserve">umiejętności zawodowych, opracowanie procesu pielęgnowania, </w:t>
            </w:r>
          </w:p>
        </w:tc>
      </w:tr>
      <w:tr w:rsidR="00493720" w:rsidRPr="00514E65" w14:paraId="0CA4DA91" w14:textId="77777777" w:rsidTr="00493720">
        <w:trPr>
          <w:trHeight w:val="36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1E96721F" w14:textId="77777777" w:rsidR="00493720" w:rsidRPr="00514E65" w:rsidRDefault="00493720" w:rsidP="0049372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14E65"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KOMPETENCJE SPOŁECZNE</w:t>
            </w:r>
          </w:p>
        </w:tc>
      </w:tr>
      <w:tr w:rsidR="00493720" w:rsidRPr="00514E65" w14:paraId="5E71857F" w14:textId="77777777" w:rsidTr="00493720">
        <w:trPr>
          <w:trHeight w:val="36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B61B535" w14:textId="77777777" w:rsidR="00493720" w:rsidRPr="00514E65" w:rsidRDefault="0049372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14E65">
              <w:rPr>
                <w:b/>
                <w:color w:val="000000" w:themeColor="text1"/>
                <w:sz w:val="22"/>
                <w:szCs w:val="22"/>
                <w:lang w:eastAsia="en-US"/>
              </w:rPr>
              <w:t>W zakresie kompetencji społecznych student jest gotów do:</w:t>
            </w:r>
          </w:p>
        </w:tc>
      </w:tr>
      <w:tr w:rsidR="0071667E" w:rsidRPr="00514E65" w14:paraId="721B4DD1" w14:textId="77777777" w:rsidTr="00F255FB">
        <w:trPr>
          <w:trHeight w:val="363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51C5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D.K1.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DD56" w14:textId="77777777" w:rsidR="0071667E" w:rsidRPr="00514E65" w:rsidRDefault="00C37FB4" w:rsidP="00F255FB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2639" w14:textId="77777777" w:rsidR="0071667E" w:rsidRPr="00514E65" w:rsidRDefault="00C37FB4" w:rsidP="00F255FB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ocena  nauczyciela i personelu medycznego</w:t>
            </w:r>
          </w:p>
        </w:tc>
      </w:tr>
      <w:tr w:rsidR="0071667E" w:rsidRPr="00514E65" w14:paraId="3A9DF517" w14:textId="77777777" w:rsidTr="00F255FB">
        <w:trPr>
          <w:trHeight w:val="363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4776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D.K2.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2926" w14:textId="77777777" w:rsidR="0071667E" w:rsidRPr="00514E65" w:rsidRDefault="00C37FB4" w:rsidP="00F255FB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61E2" w14:textId="77777777" w:rsidR="0071667E" w:rsidRPr="00514E65" w:rsidRDefault="00C37FB4" w:rsidP="00F255FB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ocena  nauczyciela i personelu medycznego</w:t>
            </w:r>
          </w:p>
        </w:tc>
      </w:tr>
      <w:tr w:rsidR="0071667E" w:rsidRPr="00514E65" w14:paraId="44B7ED31" w14:textId="77777777" w:rsidTr="00F255FB">
        <w:trPr>
          <w:trHeight w:val="363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52F6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D.K3.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9EE1" w14:textId="77777777" w:rsidR="0071667E" w:rsidRPr="00514E65" w:rsidRDefault="00C37FB4" w:rsidP="00F255FB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okazywania zrozumienia dla różnic światopoglądowych i kulturowych;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ECB7" w14:textId="77777777" w:rsidR="0071667E" w:rsidRPr="00514E65" w:rsidRDefault="00C37FB4" w:rsidP="00F255FB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ocena  nauczyciela i personelu medycznego</w:t>
            </w:r>
          </w:p>
        </w:tc>
      </w:tr>
      <w:tr w:rsidR="0071667E" w:rsidRPr="00514E65" w14:paraId="198FF3BD" w14:textId="77777777" w:rsidTr="00F255FB">
        <w:trPr>
          <w:trHeight w:val="363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39EE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D.K4.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4416" w14:textId="77777777" w:rsidR="0071667E" w:rsidRPr="00514E65" w:rsidRDefault="00C37FB4" w:rsidP="00F255FB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FE06" w14:textId="77777777" w:rsidR="0071667E" w:rsidRPr="00514E65" w:rsidRDefault="00C37FB4" w:rsidP="00F255FB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ocena  nauczyciela i personelu medycznego</w:t>
            </w:r>
          </w:p>
        </w:tc>
      </w:tr>
      <w:tr w:rsidR="0071667E" w:rsidRPr="00514E65" w14:paraId="5B27F5BE" w14:textId="77777777" w:rsidTr="00F255FB">
        <w:trPr>
          <w:trHeight w:val="363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5F0B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D.K5.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0A7B" w14:textId="77777777" w:rsidR="0071667E" w:rsidRPr="00514E65" w:rsidRDefault="00C37FB4" w:rsidP="00F255FB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przestrzegania praw pacjenta;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D038" w14:textId="77777777" w:rsidR="0071667E" w:rsidRPr="00514E65" w:rsidRDefault="00C37FB4" w:rsidP="00F255FB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ocena  nauczyciela i personelu medycznego</w:t>
            </w:r>
          </w:p>
        </w:tc>
      </w:tr>
      <w:tr w:rsidR="0071667E" w:rsidRPr="00514E65" w14:paraId="00E4BEE7" w14:textId="77777777" w:rsidTr="00F255FB">
        <w:trPr>
          <w:trHeight w:val="363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6E77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D.K7.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890B" w14:textId="77777777" w:rsidR="0071667E" w:rsidRPr="00514E65" w:rsidRDefault="00C37FB4" w:rsidP="00F255FB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6595" w14:textId="77777777" w:rsidR="0071667E" w:rsidRPr="00514E65" w:rsidRDefault="00C37FB4" w:rsidP="00F255FB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ocena  nauczyciela i personelu medycznego</w:t>
            </w:r>
          </w:p>
        </w:tc>
      </w:tr>
      <w:tr w:rsidR="0071667E" w:rsidRPr="00514E65" w14:paraId="78B3D972" w14:textId="77777777" w:rsidTr="00F255FB">
        <w:trPr>
          <w:trHeight w:val="363"/>
        </w:trPr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591E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D.K10.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AC64" w14:textId="77777777" w:rsidR="0071667E" w:rsidRPr="00514E65" w:rsidRDefault="00C37FB4" w:rsidP="00F255FB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4B21" w14:textId="77777777" w:rsidR="0071667E" w:rsidRPr="00514E65" w:rsidRDefault="00C37FB4" w:rsidP="00F255FB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ocena  nauczyciela i personelu medycznego</w:t>
            </w:r>
          </w:p>
        </w:tc>
      </w:tr>
      <w:tr w:rsidR="0071667E" w:rsidRPr="00514E65" w14:paraId="1E687380" w14:textId="77777777" w:rsidTr="00F255FB">
        <w:trPr>
          <w:trHeight w:val="363"/>
        </w:trPr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EDEA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D.K11.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FB74" w14:textId="77777777" w:rsidR="0071667E" w:rsidRPr="00514E65" w:rsidRDefault="00C37FB4" w:rsidP="00F255FB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7BFD" w14:textId="77777777" w:rsidR="0071667E" w:rsidRPr="00514E65" w:rsidRDefault="00C37FB4" w:rsidP="00F255FB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ocena  nauczyciela i personelu medycznego</w:t>
            </w:r>
          </w:p>
        </w:tc>
      </w:tr>
      <w:tr w:rsidR="0071667E" w:rsidRPr="00514E65" w14:paraId="740DA749" w14:textId="77777777" w:rsidTr="00F255FB">
        <w:trPr>
          <w:trHeight w:val="363"/>
        </w:trPr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C021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D.K12.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8887" w14:textId="77777777" w:rsidR="0071667E" w:rsidRPr="00514E65" w:rsidRDefault="00C37FB4" w:rsidP="00F255FB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9B61" w14:textId="77777777" w:rsidR="0071667E" w:rsidRPr="00514E65" w:rsidRDefault="00C37FB4" w:rsidP="00F255FB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ocena  nauczyciela i personelu medycznego</w:t>
            </w:r>
          </w:p>
        </w:tc>
      </w:tr>
      <w:tr w:rsidR="0071667E" w:rsidRPr="00514E65" w14:paraId="30BC6BAC" w14:textId="77777777" w:rsidTr="00F255FB">
        <w:trPr>
          <w:trHeight w:val="363"/>
        </w:trPr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8D8F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D.K13.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9279" w14:textId="77777777" w:rsidR="0071667E" w:rsidRPr="00514E65" w:rsidRDefault="00C37FB4" w:rsidP="00F255FB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F889" w14:textId="77777777" w:rsidR="0071667E" w:rsidRPr="00514E65" w:rsidRDefault="00C37FB4" w:rsidP="00F255FB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ocena  nauczyciela i personelu medycznego</w:t>
            </w:r>
          </w:p>
        </w:tc>
      </w:tr>
      <w:tr w:rsidR="0071667E" w:rsidRPr="00514E65" w14:paraId="0FC4E06D" w14:textId="77777777" w:rsidTr="00F255FB">
        <w:trPr>
          <w:trHeight w:val="363"/>
        </w:trPr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7F66" w14:textId="77777777" w:rsidR="0071667E" w:rsidRPr="00514E65" w:rsidRDefault="00C37FB4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D.K14.</w:t>
            </w:r>
          </w:p>
        </w:tc>
        <w:tc>
          <w:tcPr>
            <w:tcW w:w="5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44B1" w14:textId="77777777" w:rsidR="0071667E" w:rsidRPr="00514E65" w:rsidRDefault="00C37FB4" w:rsidP="00F255FB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dokonywania samooceny deficytów i potrzeb edukacyjnych;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35EF" w14:textId="77777777" w:rsidR="0071667E" w:rsidRPr="00514E65" w:rsidRDefault="00C37FB4" w:rsidP="00F255FB">
            <w:pPr>
              <w:snapToGrid w:val="0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obserwacja 360*, ocena  nauczyciela i personelu medycznego</w:t>
            </w:r>
          </w:p>
        </w:tc>
      </w:tr>
    </w:tbl>
    <w:p w14:paraId="0EE27DD5" w14:textId="77777777" w:rsidR="00493720" w:rsidRPr="00514E65" w:rsidRDefault="00493720" w:rsidP="00493720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179"/>
        <w:gridCol w:w="2013"/>
        <w:gridCol w:w="425"/>
        <w:gridCol w:w="425"/>
        <w:gridCol w:w="567"/>
        <w:gridCol w:w="567"/>
        <w:gridCol w:w="426"/>
        <w:gridCol w:w="538"/>
      </w:tblGrid>
      <w:tr w:rsidR="000166C3" w:rsidRPr="00514E65" w14:paraId="4389A781" w14:textId="77777777" w:rsidTr="000166C3">
        <w:trPr>
          <w:trHeight w:val="1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2020BC1" w14:textId="77777777" w:rsidR="000166C3" w:rsidRPr="00514E65" w:rsidRDefault="000166C3" w:rsidP="00421DE3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 xml:space="preserve">TREŚCI MERYTORYCZNE </w:t>
            </w:r>
            <w:r w:rsidRPr="00514E65">
              <w:rPr>
                <w:sz w:val="22"/>
                <w:szCs w:val="22"/>
              </w:rPr>
              <w:t>przedmiotu/MODUŁU:</w:t>
            </w:r>
          </w:p>
        </w:tc>
      </w:tr>
      <w:tr w:rsidR="00493720" w:rsidRPr="00514E65" w14:paraId="7EB194AD" w14:textId="77777777" w:rsidTr="00421DE3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BE924" w14:textId="77777777" w:rsidR="00493720" w:rsidRPr="00514E65" w:rsidRDefault="00493720" w:rsidP="00421DE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7F5BC56B" w14:textId="77777777" w:rsidR="00493720" w:rsidRPr="00514E65" w:rsidRDefault="00493720" w:rsidP="00421DE3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493720" w:rsidRPr="00514E65" w14:paraId="3C545756" w14:textId="77777777" w:rsidTr="00421DE3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A5F5" w14:textId="77777777" w:rsidR="00493720" w:rsidRPr="00514E65" w:rsidRDefault="00493720" w:rsidP="00421D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8A49C" w14:textId="77777777" w:rsidR="00493720" w:rsidRPr="00514E65" w:rsidRDefault="00493720" w:rsidP="00421DE3">
            <w:pPr>
              <w:jc w:val="right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7FD135" w14:textId="77777777" w:rsidR="00493720" w:rsidRPr="00514E65" w:rsidRDefault="00493720" w:rsidP="00421DE3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89C49C" w14:textId="77777777" w:rsidR="00493720" w:rsidRPr="00514E65" w:rsidRDefault="00493720" w:rsidP="00421DE3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484CF2" w14:textId="77777777" w:rsidR="00493720" w:rsidRPr="00514E65" w:rsidRDefault="00493720" w:rsidP="00421DE3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BCA333" w14:textId="77777777" w:rsidR="00493720" w:rsidRPr="00514E65" w:rsidRDefault="00493720" w:rsidP="00421DE3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CDB9B7" w14:textId="77777777" w:rsidR="00493720" w:rsidRPr="00514E65" w:rsidRDefault="00493720" w:rsidP="00421DE3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E5A6153" w14:textId="77777777" w:rsidR="00493720" w:rsidRPr="00514E65" w:rsidRDefault="00493720" w:rsidP="00421DE3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VI</w:t>
            </w:r>
          </w:p>
        </w:tc>
      </w:tr>
      <w:tr w:rsidR="00493720" w:rsidRPr="00514E65" w14:paraId="56E51EB4" w14:textId="77777777" w:rsidTr="002867C9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76233" w14:textId="77777777" w:rsidR="00493720" w:rsidRPr="00514E65" w:rsidRDefault="00493720" w:rsidP="00421D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FDD7" w14:textId="77777777" w:rsidR="00493720" w:rsidRPr="00514E65" w:rsidRDefault="00493720" w:rsidP="00421DE3">
            <w:pPr>
              <w:jc w:val="right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LICZBA GODZIN (L)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D0D9B" w14:textId="77777777" w:rsidR="00493720" w:rsidRPr="00514E65" w:rsidRDefault="00493720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FA763" w14:textId="77777777" w:rsidR="00493720" w:rsidRPr="00514E65" w:rsidRDefault="00493720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53DA9" w14:textId="77777777" w:rsidR="00493720" w:rsidRPr="00514E65" w:rsidRDefault="00493720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B34D2" w14:textId="77777777" w:rsidR="00493720" w:rsidRPr="00514E65" w:rsidRDefault="00493720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80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0727" w14:textId="77777777" w:rsidR="00493720" w:rsidRPr="00514E65" w:rsidRDefault="00493720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-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D12BF" w14:textId="77777777" w:rsidR="00493720" w:rsidRPr="00514E65" w:rsidRDefault="00493720" w:rsidP="002867C9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-</w:t>
            </w:r>
          </w:p>
        </w:tc>
      </w:tr>
      <w:tr w:rsidR="00493720" w:rsidRPr="00514E65" w14:paraId="0997E5AF" w14:textId="77777777" w:rsidTr="00421DE3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7D255" w14:textId="77777777" w:rsidR="00493720" w:rsidRPr="00514E65" w:rsidRDefault="00493720" w:rsidP="00421D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ACD2C8" w14:textId="77777777" w:rsidR="00493720" w:rsidRPr="00514E65" w:rsidRDefault="00493720" w:rsidP="00421DE3">
            <w:pPr>
              <w:jc w:val="right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F1C93" w14:textId="77777777" w:rsidR="00493720" w:rsidRPr="00514E65" w:rsidRDefault="00493720" w:rsidP="00421DE3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160</w:t>
            </w:r>
          </w:p>
        </w:tc>
      </w:tr>
      <w:tr w:rsidR="0071667E" w:rsidRPr="00514E65" w14:paraId="46055249" w14:textId="77777777" w:rsidTr="00493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53197B" w14:textId="77777777" w:rsidR="0071667E" w:rsidRPr="00514E65" w:rsidRDefault="00C37FB4">
            <w:pPr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semestr III</w:t>
            </w:r>
          </w:p>
        </w:tc>
      </w:tr>
      <w:tr w:rsidR="0071667E" w:rsidRPr="00514E65" w14:paraId="14D861C0" w14:textId="77777777" w:rsidTr="00493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53282C0" w14:textId="77777777" w:rsidR="0071667E" w:rsidRPr="00514E65" w:rsidRDefault="00C37F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LP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DCEDD7D" w14:textId="77777777" w:rsidR="0071667E" w:rsidRPr="00514E65" w:rsidRDefault="00C37F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413C0CD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Odniesienie zakresu tematycznego do konkretnego modułowego efektu uczenia się</w:t>
            </w:r>
          </w:p>
        </w:tc>
      </w:tr>
      <w:tr w:rsidR="006B1513" w:rsidRPr="00514E65" w14:paraId="1ECB732A" w14:textId="77777777" w:rsidTr="00BA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BE18" w14:textId="2D6687D5" w:rsidR="006B1513" w:rsidRPr="006B1513" w:rsidRDefault="00E56332" w:rsidP="006B15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56332">
              <w:rPr>
                <w:b/>
                <w:sz w:val="22"/>
                <w:szCs w:val="22"/>
                <w:lang w:eastAsia="en-US"/>
              </w:rPr>
              <w:t>PODMIOT LECZNICZY</w:t>
            </w:r>
          </w:p>
        </w:tc>
      </w:tr>
      <w:tr w:rsidR="00E56332" w:rsidRPr="00514E65" w14:paraId="05AFA1D9" w14:textId="77777777" w:rsidTr="00BA27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E937" w14:textId="2135D5D2" w:rsidR="00E56332" w:rsidRPr="00E56332" w:rsidRDefault="00E56332" w:rsidP="00E5633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semestr III</w:t>
            </w:r>
          </w:p>
        </w:tc>
      </w:tr>
      <w:tr w:rsidR="006B1513" w:rsidRPr="00514E65" w14:paraId="061991D3" w14:textId="77777777" w:rsidTr="006B1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E0EE" w14:textId="77777777" w:rsidR="006B1513" w:rsidRPr="00514E65" w:rsidRDefault="006B1513" w:rsidP="006B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0005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lang w:eastAsia="en-US"/>
              </w:rPr>
              <w:t>Proces pielęgnowania pacjenta internistycznego. Rola pielęgniarki w opiece nad pacjentem z wielochorobowością.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BFDF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D.U1. D.U2. D.U6. D.U7. D.U9. D.U11. D.U1</w:t>
            </w:r>
            <w:r>
              <w:rPr>
                <w:sz w:val="22"/>
                <w:szCs w:val="22"/>
              </w:rPr>
              <w:t>5</w:t>
            </w:r>
            <w:r w:rsidRPr="00514E65">
              <w:rPr>
                <w:sz w:val="22"/>
                <w:szCs w:val="22"/>
              </w:rPr>
              <w:t>. D.U16.. D.U21. D.U22. D.U24.  D.U26. D.K1. D.K2. D.K4. D.K</w:t>
            </w:r>
            <w:r>
              <w:rPr>
                <w:sz w:val="22"/>
                <w:szCs w:val="22"/>
              </w:rPr>
              <w:t>7</w:t>
            </w:r>
            <w:r w:rsidRPr="00514E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14E65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10</w:t>
            </w:r>
            <w:r w:rsidRPr="00514E65">
              <w:rPr>
                <w:sz w:val="22"/>
                <w:szCs w:val="22"/>
              </w:rPr>
              <w:t>.– D.K15.</w:t>
            </w:r>
          </w:p>
        </w:tc>
      </w:tr>
      <w:tr w:rsidR="006B1513" w:rsidRPr="00514E65" w14:paraId="2957B731" w14:textId="77777777" w:rsidTr="006B1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0DE4" w14:textId="77777777" w:rsidR="006B1513" w:rsidRPr="00514E65" w:rsidRDefault="006B1513" w:rsidP="006B1513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2.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AD2E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lang w:eastAsia="en-US"/>
              </w:rPr>
              <w:t>Plan opieki nad pacjentem z chorobą Crohna i wrzodziejącym zapaleniem jelita grubego.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B73F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D.U1. – D.U3. D.U15. D.U16. D.U21. D.U26. D.K1. D.K2. D.K4. D.K</w:t>
            </w:r>
            <w:r>
              <w:rPr>
                <w:sz w:val="22"/>
                <w:szCs w:val="22"/>
              </w:rPr>
              <w:t>7</w:t>
            </w:r>
            <w:r w:rsidRPr="00514E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14E65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10</w:t>
            </w:r>
            <w:r w:rsidRPr="00514E65">
              <w:rPr>
                <w:sz w:val="22"/>
                <w:szCs w:val="22"/>
              </w:rPr>
              <w:t>.– D.K15.</w:t>
            </w:r>
          </w:p>
        </w:tc>
      </w:tr>
      <w:tr w:rsidR="006B1513" w:rsidRPr="00514E65" w14:paraId="31F4D972" w14:textId="77777777" w:rsidTr="006B1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A0E5" w14:textId="756D6D92" w:rsidR="006B1513" w:rsidRPr="00514E65" w:rsidRDefault="00E56332" w:rsidP="006B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1513" w:rsidRPr="00514E65">
              <w:rPr>
                <w:sz w:val="22"/>
                <w:szCs w:val="22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5BF7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lang w:eastAsia="en-US"/>
              </w:rPr>
              <w:t>Organizacja pracy  na oddziale chorób wewnętrznych. Zapoznanie z obowiązującymi procedurami oraz zasadami stosowania reżimu sanitarnego.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E659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D.U1. D.U4. </w:t>
            </w:r>
          </w:p>
        </w:tc>
      </w:tr>
      <w:tr w:rsidR="006B1513" w:rsidRPr="00514E65" w14:paraId="49D97EEF" w14:textId="77777777" w:rsidTr="006B1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C096" w14:textId="7032D4CF" w:rsidR="006B1513" w:rsidRPr="00514E65" w:rsidRDefault="00E56332" w:rsidP="006B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1513" w:rsidRPr="00514E65">
              <w:rPr>
                <w:sz w:val="22"/>
                <w:szCs w:val="22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6E99F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lang w:eastAsia="en-US"/>
              </w:rPr>
              <w:t>Przyjęcie chorego  do oddziału chorób wewnętrznych. Przygotowanie chorego do badań diagnostycznych : RTG, USG, EUS, ECPW, UKG.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5C45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D.U1. D.U3. D.U8. D.U12. D.U15. D.K1. D.K2. D.K4. D.K</w:t>
            </w:r>
            <w:r>
              <w:rPr>
                <w:sz w:val="22"/>
                <w:szCs w:val="22"/>
              </w:rPr>
              <w:t>7</w:t>
            </w:r>
            <w:r w:rsidRPr="00514E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14E65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10</w:t>
            </w:r>
            <w:r w:rsidRPr="00514E65">
              <w:rPr>
                <w:sz w:val="22"/>
                <w:szCs w:val="22"/>
              </w:rPr>
              <w:t>.– D.K15.</w:t>
            </w:r>
          </w:p>
        </w:tc>
      </w:tr>
      <w:tr w:rsidR="006B1513" w:rsidRPr="00514E65" w14:paraId="2D3F38F1" w14:textId="77777777" w:rsidTr="006B1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75B0" w14:textId="4890335B" w:rsidR="006B1513" w:rsidRPr="00514E65" w:rsidRDefault="00E56332" w:rsidP="006B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1513" w:rsidRPr="00514E65">
              <w:rPr>
                <w:sz w:val="22"/>
                <w:szCs w:val="22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A9C5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lang w:eastAsia="en-US"/>
              </w:rPr>
              <w:t>Przygotowanie pacjenta do badań endoskopowych : gastroskopia, kolonoskopia, bronchoskopia.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B352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D.U1. D.U3. D.U8. D.U12. D.U22. – D.U24. D.K1. D.K2. D.K4. D.K</w:t>
            </w:r>
            <w:r>
              <w:rPr>
                <w:sz w:val="22"/>
                <w:szCs w:val="22"/>
              </w:rPr>
              <w:t>7</w:t>
            </w:r>
            <w:r w:rsidRPr="00514E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14E65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10</w:t>
            </w:r>
            <w:r w:rsidRPr="00514E65">
              <w:rPr>
                <w:sz w:val="22"/>
                <w:szCs w:val="22"/>
              </w:rPr>
              <w:t>.– D.K15.</w:t>
            </w:r>
          </w:p>
        </w:tc>
      </w:tr>
      <w:tr w:rsidR="006B1513" w:rsidRPr="00514E65" w14:paraId="29AD929E" w14:textId="77777777" w:rsidTr="006B1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3B75" w14:textId="5DC203FA" w:rsidR="006B1513" w:rsidRPr="00514E65" w:rsidRDefault="00E56332" w:rsidP="006B15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1513" w:rsidRPr="00514E65">
              <w:rPr>
                <w:sz w:val="22"/>
                <w:szCs w:val="22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E367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lang w:eastAsia="en-US"/>
              </w:rPr>
              <w:t>Opieka nad chorym z niewydolnością serca. Udział w badaniu EKG, oraz w pobraniu krwi do badań laboratoryjnych.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9AF79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D.U1. D.U2. D.U3. D.U8. – D.U10. D.U22. D.U24. D.K1. D.K2. D.K4. D.K</w:t>
            </w:r>
            <w:r>
              <w:rPr>
                <w:sz w:val="22"/>
                <w:szCs w:val="22"/>
              </w:rPr>
              <w:t>7</w:t>
            </w:r>
            <w:r w:rsidRPr="00514E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14E65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10</w:t>
            </w:r>
            <w:r w:rsidRPr="00514E65">
              <w:rPr>
                <w:sz w:val="22"/>
                <w:szCs w:val="22"/>
              </w:rPr>
              <w:t>.– D.K15.</w:t>
            </w:r>
          </w:p>
        </w:tc>
      </w:tr>
      <w:tr w:rsidR="006B1513" w:rsidRPr="00514E65" w14:paraId="2FC15F79" w14:textId="77777777" w:rsidTr="00493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9331" w14:textId="77777777" w:rsidR="006B1513" w:rsidRPr="00514E65" w:rsidRDefault="006B1513" w:rsidP="006B1513">
            <w:pPr>
              <w:rPr>
                <w:b/>
                <w:bCs/>
                <w:sz w:val="22"/>
                <w:szCs w:val="22"/>
              </w:rPr>
            </w:pPr>
            <w:r w:rsidRPr="00514E65">
              <w:rPr>
                <w:b/>
                <w:bCs/>
                <w:sz w:val="22"/>
                <w:szCs w:val="22"/>
              </w:rPr>
              <w:t>semestr IV</w:t>
            </w:r>
          </w:p>
        </w:tc>
      </w:tr>
      <w:tr w:rsidR="006B1513" w:rsidRPr="00514E65" w14:paraId="455AFE7A" w14:textId="77777777" w:rsidTr="00493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8785FEE" w14:textId="77777777" w:rsidR="006B1513" w:rsidRPr="00514E65" w:rsidRDefault="006B1513" w:rsidP="006B1513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LP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D04F611" w14:textId="77777777" w:rsidR="006B1513" w:rsidRPr="00514E65" w:rsidRDefault="006B1513" w:rsidP="006B1513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260C464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Odniesienie zakresu tematycznego do konkretnego modułowego efektu uczenia się</w:t>
            </w:r>
          </w:p>
        </w:tc>
      </w:tr>
      <w:tr w:rsidR="006B1513" w:rsidRPr="00514E65" w14:paraId="399BAB3E" w14:textId="77777777" w:rsidTr="006E6D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7978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1.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C0B1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lang w:eastAsia="en-US"/>
              </w:rPr>
              <w:t>Zadania pielęgniarki w opiece nad chorym z POCHP.    Wskazania i przeciwwskazania do wykonania spirometrii.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26CF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D.U1. – D.U3. D.U9. D.U12. D.U15. D.U16. D.U26. D.K1. D.K2. D.K4. D.K</w:t>
            </w:r>
            <w:r>
              <w:rPr>
                <w:sz w:val="22"/>
                <w:szCs w:val="22"/>
              </w:rPr>
              <w:t>7</w:t>
            </w:r>
            <w:r w:rsidRPr="00514E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14E65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10</w:t>
            </w:r>
            <w:r w:rsidRPr="00514E65">
              <w:rPr>
                <w:sz w:val="22"/>
                <w:szCs w:val="22"/>
              </w:rPr>
              <w:t>.– D.K15.</w:t>
            </w:r>
          </w:p>
        </w:tc>
      </w:tr>
      <w:tr w:rsidR="006B1513" w:rsidRPr="00514E65" w14:paraId="42376902" w14:textId="77777777" w:rsidTr="006E6D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2D69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14E65">
              <w:rPr>
                <w:sz w:val="22"/>
                <w:szCs w:val="22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DE59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lang w:eastAsia="en-US"/>
              </w:rPr>
              <w:t>Pielęgnowanie pacjenta w stanie terminalnym i agonalnym. Udział w toalecie pośmiertnej pacjenta.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E7ED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D.U25. D.K1. D.K2. D.K4. D.K</w:t>
            </w:r>
            <w:r>
              <w:rPr>
                <w:sz w:val="22"/>
                <w:szCs w:val="22"/>
              </w:rPr>
              <w:t>7</w:t>
            </w:r>
            <w:r w:rsidRPr="00514E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14E65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10</w:t>
            </w:r>
            <w:r w:rsidRPr="00514E65">
              <w:rPr>
                <w:sz w:val="22"/>
                <w:szCs w:val="22"/>
              </w:rPr>
              <w:t>.– D.K15.</w:t>
            </w:r>
          </w:p>
        </w:tc>
      </w:tr>
      <w:tr w:rsidR="006B1513" w:rsidRPr="00514E65" w14:paraId="18B77C91" w14:textId="77777777" w:rsidTr="006E6D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3982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14E65">
              <w:rPr>
                <w:sz w:val="22"/>
                <w:szCs w:val="22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0A85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lang w:eastAsia="en-US"/>
              </w:rPr>
              <w:t>Udział pielęgniarki w żywieniu enteralnym i parenteralnym pacjentów z wykorzystaniem pompy obrotowo- perystaltycznej.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3F13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D.U1. D.U2. D.U15. D.U17. D.U18. D.U22. D.K1. D.K2. D.K4. D.K</w:t>
            </w:r>
            <w:r>
              <w:rPr>
                <w:sz w:val="22"/>
                <w:szCs w:val="22"/>
              </w:rPr>
              <w:t>7</w:t>
            </w:r>
            <w:r w:rsidRPr="00514E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14E65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10</w:t>
            </w:r>
            <w:r w:rsidRPr="00514E65">
              <w:rPr>
                <w:sz w:val="22"/>
                <w:szCs w:val="22"/>
              </w:rPr>
              <w:t>.– D.K15.</w:t>
            </w:r>
          </w:p>
        </w:tc>
      </w:tr>
      <w:tr w:rsidR="006B1513" w:rsidRPr="00514E65" w14:paraId="5F1A54D5" w14:textId="77777777" w:rsidTr="006E6D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9726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14E65">
              <w:rPr>
                <w:sz w:val="22"/>
                <w:szCs w:val="22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69CA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  <w:lang w:eastAsia="en-US"/>
              </w:rPr>
              <w:t>Przygotowanie pacjenta do badania i opieka po badaniu: pobrania szpiku, biopsji wątroby, punkcji opłucnej, otrzewnej oraz lędźwiowej.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542F" w14:textId="77777777" w:rsidR="006B1513" w:rsidRPr="00514E65" w:rsidRDefault="006B1513" w:rsidP="006B1513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D.U1. – D.U3. D.U7. D.U8. D.U23. D.U26. D.K1. D.K2. D.K4. D.K</w:t>
            </w:r>
            <w:r>
              <w:rPr>
                <w:sz w:val="22"/>
                <w:szCs w:val="22"/>
              </w:rPr>
              <w:t>7</w:t>
            </w:r>
            <w:r w:rsidRPr="00514E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14E65">
              <w:rPr>
                <w:sz w:val="22"/>
                <w:szCs w:val="22"/>
              </w:rPr>
              <w:t>D.K</w:t>
            </w:r>
            <w:r>
              <w:rPr>
                <w:sz w:val="22"/>
                <w:szCs w:val="22"/>
              </w:rPr>
              <w:t>10</w:t>
            </w:r>
            <w:r w:rsidRPr="00514E65">
              <w:rPr>
                <w:sz w:val="22"/>
                <w:szCs w:val="22"/>
              </w:rPr>
              <w:t>.– D.K15.</w:t>
            </w:r>
          </w:p>
        </w:tc>
      </w:tr>
    </w:tbl>
    <w:p w14:paraId="10354D58" w14:textId="77777777" w:rsidR="0071667E" w:rsidRPr="00514E65" w:rsidRDefault="0071667E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624"/>
      </w:tblGrid>
      <w:tr w:rsidR="0071667E" w:rsidRPr="00514E65" w14:paraId="50A221D4" w14:textId="77777777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E4D3E7" w14:textId="77777777" w:rsidR="0071667E" w:rsidRPr="00514E65" w:rsidRDefault="00C37FB4">
            <w:pPr>
              <w:jc w:val="center"/>
              <w:rPr>
                <w:b/>
                <w:bCs/>
                <w:sz w:val="22"/>
                <w:szCs w:val="22"/>
              </w:rPr>
            </w:pPr>
            <w:r w:rsidRPr="00514E65">
              <w:rPr>
                <w:b/>
                <w:bCs/>
                <w:sz w:val="22"/>
                <w:szCs w:val="22"/>
              </w:rPr>
              <w:t>OBCIĄŻENIE PRACĄ STUDENTA</w:t>
            </w:r>
          </w:p>
        </w:tc>
      </w:tr>
      <w:tr w:rsidR="0071667E" w:rsidRPr="00514E65" w14:paraId="2817B6F4" w14:textId="77777777">
        <w:trPr>
          <w:trHeight w:val="473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A4D8" w14:textId="77777777" w:rsidR="0071667E" w:rsidRPr="00514E65" w:rsidRDefault="00C37FB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14E65">
              <w:rPr>
                <w:b/>
                <w:bCs/>
                <w:sz w:val="22"/>
                <w:szCs w:val="22"/>
              </w:rPr>
              <w:t>Forma nakładu pracy studenta/</w:t>
            </w:r>
            <w:r w:rsidRPr="00514E65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E2B6" w14:textId="77777777" w:rsidR="0071667E" w:rsidRPr="00514E65" w:rsidRDefault="00C37FB4">
            <w:pPr>
              <w:jc w:val="center"/>
              <w:rPr>
                <w:b/>
                <w:bCs/>
                <w:sz w:val="22"/>
                <w:szCs w:val="22"/>
              </w:rPr>
            </w:pPr>
            <w:r w:rsidRPr="00514E65"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0A7E3DDB" w14:textId="77777777" w:rsidR="0071667E" w:rsidRPr="00514E65" w:rsidRDefault="00C37FB4">
            <w:pPr>
              <w:jc w:val="center"/>
              <w:rPr>
                <w:b/>
                <w:bCs/>
                <w:sz w:val="22"/>
                <w:szCs w:val="22"/>
              </w:rPr>
            </w:pPr>
            <w:r w:rsidRPr="00514E65"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71667E" w:rsidRPr="00514E65" w14:paraId="145B0FEF" w14:textId="77777777">
        <w:trPr>
          <w:trHeight w:val="42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718E" w14:textId="77777777" w:rsidR="0071667E" w:rsidRPr="00514E65" w:rsidRDefault="00C37FB4">
            <w:pPr>
              <w:rPr>
                <w:b/>
                <w:bCs/>
                <w:sz w:val="22"/>
                <w:szCs w:val="22"/>
              </w:rPr>
            </w:pPr>
            <w:r w:rsidRPr="00514E65"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71667E" w:rsidRPr="00514E65" w14:paraId="19BDC935" w14:textId="77777777">
        <w:trPr>
          <w:trHeight w:val="422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F1E9" w14:textId="77777777" w:rsidR="0071667E" w:rsidRPr="00514E65" w:rsidRDefault="00C37FB4">
            <w:pPr>
              <w:spacing w:line="276" w:lineRule="auto"/>
              <w:rPr>
                <w:bCs/>
                <w:sz w:val="22"/>
                <w:szCs w:val="22"/>
              </w:rPr>
            </w:pPr>
            <w:r w:rsidRPr="00514E65"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1FF5" w14:textId="77777777" w:rsidR="0071667E" w:rsidRPr="00514E65" w:rsidRDefault="00493720">
            <w:pPr>
              <w:jc w:val="center"/>
              <w:rPr>
                <w:b/>
                <w:bCs/>
                <w:sz w:val="22"/>
                <w:szCs w:val="22"/>
              </w:rPr>
            </w:pPr>
            <w:r w:rsidRPr="00514E6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1667E" w:rsidRPr="00514E65" w14:paraId="0B16A208" w14:textId="77777777">
        <w:trPr>
          <w:trHeight w:val="414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A982" w14:textId="77777777" w:rsidR="0071667E" w:rsidRPr="00514E65" w:rsidRDefault="00C37FB4">
            <w:pPr>
              <w:spacing w:line="276" w:lineRule="auto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9CFE" w14:textId="77777777" w:rsidR="0071667E" w:rsidRPr="00514E65" w:rsidRDefault="00FA457A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5</w:t>
            </w:r>
          </w:p>
        </w:tc>
      </w:tr>
      <w:tr w:rsidR="0071667E" w:rsidRPr="00514E65" w14:paraId="5531A268" w14:textId="77777777">
        <w:trPr>
          <w:trHeight w:val="414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B3A4" w14:textId="77777777" w:rsidR="0071667E" w:rsidRPr="00514E65" w:rsidRDefault="00C37FB4">
            <w:pPr>
              <w:spacing w:line="276" w:lineRule="auto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9742" w14:textId="77777777" w:rsidR="0071667E" w:rsidRPr="00514E65" w:rsidRDefault="00C37FB4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160</w:t>
            </w:r>
          </w:p>
        </w:tc>
      </w:tr>
      <w:tr w:rsidR="0071667E" w:rsidRPr="00514E65" w14:paraId="25F399B7" w14:textId="77777777">
        <w:trPr>
          <w:trHeight w:val="414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4B0B" w14:textId="77777777" w:rsidR="0071667E" w:rsidRPr="00514E65" w:rsidRDefault="00C37FB4">
            <w:pPr>
              <w:spacing w:line="276" w:lineRule="auto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lastRenderedPageBreak/>
              <w:t>Egzaminy i zaliczenia w sesji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C7FB" w14:textId="77777777" w:rsidR="0071667E" w:rsidRPr="00514E65" w:rsidRDefault="00C37FB4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-</w:t>
            </w:r>
          </w:p>
        </w:tc>
      </w:tr>
      <w:tr w:rsidR="0071667E" w:rsidRPr="00514E65" w14:paraId="38F5C869" w14:textId="77777777">
        <w:trPr>
          <w:trHeight w:val="41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B76F" w14:textId="77777777" w:rsidR="0071667E" w:rsidRPr="00514E65" w:rsidRDefault="00C37FB4">
            <w:pPr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71667E" w:rsidRPr="00514E65" w14:paraId="41AE60E5" w14:textId="77777777">
        <w:trPr>
          <w:trHeight w:val="414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28A1" w14:textId="77777777" w:rsidR="0071667E" w:rsidRPr="00514E65" w:rsidRDefault="00C37FB4">
            <w:pPr>
              <w:spacing w:line="276" w:lineRule="auto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8314" w14:textId="77777777" w:rsidR="0071667E" w:rsidRPr="00514E65" w:rsidRDefault="00FA457A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5</w:t>
            </w:r>
          </w:p>
        </w:tc>
      </w:tr>
      <w:tr w:rsidR="0071667E" w:rsidRPr="00514E65" w14:paraId="72E7EAF7" w14:textId="77777777">
        <w:trPr>
          <w:trHeight w:val="414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07BB" w14:textId="77777777" w:rsidR="0071667E" w:rsidRPr="00514E65" w:rsidRDefault="00C37FB4">
            <w:pPr>
              <w:spacing w:line="276" w:lineRule="auto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Opracowanie wyników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8944" w14:textId="77777777" w:rsidR="0071667E" w:rsidRPr="00514E65" w:rsidRDefault="00C37FB4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-</w:t>
            </w:r>
          </w:p>
        </w:tc>
      </w:tr>
      <w:tr w:rsidR="0071667E" w:rsidRPr="00514E65" w14:paraId="79848B86" w14:textId="77777777">
        <w:trPr>
          <w:trHeight w:val="414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E9D6" w14:textId="77777777" w:rsidR="0071667E" w:rsidRPr="00514E65" w:rsidRDefault="00C37FB4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Przygotowanie prezentacji/dyskusji/procesu pielęgnowania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83FE" w14:textId="77777777" w:rsidR="0071667E" w:rsidRPr="00514E65" w:rsidRDefault="00FA457A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10</w:t>
            </w:r>
          </w:p>
        </w:tc>
      </w:tr>
      <w:tr w:rsidR="0071667E" w:rsidRPr="00514E65" w14:paraId="4BFBD54C" w14:textId="77777777">
        <w:trPr>
          <w:trHeight w:val="414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CE9953A" w14:textId="77777777" w:rsidR="0071667E" w:rsidRPr="00514E65" w:rsidRDefault="00C37FB4">
            <w:pPr>
              <w:spacing w:line="276" w:lineRule="auto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80ED485" w14:textId="77777777" w:rsidR="0071667E" w:rsidRPr="00514E65" w:rsidRDefault="00C37FB4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1</w:t>
            </w:r>
            <w:r w:rsidR="00FA457A" w:rsidRPr="00514E65">
              <w:rPr>
                <w:b/>
                <w:sz w:val="22"/>
                <w:szCs w:val="22"/>
              </w:rPr>
              <w:t>80</w:t>
            </w:r>
          </w:p>
        </w:tc>
      </w:tr>
      <w:tr w:rsidR="0071667E" w:rsidRPr="00514E65" w14:paraId="40EDB11F" w14:textId="77777777">
        <w:trPr>
          <w:trHeight w:val="454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9C6E" w14:textId="77777777" w:rsidR="0071667E" w:rsidRPr="00514E65" w:rsidRDefault="00C37FB4">
            <w:pPr>
              <w:spacing w:line="276" w:lineRule="auto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D6F2" w14:textId="77777777" w:rsidR="0071667E" w:rsidRPr="00514E65" w:rsidRDefault="00C37FB4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6</w:t>
            </w:r>
          </w:p>
        </w:tc>
      </w:tr>
    </w:tbl>
    <w:p w14:paraId="79B0B65E" w14:textId="77777777" w:rsidR="0071667E" w:rsidRPr="00514E65" w:rsidRDefault="0071667E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7371"/>
      </w:tblGrid>
      <w:tr w:rsidR="0071667E" w:rsidRPr="00514E65" w14:paraId="45F60AFF" w14:textId="77777777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5138A0" w14:textId="77777777" w:rsidR="0071667E" w:rsidRPr="00514E65" w:rsidRDefault="00C37FB4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14E65">
              <w:rPr>
                <w:rFonts w:eastAsia="Calibri"/>
                <w:b/>
                <w:sz w:val="22"/>
                <w:szCs w:val="22"/>
                <w:lang w:eastAsia="ar-SA"/>
              </w:rPr>
              <w:t>ZALICZENIE PRZEDMIOTU  - PRZEDMIOT KOŃCZY SIĘ ZALICZENIEM NA OCENĘ</w:t>
            </w:r>
          </w:p>
        </w:tc>
      </w:tr>
      <w:tr w:rsidR="0071667E" w:rsidRPr="00514E65" w14:paraId="3A0EAD22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AD4F" w14:textId="77777777" w:rsidR="0071667E" w:rsidRPr="00565A11" w:rsidRDefault="00C37FB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65A11">
              <w:rPr>
                <w:b/>
                <w:bCs/>
                <w:sz w:val="22"/>
                <w:szCs w:val="22"/>
              </w:rPr>
              <w:t>Praktyki zawodowe (PZ)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6CEB" w14:textId="77777777" w:rsidR="007415EA" w:rsidRPr="00514E65" w:rsidRDefault="007415EA" w:rsidP="007415EA">
            <w:pPr>
              <w:suppressAutoHyphens/>
              <w:spacing w:line="276" w:lineRule="auto"/>
              <w:ind w:left="360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4E65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Podstawę do uzyskania zaliczenia na ocenę (Z/O)</w:t>
            </w:r>
            <w:r w:rsidR="007A1C57" w:rsidRPr="00514E65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514E65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2BC03635" w14:textId="77777777" w:rsidR="007415EA" w:rsidRPr="00514E65" w:rsidRDefault="007415EA" w:rsidP="007415EA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514E65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07EC69FF" w14:textId="77777777" w:rsidR="007415EA" w:rsidRPr="00514E65" w:rsidRDefault="007415EA" w:rsidP="00236CC6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w przypadku nieobecności studenta na zajęciach zobowiązany </w:t>
            </w:r>
            <w:r w:rsidRPr="00514E65">
              <w:rPr>
                <w:sz w:val="22"/>
                <w:szCs w:val="22"/>
              </w:rPr>
              <w:br/>
              <w:t>jest on do odrobienia zajęć;</w:t>
            </w:r>
          </w:p>
          <w:p w14:paraId="13AB0DD7" w14:textId="77777777" w:rsidR="007415EA" w:rsidRPr="00514E65" w:rsidRDefault="007415EA" w:rsidP="00236CC6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aktywny udział w zajęciach;</w:t>
            </w:r>
          </w:p>
          <w:p w14:paraId="243EBF68" w14:textId="77777777" w:rsidR="007415EA" w:rsidRPr="00514E65" w:rsidRDefault="007415EA" w:rsidP="00236CC6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wykonywanie czynności bieżących; zaliczenie na ocenę z wpisaniem do Dziennika Umiejętności Zawodowych;</w:t>
            </w:r>
          </w:p>
          <w:p w14:paraId="1641CB81" w14:textId="77777777" w:rsidR="007415EA" w:rsidRPr="00514E65" w:rsidRDefault="007415EA" w:rsidP="00236CC6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realizacja zleconego zadania;</w:t>
            </w:r>
          </w:p>
          <w:p w14:paraId="7528DBB7" w14:textId="77777777" w:rsidR="007415EA" w:rsidRPr="00514E65" w:rsidRDefault="007415EA" w:rsidP="00236CC6">
            <w:pPr>
              <w:pStyle w:val="Akapitzlist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przedłużona obserwacja opiekuna;</w:t>
            </w:r>
          </w:p>
          <w:p w14:paraId="3B82031A" w14:textId="77777777" w:rsidR="007415EA" w:rsidRPr="00514E65" w:rsidRDefault="007415EA" w:rsidP="00236CC6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opracowany i oceniony pozytywnie proces pielęgnowania.</w:t>
            </w:r>
          </w:p>
          <w:p w14:paraId="05BDCD99" w14:textId="77777777" w:rsidR="007415EA" w:rsidRPr="00514E65" w:rsidRDefault="007415EA" w:rsidP="00236CC6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4E65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(nzal)</w:t>
            </w:r>
            <w:r w:rsidR="00236CC6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514E65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5D850F31" w14:textId="77777777" w:rsidR="007415EA" w:rsidRPr="00514E65" w:rsidRDefault="007415EA" w:rsidP="00236CC6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4E65">
              <w:rPr>
                <w:rFonts w:eastAsia="Calibri"/>
                <w:sz w:val="22"/>
                <w:szCs w:val="22"/>
                <w:lang w:eastAsia="ar-SA"/>
              </w:rPr>
              <w:t>obecność mniej niż 100%,</w:t>
            </w:r>
          </w:p>
          <w:p w14:paraId="54A4B5DF" w14:textId="77777777" w:rsidR="007415EA" w:rsidRPr="00514E65" w:rsidRDefault="007415EA" w:rsidP="00236CC6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4E65">
              <w:rPr>
                <w:rFonts w:eastAsia="Calibri"/>
                <w:sz w:val="22"/>
                <w:szCs w:val="22"/>
                <w:lang w:eastAsia="ar-SA"/>
              </w:rPr>
              <w:t>bierny udział w praktykach zawodowych,</w:t>
            </w:r>
          </w:p>
          <w:p w14:paraId="4DE21B81" w14:textId="77777777" w:rsidR="007415EA" w:rsidRPr="00514E65" w:rsidRDefault="007415EA" w:rsidP="00236CC6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4E65">
              <w:rPr>
                <w:rFonts w:eastAsia="Calibri"/>
                <w:sz w:val="22"/>
                <w:szCs w:val="22"/>
                <w:lang w:eastAsia="ar-SA"/>
              </w:rPr>
              <w:t>negatywnie ocenione wykonanie zadania,</w:t>
            </w:r>
          </w:p>
          <w:p w14:paraId="7646087D" w14:textId="77777777" w:rsidR="007415EA" w:rsidRPr="00514E65" w:rsidRDefault="007415EA" w:rsidP="00236CC6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4E65">
              <w:rPr>
                <w:rFonts w:eastAsia="Calibri"/>
                <w:sz w:val="22"/>
                <w:szCs w:val="22"/>
                <w:lang w:eastAsia="ar-SA"/>
              </w:rPr>
              <w:t>negatywnie oceniony proces pielęgnowania,</w:t>
            </w:r>
          </w:p>
          <w:p w14:paraId="77C0A170" w14:textId="77777777" w:rsidR="007415EA" w:rsidRPr="00514E65" w:rsidRDefault="007415EA" w:rsidP="00236CC6">
            <w:pPr>
              <w:pStyle w:val="Bezodstpw"/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4E65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praktyk zawodowych, zajmowanie się sprawami innymi, nie związanymi </w:t>
            </w:r>
            <w:r w:rsidRPr="00514E65">
              <w:rPr>
                <w:rFonts w:eastAsia="Calibri"/>
                <w:sz w:val="22"/>
                <w:szCs w:val="22"/>
                <w:lang w:eastAsia="ar-SA"/>
              </w:rPr>
              <w:br/>
              <w:t xml:space="preserve">z praktykami zawodowymi: śledzenie stron internetowych, używanie telefonu komórkowego, czytanie książki itp., nie wykonywanie zleconych zadań, brak wiedzy z zakresu </w:t>
            </w:r>
            <w:r w:rsidRPr="00514E65">
              <w:rPr>
                <w:sz w:val="22"/>
                <w:szCs w:val="22"/>
              </w:rPr>
              <w:t>treści odnoszących się do efektów kształcenia z dziedziny wiedzy i umiejętności, zadane studentowi w czasie trwania dyżuru).</w:t>
            </w:r>
          </w:p>
          <w:p w14:paraId="33FE339C" w14:textId="77777777" w:rsidR="0071667E" w:rsidRPr="00514E65" w:rsidRDefault="007415EA" w:rsidP="00236CC6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brak udokumentowanego w dzienniku umiejętności zawodowych, osiągnięcia założonych modułowych efektów uczenia się.</w:t>
            </w:r>
          </w:p>
        </w:tc>
      </w:tr>
    </w:tbl>
    <w:p w14:paraId="6014B370" w14:textId="77777777" w:rsidR="0071667E" w:rsidRPr="00514E65" w:rsidRDefault="0071667E">
      <w:pPr>
        <w:rPr>
          <w:sz w:val="22"/>
          <w:szCs w:val="22"/>
        </w:rPr>
      </w:pPr>
    </w:p>
    <w:p w14:paraId="1534B179" w14:textId="77777777" w:rsidR="0071667E" w:rsidRPr="00514E65" w:rsidRDefault="0071667E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847"/>
        <w:gridCol w:w="1048"/>
        <w:gridCol w:w="1972"/>
        <w:gridCol w:w="1232"/>
      </w:tblGrid>
      <w:tr w:rsidR="0071667E" w:rsidRPr="00514E65" w14:paraId="508438BB" w14:textId="77777777" w:rsidTr="006B1513">
        <w:trPr>
          <w:trHeight w:val="646"/>
        </w:trPr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892402" w14:textId="77777777" w:rsidR="0071667E" w:rsidRPr="00514E65" w:rsidRDefault="00C37FB4">
            <w:pPr>
              <w:spacing w:before="240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  <w:u w:val="single"/>
              </w:rPr>
              <w:t>KRYTERIA OCENY PROCESU PIELĘGNOWANIA</w:t>
            </w:r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5372B48" w14:textId="77777777" w:rsidR="0071667E" w:rsidRPr="00514E65" w:rsidRDefault="00C37FB4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 xml:space="preserve">Skala ocen </w:t>
            </w:r>
            <w:r w:rsidRPr="00514E65">
              <w:rPr>
                <w:sz w:val="22"/>
                <w:szCs w:val="22"/>
              </w:rPr>
              <w:t xml:space="preserve">procesu pielęgnowania </w:t>
            </w:r>
            <w:r w:rsidRPr="00514E65"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71667E" w:rsidRPr="00514E65" w14:paraId="129970E6" w14:textId="77777777" w:rsidTr="006B1513">
        <w:trPr>
          <w:trHeight w:val="29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3406" w14:textId="77777777" w:rsidR="0071667E" w:rsidRPr="00514E65" w:rsidRDefault="00C37FB4">
            <w:pPr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BF12" w14:textId="77777777" w:rsidR="0071667E" w:rsidRPr="00514E65" w:rsidRDefault="00C37FB4">
            <w:pPr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D6CE" w14:textId="77777777" w:rsidR="0071667E" w:rsidRPr="00514E65" w:rsidRDefault="00C37FB4">
            <w:pPr>
              <w:jc w:val="center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E905854" w14:textId="77777777" w:rsidR="0071667E" w:rsidRPr="00514E65" w:rsidRDefault="007166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67E" w:rsidRPr="00514E65" w14:paraId="09AF7C0B" w14:textId="77777777" w:rsidTr="006B1513">
        <w:trPr>
          <w:trHeight w:val="29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EDFD" w14:textId="77777777" w:rsidR="0071667E" w:rsidRPr="00514E65" w:rsidRDefault="0071667E">
            <w:pPr>
              <w:rPr>
                <w:b/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D2DB" w14:textId="77777777" w:rsidR="0071667E" w:rsidRPr="00514E65" w:rsidRDefault="0071667E">
            <w:pPr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147E" w14:textId="77777777" w:rsidR="0071667E" w:rsidRPr="00514E65" w:rsidRDefault="007166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D0F0635" w14:textId="77777777" w:rsidR="0071667E" w:rsidRPr="00514E65" w:rsidRDefault="0071667E">
            <w:pPr>
              <w:rPr>
                <w:sz w:val="22"/>
                <w:szCs w:val="22"/>
              </w:rPr>
            </w:pPr>
          </w:p>
          <w:p w14:paraId="046DF055" w14:textId="77777777" w:rsidR="0071667E" w:rsidRPr="00514E65" w:rsidRDefault="0071667E">
            <w:pPr>
              <w:rPr>
                <w:sz w:val="22"/>
                <w:szCs w:val="22"/>
              </w:rPr>
            </w:pPr>
          </w:p>
          <w:p w14:paraId="08A98E87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bardzo dobry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BCD7382" w14:textId="77777777" w:rsidR="0071667E" w:rsidRPr="00514E65" w:rsidRDefault="0071667E">
            <w:pPr>
              <w:jc w:val="center"/>
              <w:rPr>
                <w:sz w:val="22"/>
                <w:szCs w:val="22"/>
              </w:rPr>
            </w:pPr>
          </w:p>
          <w:p w14:paraId="43D53158" w14:textId="77777777" w:rsidR="0071667E" w:rsidRPr="00514E65" w:rsidRDefault="0071667E">
            <w:pPr>
              <w:jc w:val="center"/>
              <w:rPr>
                <w:sz w:val="22"/>
                <w:szCs w:val="22"/>
              </w:rPr>
            </w:pPr>
          </w:p>
          <w:p w14:paraId="64D2E531" w14:textId="77777777" w:rsidR="0071667E" w:rsidRPr="00514E65" w:rsidRDefault="00C37FB4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19-20</w:t>
            </w:r>
          </w:p>
        </w:tc>
      </w:tr>
      <w:tr w:rsidR="0071667E" w:rsidRPr="00514E65" w14:paraId="09C75EA0" w14:textId="77777777" w:rsidTr="006B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7369" w14:textId="77777777" w:rsidR="0071667E" w:rsidRPr="00514E65" w:rsidRDefault="00C37FB4">
            <w:pPr>
              <w:spacing w:line="276" w:lineRule="auto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1.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4C93" w14:textId="77777777" w:rsidR="0071667E" w:rsidRPr="00514E65" w:rsidRDefault="00C37FB4">
            <w:pPr>
              <w:contextualSpacing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7D8A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6B104AD" w14:textId="77777777" w:rsidR="0071667E" w:rsidRPr="00514E65" w:rsidRDefault="0071667E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00D501E" w14:textId="77777777" w:rsidR="0071667E" w:rsidRPr="00514E65" w:rsidRDefault="0071667E">
            <w:pPr>
              <w:jc w:val="center"/>
              <w:rPr>
                <w:sz w:val="22"/>
                <w:szCs w:val="22"/>
              </w:rPr>
            </w:pPr>
          </w:p>
        </w:tc>
      </w:tr>
      <w:tr w:rsidR="0071667E" w:rsidRPr="00514E65" w14:paraId="43A57DDA" w14:textId="77777777" w:rsidTr="006B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DDCB" w14:textId="77777777" w:rsidR="0071667E" w:rsidRPr="00514E65" w:rsidRDefault="00C37FB4">
            <w:pPr>
              <w:spacing w:line="276" w:lineRule="auto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2.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A7B07" w14:textId="77777777" w:rsidR="0071667E" w:rsidRPr="00514E65" w:rsidRDefault="00C37FB4">
            <w:pPr>
              <w:contextualSpacing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A3EB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6934930" w14:textId="77777777" w:rsidR="0071667E" w:rsidRPr="00514E65" w:rsidRDefault="0071667E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B6B6F9B" w14:textId="77777777" w:rsidR="0071667E" w:rsidRPr="00514E65" w:rsidRDefault="0071667E">
            <w:pPr>
              <w:jc w:val="center"/>
              <w:rPr>
                <w:sz w:val="22"/>
                <w:szCs w:val="22"/>
              </w:rPr>
            </w:pPr>
          </w:p>
        </w:tc>
      </w:tr>
      <w:tr w:rsidR="0071667E" w:rsidRPr="00514E65" w14:paraId="371669C2" w14:textId="77777777" w:rsidTr="006B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E74B" w14:textId="77777777" w:rsidR="0071667E" w:rsidRPr="00514E65" w:rsidRDefault="00C37FB4">
            <w:pPr>
              <w:spacing w:line="276" w:lineRule="auto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3.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EC95" w14:textId="77777777" w:rsidR="0071667E" w:rsidRPr="00514E65" w:rsidRDefault="00C37FB4">
            <w:pPr>
              <w:contextualSpacing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DCC9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6FCB787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dobry plus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8198BD5" w14:textId="77777777" w:rsidR="0071667E" w:rsidRPr="00514E65" w:rsidRDefault="00C37FB4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17-18</w:t>
            </w:r>
          </w:p>
        </w:tc>
      </w:tr>
      <w:tr w:rsidR="0071667E" w:rsidRPr="00514E65" w14:paraId="6E62F7BA" w14:textId="77777777" w:rsidTr="006B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0938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4.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B010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466F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ABFC406" w14:textId="77777777" w:rsidR="0071667E" w:rsidRPr="00514E65" w:rsidRDefault="0071667E">
            <w:pPr>
              <w:rPr>
                <w:sz w:val="22"/>
                <w:szCs w:val="22"/>
              </w:rPr>
            </w:pPr>
          </w:p>
          <w:p w14:paraId="59D000C1" w14:textId="77777777" w:rsidR="0071667E" w:rsidRPr="00514E65" w:rsidRDefault="0071667E">
            <w:pPr>
              <w:rPr>
                <w:sz w:val="22"/>
                <w:szCs w:val="22"/>
              </w:rPr>
            </w:pPr>
          </w:p>
          <w:p w14:paraId="1BB9DF81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dobry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C02736" w14:textId="77777777" w:rsidR="0071667E" w:rsidRPr="00514E65" w:rsidRDefault="0071667E">
            <w:pPr>
              <w:jc w:val="center"/>
              <w:rPr>
                <w:sz w:val="22"/>
                <w:szCs w:val="22"/>
              </w:rPr>
            </w:pPr>
          </w:p>
          <w:p w14:paraId="1AAD2A2C" w14:textId="77777777" w:rsidR="0071667E" w:rsidRPr="00514E65" w:rsidRDefault="0071667E">
            <w:pPr>
              <w:jc w:val="center"/>
              <w:rPr>
                <w:sz w:val="22"/>
                <w:szCs w:val="22"/>
              </w:rPr>
            </w:pPr>
          </w:p>
          <w:p w14:paraId="00378E83" w14:textId="77777777" w:rsidR="0071667E" w:rsidRPr="00514E65" w:rsidRDefault="00C37FB4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15-16</w:t>
            </w:r>
          </w:p>
        </w:tc>
      </w:tr>
      <w:tr w:rsidR="0071667E" w:rsidRPr="00514E65" w14:paraId="3E441398" w14:textId="77777777" w:rsidTr="006B1513">
        <w:trPr>
          <w:trHeight w:val="2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86FE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5.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A035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D43E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18E10D7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dostateczny plus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228B212" w14:textId="77777777" w:rsidR="0071667E" w:rsidRPr="00514E65" w:rsidRDefault="00C37FB4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13-14</w:t>
            </w:r>
          </w:p>
        </w:tc>
      </w:tr>
      <w:tr w:rsidR="0071667E" w:rsidRPr="00514E65" w14:paraId="4656E5DB" w14:textId="77777777" w:rsidTr="006B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7CF3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6.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5451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5955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0-3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2E8C44E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dostateczny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6BFC78A" w14:textId="77777777" w:rsidR="0071667E" w:rsidRPr="00514E65" w:rsidRDefault="00C37FB4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11-12</w:t>
            </w:r>
          </w:p>
        </w:tc>
      </w:tr>
      <w:tr w:rsidR="0071667E" w:rsidRPr="00514E65" w14:paraId="4582197C" w14:textId="77777777" w:rsidTr="006B151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CB8B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43D2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Estetyka pracy.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BD58F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0-2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60CBBF9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niedostateczny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193FDF3" w14:textId="77777777" w:rsidR="0071667E" w:rsidRPr="00514E65" w:rsidRDefault="00C37FB4">
            <w:pPr>
              <w:jc w:val="center"/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&lt;10</w:t>
            </w:r>
          </w:p>
        </w:tc>
      </w:tr>
      <w:tr w:rsidR="0071667E" w:rsidRPr="00514E65" w14:paraId="7FBD4849" w14:textId="77777777" w:rsidTr="006B1513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8B75" w14:textId="77777777" w:rsidR="0071667E" w:rsidRPr="00514E65" w:rsidRDefault="00C37FB4">
            <w:pPr>
              <w:jc w:val="right"/>
              <w:rPr>
                <w:b/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C013" w14:textId="77777777" w:rsidR="0071667E" w:rsidRPr="00514E65" w:rsidRDefault="00C37FB4">
            <w:pPr>
              <w:rPr>
                <w:sz w:val="22"/>
                <w:szCs w:val="22"/>
              </w:rPr>
            </w:pPr>
            <w:r w:rsidRPr="00514E65">
              <w:rPr>
                <w:sz w:val="22"/>
                <w:szCs w:val="22"/>
              </w:rPr>
              <w:t>20 pkt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C977810" w14:textId="77777777" w:rsidR="0071667E" w:rsidRPr="00514E65" w:rsidRDefault="0071667E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9E5CB83" w14:textId="77777777" w:rsidR="0071667E" w:rsidRPr="00514E65" w:rsidRDefault="007166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8B27B6" w14:textId="77777777" w:rsidR="0071667E" w:rsidRPr="00514E65" w:rsidRDefault="0071667E">
      <w:pPr>
        <w:rPr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9070"/>
      </w:tblGrid>
      <w:tr w:rsidR="0071667E" w:rsidRPr="00514E65" w14:paraId="5D582521" w14:textId="77777777" w:rsidTr="00514E65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47F2917" w14:textId="77777777" w:rsidR="0071667E" w:rsidRPr="00514E65" w:rsidRDefault="00C37FB4">
            <w:pPr>
              <w:jc w:val="center"/>
              <w:rPr>
                <w:sz w:val="22"/>
                <w:szCs w:val="22"/>
              </w:rPr>
            </w:pPr>
            <w:r w:rsidRPr="00514E65">
              <w:rPr>
                <w:b/>
                <w:sz w:val="22"/>
                <w:szCs w:val="22"/>
                <w:lang w:eastAsia="en-US"/>
              </w:rPr>
              <w:t>WYKAZ LITERATURY</w:t>
            </w:r>
          </w:p>
        </w:tc>
      </w:tr>
      <w:tr w:rsidR="0071667E" w:rsidRPr="00514E65" w14:paraId="106A7EBD" w14:textId="77777777" w:rsidTr="00514E65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199551A9" w14:textId="77777777" w:rsidR="0071667E" w:rsidRPr="00514E65" w:rsidRDefault="00C37FB4">
            <w:pPr>
              <w:rPr>
                <w:sz w:val="22"/>
                <w:szCs w:val="22"/>
                <w:highlight w:val="white"/>
              </w:rPr>
            </w:pPr>
            <w:r w:rsidRPr="00514E65">
              <w:rPr>
                <w:b/>
                <w:sz w:val="22"/>
                <w:szCs w:val="22"/>
                <w:lang w:eastAsia="en-US"/>
              </w:rPr>
              <w:t>LITERATURA PODSTAWOWA</w:t>
            </w:r>
          </w:p>
        </w:tc>
      </w:tr>
      <w:tr w:rsidR="0071667E" w:rsidRPr="00514E65" w14:paraId="25CE245C" w14:textId="77777777" w:rsidTr="008A3D7E">
        <w:trPr>
          <w:trHeight w:hRule="exact" w:val="5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D0EE" w14:textId="77777777" w:rsidR="0071667E" w:rsidRPr="00514E65" w:rsidRDefault="00C37FB4">
            <w:pPr>
              <w:jc w:val="right"/>
              <w:rPr>
                <w:sz w:val="22"/>
                <w:szCs w:val="22"/>
                <w:highlight w:val="white"/>
              </w:rPr>
            </w:pPr>
            <w:r w:rsidRPr="00514E65">
              <w:rPr>
                <w:sz w:val="22"/>
                <w:szCs w:val="22"/>
                <w:highlight w:val="white"/>
                <w:lang w:eastAsia="en-US"/>
              </w:rPr>
              <w:t>1.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241D" w14:textId="77777777" w:rsidR="0071667E" w:rsidRPr="00514E65" w:rsidRDefault="008A3D7E" w:rsidP="008A3D7E">
            <w:pPr>
              <w:pStyle w:val="Tekstpodstawowy"/>
              <w:spacing w:after="0" w:line="216" w:lineRule="atLeas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Talarska D. Zozulińska-Ziółkowska D. Pielęgniarstwo internistyczne. PZWL Wydawnictwo Lekarskie. Warszawa 2017</w:t>
            </w:r>
          </w:p>
        </w:tc>
      </w:tr>
      <w:tr w:rsidR="0071667E" w:rsidRPr="00514E65" w14:paraId="61F95F7E" w14:textId="77777777" w:rsidTr="0051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9D42" w14:textId="77777777" w:rsidR="0071667E" w:rsidRPr="00514E65" w:rsidRDefault="00C37FB4">
            <w:pPr>
              <w:jc w:val="right"/>
              <w:rPr>
                <w:sz w:val="22"/>
                <w:szCs w:val="22"/>
                <w:highlight w:val="white"/>
              </w:rPr>
            </w:pPr>
            <w:r w:rsidRPr="00514E65">
              <w:rPr>
                <w:sz w:val="22"/>
                <w:szCs w:val="22"/>
                <w:highlight w:val="white"/>
                <w:lang w:eastAsia="en-US"/>
              </w:rPr>
              <w:t>2.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E3E4" w14:textId="77777777" w:rsidR="0071667E" w:rsidRPr="00514E65" w:rsidRDefault="008A3D7E" w:rsidP="00151902">
            <w:pPr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Płaszewska-</w:t>
            </w:r>
            <w:r w:rsidR="00151902">
              <w:rPr>
                <w:sz w:val="22"/>
                <w:szCs w:val="22"/>
                <w:highlight w:val="white"/>
              </w:rPr>
              <w:t>Ż</w:t>
            </w:r>
            <w:r>
              <w:rPr>
                <w:sz w:val="22"/>
                <w:szCs w:val="22"/>
                <w:highlight w:val="white"/>
              </w:rPr>
              <w:t>ywko L. Kózka M. Diagnozy i interwencje w praktyce pielęgniarskiej. PZWL Wydawnictwo Lekarskie. Warszawa 2021</w:t>
            </w:r>
          </w:p>
        </w:tc>
      </w:tr>
      <w:tr w:rsidR="0071667E" w:rsidRPr="00514E65" w14:paraId="428571B3" w14:textId="77777777" w:rsidTr="0051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1516C" w14:textId="77777777" w:rsidR="0071667E" w:rsidRPr="00514E65" w:rsidRDefault="00C37FB4">
            <w:pPr>
              <w:jc w:val="right"/>
              <w:rPr>
                <w:sz w:val="22"/>
                <w:szCs w:val="22"/>
                <w:highlight w:val="white"/>
              </w:rPr>
            </w:pPr>
            <w:r w:rsidRPr="00514E65">
              <w:rPr>
                <w:sz w:val="22"/>
                <w:szCs w:val="22"/>
                <w:highlight w:val="white"/>
                <w:lang w:eastAsia="en-US"/>
              </w:rPr>
              <w:t>3.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5E40" w14:textId="77777777" w:rsidR="0071667E" w:rsidRPr="00514E65" w:rsidRDefault="008A3D7E">
            <w:pPr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Kózka M. Płaszewska-Zywko L. Procedury pielęgniarskie. PZWL Wydawnictwo Lekarskie. Warszawa 2021</w:t>
            </w:r>
          </w:p>
        </w:tc>
      </w:tr>
      <w:tr w:rsidR="0071667E" w:rsidRPr="00514E65" w14:paraId="6B2CC17D" w14:textId="77777777" w:rsidTr="00514E65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1467BF90" w14:textId="77777777" w:rsidR="0071667E" w:rsidRPr="00514E65" w:rsidRDefault="00C37FB4">
            <w:pPr>
              <w:rPr>
                <w:sz w:val="22"/>
                <w:szCs w:val="22"/>
                <w:highlight w:val="white"/>
              </w:rPr>
            </w:pPr>
            <w:r w:rsidRPr="00514E65">
              <w:rPr>
                <w:b/>
                <w:sz w:val="22"/>
                <w:szCs w:val="22"/>
                <w:lang w:eastAsia="en-US"/>
              </w:rPr>
              <w:t>LITERATURA UZUPEŁNIAJĄCA</w:t>
            </w:r>
          </w:p>
        </w:tc>
      </w:tr>
      <w:tr w:rsidR="0071667E" w:rsidRPr="00755D3C" w14:paraId="774E2EDA" w14:textId="77777777" w:rsidTr="0051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D1DF" w14:textId="77777777" w:rsidR="0071667E" w:rsidRPr="00514E65" w:rsidRDefault="00C37FB4">
            <w:pPr>
              <w:jc w:val="right"/>
              <w:rPr>
                <w:sz w:val="22"/>
                <w:szCs w:val="22"/>
                <w:highlight w:val="white"/>
              </w:rPr>
            </w:pPr>
            <w:r w:rsidRPr="00514E65">
              <w:rPr>
                <w:sz w:val="22"/>
                <w:szCs w:val="22"/>
                <w:highlight w:val="white"/>
                <w:lang w:eastAsia="en-US"/>
              </w:rPr>
              <w:t>1.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1C6C" w14:textId="77777777" w:rsidR="0071667E" w:rsidRPr="00755D3C" w:rsidRDefault="008A3D7E" w:rsidP="008A3D7E">
            <w:pPr>
              <w:contextualSpacing/>
              <w:rPr>
                <w:sz w:val="22"/>
                <w:szCs w:val="22"/>
                <w:highlight w:val="white"/>
                <w:lang w:val="en-US"/>
              </w:rPr>
            </w:pPr>
            <w:r w:rsidRPr="00E56332">
              <w:rPr>
                <w:sz w:val="22"/>
                <w:szCs w:val="22"/>
                <w:highlight w:val="white"/>
              </w:rPr>
              <w:t xml:space="preserve">Wieczorowska-Tobis K. Geriatria i pielęgniarstwo geriatryczne. </w:t>
            </w:r>
            <w:r>
              <w:rPr>
                <w:sz w:val="22"/>
                <w:szCs w:val="22"/>
                <w:highlight w:val="white"/>
              </w:rPr>
              <w:t>PZWL Wydawnictwo Lekarskie. Warszawa 2,2020</w:t>
            </w:r>
          </w:p>
        </w:tc>
      </w:tr>
      <w:tr w:rsidR="0071667E" w:rsidRPr="00514E65" w14:paraId="5518FC03" w14:textId="77777777" w:rsidTr="00514E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5650" w14:textId="77777777" w:rsidR="0071667E" w:rsidRPr="00514E65" w:rsidRDefault="00C37FB4">
            <w:pPr>
              <w:jc w:val="right"/>
              <w:rPr>
                <w:sz w:val="22"/>
                <w:szCs w:val="22"/>
                <w:highlight w:val="white"/>
              </w:rPr>
            </w:pPr>
            <w:r w:rsidRPr="00514E65">
              <w:rPr>
                <w:sz w:val="22"/>
                <w:szCs w:val="22"/>
                <w:highlight w:val="white"/>
                <w:lang w:eastAsia="en-US"/>
              </w:rPr>
              <w:t>2.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EAF0" w14:textId="77777777" w:rsidR="0071667E" w:rsidRPr="00514E65" w:rsidRDefault="008A3D7E" w:rsidP="008A3D7E">
            <w:pPr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Szewczyk A. Pielęgniarstwo diabetologiczne. PZWL Wydawnictwo Lekarskie. Warszawa 2019</w:t>
            </w:r>
          </w:p>
        </w:tc>
      </w:tr>
    </w:tbl>
    <w:p w14:paraId="3A88DEA0" w14:textId="77777777" w:rsidR="0071667E" w:rsidRPr="00514E65" w:rsidRDefault="0071667E">
      <w:pPr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1C285F" w:rsidRPr="001C285F" w14:paraId="55D51B0C" w14:textId="77777777" w:rsidTr="009704D7">
        <w:tc>
          <w:tcPr>
            <w:tcW w:w="1872" w:type="dxa"/>
          </w:tcPr>
          <w:p w14:paraId="2FD16A4E" w14:textId="77777777" w:rsidR="001C285F" w:rsidRPr="001C285F" w:rsidRDefault="001C285F" w:rsidP="001C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FE8056F" w14:textId="77777777" w:rsidR="001C285F" w:rsidRPr="001C285F" w:rsidRDefault="001C285F" w:rsidP="001C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532537A8" w14:textId="77777777" w:rsidR="001C285F" w:rsidRPr="001C285F" w:rsidRDefault="001C285F" w:rsidP="001C285F">
            <w:pPr>
              <w:jc w:val="center"/>
              <w:rPr>
                <w:sz w:val="22"/>
                <w:szCs w:val="22"/>
              </w:rPr>
            </w:pPr>
            <w:r w:rsidRPr="001C285F">
              <w:rPr>
                <w:b/>
                <w:sz w:val="22"/>
                <w:szCs w:val="22"/>
              </w:rPr>
              <w:t>Podpis koordynatora</w:t>
            </w:r>
            <w:r w:rsidRPr="001C285F">
              <w:rPr>
                <w:sz w:val="22"/>
                <w:szCs w:val="22"/>
              </w:rPr>
              <w:t xml:space="preserve"> przedmiotu/MODUŁU:</w:t>
            </w:r>
          </w:p>
        </w:tc>
      </w:tr>
      <w:tr w:rsidR="001C285F" w:rsidRPr="001C285F" w14:paraId="48CF5504" w14:textId="77777777" w:rsidTr="009704D7">
        <w:tc>
          <w:tcPr>
            <w:tcW w:w="1872" w:type="dxa"/>
          </w:tcPr>
          <w:p w14:paraId="6B7B6E3A" w14:textId="77777777" w:rsidR="001C285F" w:rsidRPr="001C285F" w:rsidRDefault="001C285F" w:rsidP="001C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940A339" w14:textId="77777777" w:rsidR="001C285F" w:rsidRPr="001C285F" w:rsidRDefault="001C285F" w:rsidP="001C2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3FC2C129" w14:textId="77777777" w:rsidR="001C285F" w:rsidRPr="001C285F" w:rsidRDefault="001C285F" w:rsidP="001C285F">
            <w:pPr>
              <w:jc w:val="center"/>
              <w:rPr>
                <w:sz w:val="22"/>
                <w:szCs w:val="22"/>
              </w:rPr>
            </w:pPr>
          </w:p>
          <w:p w14:paraId="2D791AB0" w14:textId="77777777" w:rsidR="001C285F" w:rsidRPr="001C285F" w:rsidRDefault="001C285F" w:rsidP="001C285F">
            <w:pPr>
              <w:jc w:val="center"/>
              <w:rPr>
                <w:sz w:val="22"/>
                <w:szCs w:val="22"/>
              </w:rPr>
            </w:pPr>
          </w:p>
          <w:p w14:paraId="1A018EC8" w14:textId="77777777" w:rsidR="001C285F" w:rsidRPr="001C285F" w:rsidRDefault="001C285F" w:rsidP="001C285F">
            <w:pPr>
              <w:jc w:val="center"/>
              <w:rPr>
                <w:sz w:val="22"/>
                <w:szCs w:val="22"/>
              </w:rPr>
            </w:pPr>
          </w:p>
        </w:tc>
      </w:tr>
      <w:tr w:rsidR="001C285F" w:rsidRPr="001C285F" w14:paraId="00B8FB72" w14:textId="77777777" w:rsidTr="009704D7">
        <w:tc>
          <w:tcPr>
            <w:tcW w:w="1872" w:type="dxa"/>
          </w:tcPr>
          <w:p w14:paraId="54FD436F" w14:textId="77777777" w:rsidR="001C285F" w:rsidRPr="001C285F" w:rsidRDefault="001C285F" w:rsidP="001C285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310D005" w14:textId="77777777" w:rsidR="001C285F" w:rsidRPr="001C285F" w:rsidRDefault="001C285F" w:rsidP="001C285F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0709095D" w14:textId="77777777" w:rsidR="001C285F" w:rsidRPr="001C285F" w:rsidRDefault="001C285F" w:rsidP="001C285F">
            <w:pPr>
              <w:rPr>
                <w:sz w:val="22"/>
                <w:szCs w:val="22"/>
              </w:rPr>
            </w:pPr>
          </w:p>
        </w:tc>
      </w:tr>
    </w:tbl>
    <w:p w14:paraId="539302E7" w14:textId="77777777" w:rsidR="001C285F" w:rsidRPr="001C285F" w:rsidRDefault="001C285F" w:rsidP="001C285F"/>
    <w:p w14:paraId="49E3447D" w14:textId="77777777" w:rsidR="0071667E" w:rsidRPr="00514E65" w:rsidRDefault="0071667E">
      <w:pPr>
        <w:rPr>
          <w:sz w:val="22"/>
          <w:szCs w:val="22"/>
        </w:rPr>
      </w:pPr>
    </w:p>
    <w:sectPr w:rsidR="0071667E" w:rsidRPr="00514E65">
      <w:footerReference w:type="default" r:id="rId8"/>
      <w:pgSz w:w="11906" w:h="16838"/>
      <w:pgMar w:top="851" w:right="1134" w:bottom="851" w:left="1701" w:header="0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308E" w14:textId="77777777" w:rsidR="00E74733" w:rsidRDefault="00E74733">
      <w:r>
        <w:separator/>
      </w:r>
    </w:p>
  </w:endnote>
  <w:endnote w:type="continuationSeparator" w:id="0">
    <w:p w14:paraId="3706D242" w14:textId="77777777" w:rsidR="00E74733" w:rsidRDefault="00E7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0492" w14:textId="77777777" w:rsidR="00421DE3" w:rsidRDefault="00421DE3">
    <w:pPr>
      <w:pStyle w:val="Stopka"/>
      <w:ind w:right="360"/>
    </w:pPr>
  </w:p>
  <w:p w14:paraId="35A23FF6" w14:textId="77777777" w:rsidR="00421DE3" w:rsidRDefault="00421DE3">
    <w:pPr>
      <w:pStyle w:val="Stopk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OBOWIĄZUJE od roku akademickiego 20</w:t>
    </w:r>
    <w:r w:rsidR="00F255FB">
      <w:rPr>
        <w:rFonts w:asciiTheme="minorHAnsi" w:hAnsiTheme="minorHAnsi"/>
        <w:sz w:val="16"/>
        <w:szCs w:val="16"/>
      </w:rPr>
      <w:t>22</w:t>
    </w:r>
    <w:r>
      <w:rPr>
        <w:rFonts w:asciiTheme="minorHAnsi" w:hAnsiTheme="minorHAnsi"/>
        <w:sz w:val="16"/>
        <w:szCs w:val="16"/>
      </w:rPr>
      <w:t>/202</w:t>
    </w:r>
    <w:r w:rsidR="00F255FB">
      <w:rPr>
        <w:rFonts w:asciiTheme="minorHAnsi" w:hAnsi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4C14" w14:textId="77777777" w:rsidR="00E74733" w:rsidRDefault="00E74733">
      <w:r>
        <w:separator/>
      </w:r>
    </w:p>
  </w:footnote>
  <w:footnote w:type="continuationSeparator" w:id="0">
    <w:p w14:paraId="7B67CF5D" w14:textId="77777777" w:rsidR="00E74733" w:rsidRDefault="00E7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E01"/>
    <w:multiLevelType w:val="multilevel"/>
    <w:tmpl w:val="D62017C6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967EB"/>
    <w:multiLevelType w:val="multilevel"/>
    <w:tmpl w:val="FBDA6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B22B28"/>
    <w:multiLevelType w:val="multilevel"/>
    <w:tmpl w:val="A7CA5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7666A"/>
    <w:multiLevelType w:val="multilevel"/>
    <w:tmpl w:val="948EA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546CB"/>
    <w:multiLevelType w:val="multilevel"/>
    <w:tmpl w:val="2C182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2826"/>
    <w:multiLevelType w:val="hybridMultilevel"/>
    <w:tmpl w:val="FD08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737085">
    <w:abstractNumId w:val="0"/>
  </w:num>
  <w:num w:numId="2" w16cid:durableId="855928396">
    <w:abstractNumId w:val="3"/>
  </w:num>
  <w:num w:numId="3" w16cid:durableId="1456212144">
    <w:abstractNumId w:val="2"/>
  </w:num>
  <w:num w:numId="4" w16cid:durableId="449203539">
    <w:abstractNumId w:val="5"/>
  </w:num>
  <w:num w:numId="5" w16cid:durableId="1519998414">
    <w:abstractNumId w:val="1"/>
  </w:num>
  <w:num w:numId="6" w16cid:durableId="1575386662">
    <w:abstractNumId w:val="6"/>
  </w:num>
  <w:num w:numId="7" w16cid:durableId="1420908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7E"/>
    <w:rsid w:val="00013876"/>
    <w:rsid w:val="000166C3"/>
    <w:rsid w:val="00060DD4"/>
    <w:rsid w:val="00094558"/>
    <w:rsid w:val="00151902"/>
    <w:rsid w:val="0016247C"/>
    <w:rsid w:val="00174A27"/>
    <w:rsid w:val="001C285F"/>
    <w:rsid w:val="001D3C5D"/>
    <w:rsid w:val="001D66E8"/>
    <w:rsid w:val="00227984"/>
    <w:rsid w:val="00236CC6"/>
    <w:rsid w:val="002867C9"/>
    <w:rsid w:val="002E7209"/>
    <w:rsid w:val="002F5378"/>
    <w:rsid w:val="00421DE3"/>
    <w:rsid w:val="00493720"/>
    <w:rsid w:val="004D4984"/>
    <w:rsid w:val="00514E65"/>
    <w:rsid w:val="00564349"/>
    <w:rsid w:val="00565A11"/>
    <w:rsid w:val="005B2953"/>
    <w:rsid w:val="006B1513"/>
    <w:rsid w:val="006E33BE"/>
    <w:rsid w:val="006E6D6D"/>
    <w:rsid w:val="0071667E"/>
    <w:rsid w:val="007365CA"/>
    <w:rsid w:val="007415EA"/>
    <w:rsid w:val="00755D3C"/>
    <w:rsid w:val="007A1C57"/>
    <w:rsid w:val="007B2712"/>
    <w:rsid w:val="0082578C"/>
    <w:rsid w:val="008A3D7E"/>
    <w:rsid w:val="008B5F8C"/>
    <w:rsid w:val="00AE3F87"/>
    <w:rsid w:val="00B37DD3"/>
    <w:rsid w:val="00B41641"/>
    <w:rsid w:val="00B652D9"/>
    <w:rsid w:val="00BB437F"/>
    <w:rsid w:val="00BD55AC"/>
    <w:rsid w:val="00BF040F"/>
    <w:rsid w:val="00C37FB4"/>
    <w:rsid w:val="00C51FE9"/>
    <w:rsid w:val="00DB60A8"/>
    <w:rsid w:val="00DE7995"/>
    <w:rsid w:val="00E56332"/>
    <w:rsid w:val="00E5658B"/>
    <w:rsid w:val="00E74733"/>
    <w:rsid w:val="00F255FB"/>
    <w:rsid w:val="00FA457A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EB84"/>
  <w15:docId w15:val="{432A9447-5DBE-4596-BC58-639BE370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44B24"/>
  </w:style>
  <w:style w:type="character" w:customStyle="1" w:styleId="Teksttreci">
    <w:name w:val="Tekst treści_"/>
    <w:link w:val="Teksttreci0"/>
    <w:qFormat/>
    <w:rsid w:val="00B44B2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4B2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26C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6C9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33681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36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2"/>
    </w:rPr>
  </w:style>
  <w:style w:type="character" w:customStyle="1" w:styleId="ListLabel11">
    <w:name w:val="ListLabel 11"/>
    <w:qFormat/>
    <w:rPr>
      <w:rFonts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9">
    <w:name w:val="ListLabel 29"/>
    <w:qFormat/>
    <w:rPr>
      <w:rFonts w:cs="Symbol"/>
      <w:sz w:val="22"/>
    </w:rPr>
  </w:style>
  <w:style w:type="character" w:customStyle="1" w:styleId="ListLabel30">
    <w:name w:val="ListLabel 30"/>
    <w:qFormat/>
    <w:rPr>
      <w:rFonts w:cs="Symbol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sz w:val="22"/>
    </w:rPr>
  </w:style>
  <w:style w:type="character" w:customStyle="1" w:styleId="ListLabel49">
    <w:name w:val="ListLabel 49"/>
    <w:qFormat/>
    <w:rPr>
      <w:rFonts w:cs="Symbol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44B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B26C9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B44B24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B44B24"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8">
    <w:name w:val="Pa18"/>
    <w:basedOn w:val="Normalny"/>
    <w:next w:val="Normalny"/>
    <w:uiPriority w:val="99"/>
    <w:qFormat/>
    <w:rsid w:val="00B44B24"/>
    <w:pPr>
      <w:spacing w:line="201" w:lineRule="atLeast"/>
    </w:pPr>
  </w:style>
  <w:style w:type="paragraph" w:customStyle="1" w:styleId="Default">
    <w:name w:val="Default"/>
    <w:qFormat/>
    <w:rsid w:val="00B44B24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82ED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6C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6C9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368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3B70-3029-4E86-BD87-5F5535B6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1957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Zimnowoda, Małgorzata</dc:creator>
  <dc:description/>
  <cp:lastModifiedBy>Piotr Jerzy Gurowiec</cp:lastModifiedBy>
  <cp:revision>4</cp:revision>
  <cp:lastPrinted>2018-09-09T17:57:00Z</cp:lastPrinted>
  <dcterms:created xsi:type="dcterms:W3CDTF">2022-05-28T10:39:00Z</dcterms:created>
  <dcterms:modified xsi:type="dcterms:W3CDTF">2022-05-28T10:50:00Z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