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8D1224" w14:textId="3579AD55" w:rsidR="00D94480" w:rsidRDefault="00D94480" w:rsidP="00D94480">
      <w:pPr>
        <w:spacing w:before="100" w:beforeAutospacing="1" w:after="100" w:afterAutospacing="1" w:line="240" w:lineRule="auto"/>
        <w:ind w:left="4956"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bookmarkStart w:id="0" w:name="_Hlk227577122"/>
      <w:r w:rsidRPr="00D94480">
        <w:rPr>
          <w:rFonts w:eastAsia="Times New Roman" w:cstheme="minorHAnsi"/>
          <w:sz w:val="24"/>
          <w:szCs w:val="24"/>
          <w:lang w:eastAsia="pl-PL"/>
        </w:rPr>
        <w:t>Dąbrowa Górnicza 1</w:t>
      </w:r>
      <w:r w:rsidR="009E1B32">
        <w:rPr>
          <w:rFonts w:eastAsia="Times New Roman" w:cstheme="minorHAnsi"/>
          <w:sz w:val="24"/>
          <w:szCs w:val="24"/>
          <w:lang w:eastAsia="pl-PL"/>
        </w:rPr>
        <w:t>6</w:t>
      </w:r>
      <w:r w:rsidRPr="00D94480">
        <w:rPr>
          <w:rFonts w:eastAsia="Times New Roman" w:cstheme="minorHAnsi"/>
          <w:sz w:val="24"/>
          <w:szCs w:val="24"/>
          <w:lang w:eastAsia="pl-PL"/>
        </w:rPr>
        <w:t>.12.202</w:t>
      </w:r>
      <w:r w:rsidR="009E1B32">
        <w:rPr>
          <w:rFonts w:eastAsia="Times New Roman" w:cstheme="minorHAnsi"/>
          <w:sz w:val="24"/>
          <w:szCs w:val="24"/>
          <w:lang w:eastAsia="pl-PL"/>
        </w:rPr>
        <w:t>1</w:t>
      </w:r>
    </w:p>
    <w:bookmarkEnd w:id="0"/>
    <w:p w14:paraId="17FB6D79" w14:textId="77777777" w:rsidR="009E1B32" w:rsidRPr="00D94480" w:rsidRDefault="009E1B32" w:rsidP="00D94480">
      <w:pPr>
        <w:spacing w:before="100" w:beforeAutospacing="1" w:after="100" w:afterAutospacing="1" w:line="240" w:lineRule="auto"/>
        <w:ind w:left="4956" w:firstLine="708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24FDA926" w14:textId="4ECCE016" w:rsidR="00D94480" w:rsidRPr="00D94480" w:rsidRDefault="00D94480" w:rsidP="00D94480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36"/>
          <w:szCs w:val="36"/>
          <w:lang w:eastAsia="pl-PL"/>
        </w:rPr>
      </w:pPr>
      <w:r w:rsidRPr="00D94480">
        <w:rPr>
          <w:rFonts w:eastAsia="Times New Roman" w:cstheme="minorHAnsi"/>
          <w:b/>
          <w:bCs/>
          <w:kern w:val="36"/>
          <w:sz w:val="36"/>
          <w:szCs w:val="36"/>
          <w:lang w:eastAsia="pl-PL"/>
        </w:rPr>
        <w:t>Procedura uznawania wyników okresów mobilności</w:t>
      </w:r>
    </w:p>
    <w:p w14:paraId="324EE7E1" w14:textId="77777777" w:rsidR="00D94480" w:rsidRPr="00D94480" w:rsidRDefault="00D94480" w:rsidP="00D94480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94480">
        <w:rPr>
          <w:rFonts w:eastAsia="Times New Roman" w:cstheme="minorHAnsi"/>
          <w:b/>
          <w:bCs/>
          <w:sz w:val="24"/>
          <w:szCs w:val="24"/>
          <w:lang w:eastAsia="pl-PL"/>
        </w:rPr>
        <w:t>1. Cel</w:t>
      </w:r>
    </w:p>
    <w:p w14:paraId="18226ABF" w14:textId="77777777" w:rsidR="00D94480" w:rsidRPr="00D94480" w:rsidRDefault="00D94480" w:rsidP="00D94480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94480">
        <w:rPr>
          <w:rFonts w:eastAsia="Times New Roman" w:cstheme="minorHAnsi"/>
          <w:sz w:val="24"/>
          <w:szCs w:val="24"/>
          <w:lang w:eastAsia="pl-PL"/>
        </w:rPr>
        <w:t>Celem procedury jest określenie zasad uznawania wyników osiągniętych przez uczestnika podczas mobilności krajowej lub zagranicznej, tak aby zapewnić przejrzystość postępowania, zgodność z programem studiów oraz prawidłowe zaliczenie okresu mobilności.</w:t>
      </w:r>
    </w:p>
    <w:p w14:paraId="7B65EA37" w14:textId="77777777" w:rsidR="00D94480" w:rsidRPr="00D94480" w:rsidRDefault="00D94480" w:rsidP="00D94480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94480">
        <w:rPr>
          <w:rFonts w:eastAsia="Times New Roman" w:cstheme="minorHAnsi"/>
          <w:b/>
          <w:bCs/>
          <w:sz w:val="24"/>
          <w:szCs w:val="24"/>
          <w:lang w:eastAsia="pl-PL"/>
        </w:rPr>
        <w:t>2. Zakres</w:t>
      </w:r>
    </w:p>
    <w:p w14:paraId="0FD72F1A" w14:textId="77777777" w:rsidR="00D94480" w:rsidRPr="00D94480" w:rsidRDefault="00D94480" w:rsidP="00D94480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94480">
        <w:rPr>
          <w:rFonts w:eastAsia="Times New Roman" w:cstheme="minorHAnsi"/>
          <w:sz w:val="24"/>
          <w:szCs w:val="24"/>
          <w:lang w:eastAsia="pl-PL"/>
        </w:rPr>
        <w:t>Procedura dotyczy studentów realizujących część studiów w innej uczelni w ramach mobilności długoterminowej lub krótkoterminowej mieszanej.</w:t>
      </w:r>
    </w:p>
    <w:p w14:paraId="4D36BA4F" w14:textId="77777777" w:rsidR="00D94480" w:rsidRPr="00D94480" w:rsidRDefault="00D94480" w:rsidP="00D94480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94480">
        <w:rPr>
          <w:rFonts w:eastAsia="Times New Roman" w:cstheme="minorHAnsi"/>
          <w:sz w:val="24"/>
          <w:szCs w:val="24"/>
          <w:lang w:eastAsia="pl-PL"/>
        </w:rPr>
        <w:t>Obejmuje:</w:t>
      </w:r>
    </w:p>
    <w:p w14:paraId="47963593" w14:textId="77777777" w:rsidR="00D94480" w:rsidRPr="00D94480" w:rsidRDefault="00D94480" w:rsidP="00D9448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94480">
        <w:rPr>
          <w:rFonts w:eastAsia="Times New Roman" w:cstheme="minorHAnsi"/>
          <w:sz w:val="24"/>
          <w:szCs w:val="24"/>
          <w:lang w:eastAsia="pl-PL"/>
        </w:rPr>
        <w:t>uzgodnienie programu studiów przed wyjazdem,</w:t>
      </w:r>
    </w:p>
    <w:p w14:paraId="6892302D" w14:textId="77777777" w:rsidR="00D94480" w:rsidRPr="00D94480" w:rsidRDefault="00D94480" w:rsidP="00D9448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94480">
        <w:rPr>
          <w:rFonts w:eastAsia="Times New Roman" w:cstheme="minorHAnsi"/>
          <w:sz w:val="24"/>
          <w:szCs w:val="24"/>
          <w:lang w:eastAsia="pl-PL"/>
        </w:rPr>
        <w:t>wprowadzanie zmian w trakcie mobilności,</w:t>
      </w:r>
    </w:p>
    <w:p w14:paraId="4B4F1E24" w14:textId="77777777" w:rsidR="00D94480" w:rsidRPr="00D94480" w:rsidRDefault="00D94480" w:rsidP="00D9448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94480">
        <w:rPr>
          <w:rFonts w:eastAsia="Times New Roman" w:cstheme="minorHAnsi"/>
          <w:sz w:val="24"/>
          <w:szCs w:val="24"/>
          <w:lang w:eastAsia="pl-PL"/>
        </w:rPr>
        <w:t>ocenę dokumentów po powrocie,</w:t>
      </w:r>
    </w:p>
    <w:p w14:paraId="35442538" w14:textId="77777777" w:rsidR="00D94480" w:rsidRPr="00D94480" w:rsidRDefault="00D94480" w:rsidP="00D9448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94480">
        <w:rPr>
          <w:rFonts w:eastAsia="Times New Roman" w:cstheme="minorHAnsi"/>
          <w:sz w:val="24"/>
          <w:szCs w:val="24"/>
          <w:lang w:eastAsia="pl-PL"/>
        </w:rPr>
        <w:t>podejmowanie decyzji o uznaniu przedmiotów i punktów ECTS,</w:t>
      </w:r>
    </w:p>
    <w:p w14:paraId="12549C87" w14:textId="77777777" w:rsidR="00D94480" w:rsidRPr="00D94480" w:rsidRDefault="00D94480" w:rsidP="00D9448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94480">
        <w:rPr>
          <w:rFonts w:eastAsia="Times New Roman" w:cstheme="minorHAnsi"/>
          <w:sz w:val="24"/>
          <w:szCs w:val="24"/>
          <w:lang w:eastAsia="pl-PL"/>
        </w:rPr>
        <w:t>przekazanie wyniku do właściwej dokumentacji toku studiów.</w:t>
      </w:r>
    </w:p>
    <w:p w14:paraId="5305AFF3" w14:textId="77777777" w:rsidR="00D94480" w:rsidRPr="00D94480" w:rsidRDefault="00D94480" w:rsidP="00D94480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94480">
        <w:rPr>
          <w:rFonts w:eastAsia="Times New Roman" w:cstheme="minorHAnsi"/>
          <w:b/>
          <w:bCs/>
          <w:sz w:val="24"/>
          <w:szCs w:val="24"/>
          <w:lang w:eastAsia="pl-PL"/>
        </w:rPr>
        <w:t>3. Odpowiedzialność</w:t>
      </w:r>
    </w:p>
    <w:p w14:paraId="1C3BCD01" w14:textId="77777777" w:rsidR="00D94480" w:rsidRPr="00D94480" w:rsidRDefault="00D94480" w:rsidP="00D94480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94480">
        <w:rPr>
          <w:rFonts w:eastAsia="Times New Roman" w:cstheme="minorHAnsi"/>
          <w:sz w:val="24"/>
          <w:szCs w:val="24"/>
          <w:lang w:eastAsia="pl-PL"/>
        </w:rPr>
        <w:t>Dział Współpracy z Zagranicą odpowiada za obsługę formalną procesu oraz weryfikację kompletności dokumentów.</w:t>
      </w:r>
    </w:p>
    <w:p w14:paraId="3D345D08" w14:textId="2F71EC51" w:rsidR="00D94480" w:rsidRPr="008F2B89" w:rsidRDefault="00D94480" w:rsidP="429307EF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8F2B89">
        <w:rPr>
          <w:rFonts w:eastAsia="Times New Roman"/>
          <w:sz w:val="24"/>
          <w:szCs w:val="24"/>
          <w:lang w:eastAsia="pl-PL"/>
        </w:rPr>
        <w:t>Koordynator ds. mobilności</w:t>
      </w:r>
      <w:r w:rsidR="00F34BCD" w:rsidRPr="008F2B89">
        <w:rPr>
          <w:rFonts w:eastAsia="Times New Roman"/>
          <w:sz w:val="24"/>
          <w:szCs w:val="24"/>
          <w:lang w:eastAsia="pl-PL"/>
        </w:rPr>
        <w:t xml:space="preserve"> wraz z Prodziekanem odpowiedzialnym za dany program studiów</w:t>
      </w:r>
      <w:r w:rsidRPr="008F2B89">
        <w:rPr>
          <w:rFonts w:eastAsia="Times New Roman"/>
          <w:sz w:val="24"/>
          <w:szCs w:val="24"/>
          <w:lang w:eastAsia="pl-PL"/>
        </w:rPr>
        <w:t xml:space="preserve"> lub osoba wyznaczona przez jednostkę akademicką wspiera studenta w przygotowaniu programu mobilności i opiniuje zgodność przedmiotów z programem studiów.</w:t>
      </w:r>
    </w:p>
    <w:p w14:paraId="1CE1C231" w14:textId="77777777" w:rsidR="00D94480" w:rsidRPr="00D94480" w:rsidRDefault="00D94480" w:rsidP="00D94480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94480">
        <w:rPr>
          <w:rFonts w:eastAsia="Times New Roman" w:cstheme="minorHAnsi"/>
          <w:sz w:val="24"/>
          <w:szCs w:val="24"/>
          <w:lang w:eastAsia="pl-PL"/>
        </w:rPr>
        <w:t>Właściwa jednostka akademicka lub osoba upoważniona podejmuje decyzję o uznaniu wyników mobilności.</w:t>
      </w:r>
    </w:p>
    <w:p w14:paraId="1BE393D1" w14:textId="77777777" w:rsidR="00D94480" w:rsidRPr="00D94480" w:rsidRDefault="00D94480" w:rsidP="00D94480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94480">
        <w:rPr>
          <w:rFonts w:eastAsia="Times New Roman" w:cstheme="minorHAnsi"/>
          <w:b/>
          <w:bCs/>
          <w:sz w:val="24"/>
          <w:szCs w:val="24"/>
          <w:lang w:eastAsia="pl-PL"/>
        </w:rPr>
        <w:t>4. Zasady ogólne</w:t>
      </w:r>
    </w:p>
    <w:p w14:paraId="04AA6D61" w14:textId="0694F039" w:rsidR="00D94480" w:rsidRPr="00D94480" w:rsidRDefault="00D94480" w:rsidP="429307EF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429307EF">
        <w:rPr>
          <w:rFonts w:eastAsia="Times New Roman"/>
          <w:sz w:val="24"/>
          <w:szCs w:val="24"/>
          <w:lang w:eastAsia="pl-PL"/>
        </w:rPr>
        <w:t>Uznanie wyników mobilności odbywa się na podstawie dokumentów zatwierdzonych przed wyjazdem oraz dokumentów potwierdzających rzeczywistą realizację studiów po zakończeniu mobilności. W załączonym dokumencie podstawę tę stanowią przede wszystkim Learning Agreement</w:t>
      </w:r>
      <w:r w:rsidR="008F2B89">
        <w:rPr>
          <w:rFonts w:eastAsia="Times New Roman"/>
          <w:sz w:val="24"/>
          <w:szCs w:val="24"/>
          <w:lang w:eastAsia="pl-PL"/>
        </w:rPr>
        <w:t xml:space="preserve"> oraz</w:t>
      </w:r>
      <w:r w:rsidRPr="429307EF">
        <w:rPr>
          <w:rFonts w:eastAsia="Times New Roman"/>
          <w:sz w:val="24"/>
          <w:szCs w:val="24"/>
          <w:lang w:eastAsia="pl-PL"/>
        </w:rPr>
        <w:t xml:space="preserve"> </w:t>
      </w:r>
      <w:proofErr w:type="spellStart"/>
      <w:r w:rsidRPr="429307EF">
        <w:rPr>
          <w:rFonts w:eastAsia="Times New Roman"/>
          <w:sz w:val="24"/>
          <w:szCs w:val="24"/>
          <w:lang w:eastAsia="pl-PL"/>
        </w:rPr>
        <w:t>transkrypt</w:t>
      </w:r>
      <w:proofErr w:type="spellEnd"/>
      <w:r w:rsidRPr="429307EF">
        <w:rPr>
          <w:rFonts w:eastAsia="Times New Roman"/>
          <w:sz w:val="24"/>
          <w:szCs w:val="24"/>
          <w:lang w:eastAsia="pl-PL"/>
        </w:rPr>
        <w:t xml:space="preserve"> ocen</w:t>
      </w:r>
      <w:r w:rsidR="008F2B89">
        <w:rPr>
          <w:rFonts w:eastAsia="Times New Roman"/>
          <w:sz w:val="24"/>
          <w:szCs w:val="24"/>
          <w:lang w:eastAsia="pl-PL"/>
        </w:rPr>
        <w:t>.</w:t>
      </w:r>
      <w:r w:rsidRPr="429307EF">
        <w:rPr>
          <w:rFonts w:eastAsia="Times New Roman"/>
          <w:sz w:val="24"/>
          <w:szCs w:val="24"/>
          <w:lang w:eastAsia="pl-PL"/>
        </w:rPr>
        <w:t xml:space="preserve"> </w:t>
      </w:r>
    </w:p>
    <w:p w14:paraId="1932DB69" w14:textId="3FE0E079" w:rsidR="00D94480" w:rsidRPr="00D94480" w:rsidRDefault="00D94480" w:rsidP="429307EF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429307EF">
        <w:rPr>
          <w:rFonts w:eastAsia="Times New Roman"/>
          <w:sz w:val="24"/>
          <w:szCs w:val="24"/>
          <w:lang w:eastAsia="pl-PL"/>
        </w:rPr>
        <w:t xml:space="preserve">Przedmioty wybierane na mobilność powinny pozostawać w związku z kierunkiem studiów uczestnika. W przypadku mobilności długoterminowej student powinien dążyć do realizacji </w:t>
      </w:r>
      <w:r w:rsidRPr="429307EF">
        <w:rPr>
          <w:rFonts w:eastAsia="Times New Roman"/>
          <w:sz w:val="24"/>
          <w:szCs w:val="24"/>
          <w:lang w:eastAsia="pl-PL"/>
        </w:rPr>
        <w:lastRenderedPageBreak/>
        <w:t xml:space="preserve">możliwie pełnego programu semestru, a zasadą jest </w:t>
      </w:r>
      <w:r w:rsidRPr="008F2B89">
        <w:rPr>
          <w:rFonts w:eastAsia="Times New Roman"/>
          <w:sz w:val="24"/>
          <w:szCs w:val="24"/>
          <w:lang w:eastAsia="pl-PL"/>
        </w:rPr>
        <w:t xml:space="preserve">uzyskanie </w:t>
      </w:r>
      <w:r w:rsidR="004056CC" w:rsidRPr="008F2B89">
        <w:rPr>
          <w:rFonts w:eastAsia="Times New Roman"/>
          <w:sz w:val="24"/>
          <w:szCs w:val="24"/>
          <w:lang w:eastAsia="pl-PL"/>
        </w:rPr>
        <w:t>28</w:t>
      </w:r>
      <w:r w:rsidRPr="008F2B89">
        <w:rPr>
          <w:rFonts w:eastAsia="Times New Roman"/>
          <w:sz w:val="24"/>
          <w:szCs w:val="24"/>
          <w:lang w:eastAsia="pl-PL"/>
        </w:rPr>
        <w:t xml:space="preserve"> ECTS</w:t>
      </w:r>
      <w:r w:rsidRPr="429307EF">
        <w:rPr>
          <w:rFonts w:eastAsia="Times New Roman"/>
          <w:sz w:val="24"/>
          <w:szCs w:val="24"/>
          <w:lang w:eastAsia="pl-PL"/>
        </w:rPr>
        <w:t xml:space="preserve"> na semestr, z możliwością wyjątków wynikających z organizacji programu.</w:t>
      </w:r>
    </w:p>
    <w:p w14:paraId="4F181553" w14:textId="77777777" w:rsidR="00D94480" w:rsidRPr="00D94480" w:rsidRDefault="00D94480" w:rsidP="00D94480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94480">
        <w:rPr>
          <w:rFonts w:eastAsia="Times New Roman" w:cstheme="minorHAnsi"/>
          <w:sz w:val="24"/>
          <w:szCs w:val="24"/>
          <w:lang w:eastAsia="pl-PL"/>
        </w:rPr>
        <w:t>Jeżeli w trakcie pobytu program studiów ulega zmianie, student ma obowiązek niezwłocznie zgłosić to do akceptacji, tak aby zmieniony zakres zajęć został formalnie zatwierdzony.</w:t>
      </w:r>
    </w:p>
    <w:p w14:paraId="69F6E43F" w14:textId="77777777" w:rsidR="00D94480" w:rsidRPr="00D94480" w:rsidRDefault="00D94480" w:rsidP="00D94480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94480">
        <w:rPr>
          <w:rFonts w:eastAsia="Times New Roman" w:cstheme="minorHAnsi"/>
          <w:b/>
          <w:bCs/>
          <w:sz w:val="24"/>
          <w:szCs w:val="24"/>
          <w:lang w:eastAsia="pl-PL"/>
        </w:rPr>
        <w:t>5. Opis postępowania</w:t>
      </w:r>
    </w:p>
    <w:p w14:paraId="3F9F2F96" w14:textId="77777777" w:rsidR="00D94480" w:rsidRPr="00D94480" w:rsidRDefault="00D94480" w:rsidP="00D94480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94480">
        <w:rPr>
          <w:rFonts w:eastAsia="Times New Roman" w:cstheme="minorHAnsi"/>
          <w:b/>
          <w:bCs/>
          <w:sz w:val="24"/>
          <w:szCs w:val="24"/>
          <w:lang w:eastAsia="pl-PL"/>
        </w:rPr>
        <w:t>5.1. Uzgodnienie programu przed wyjazdem</w:t>
      </w:r>
    </w:p>
    <w:p w14:paraId="58F15A25" w14:textId="157C4542" w:rsidR="00D94480" w:rsidRPr="008F2B89" w:rsidRDefault="00D94480" w:rsidP="429307EF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8F2B89">
        <w:rPr>
          <w:rFonts w:eastAsia="Times New Roman"/>
          <w:sz w:val="24"/>
          <w:szCs w:val="24"/>
          <w:lang w:eastAsia="pl-PL"/>
        </w:rPr>
        <w:t xml:space="preserve">Przed rozpoczęciem mobilności student uzgadnia program studiów z </w:t>
      </w:r>
      <w:r w:rsidR="004056CC" w:rsidRPr="008F2B89">
        <w:rPr>
          <w:rFonts w:eastAsia="Times New Roman"/>
          <w:sz w:val="24"/>
          <w:szCs w:val="24"/>
          <w:lang w:eastAsia="pl-PL"/>
        </w:rPr>
        <w:t>Prodziekanem odpowiedzialnym za dany program studiów lub osobą wyznaczon</w:t>
      </w:r>
      <w:r w:rsidR="008F2B89" w:rsidRPr="008F2B89">
        <w:rPr>
          <w:rFonts w:eastAsia="Times New Roman"/>
          <w:sz w:val="24"/>
          <w:szCs w:val="24"/>
          <w:lang w:eastAsia="pl-PL"/>
        </w:rPr>
        <w:t>ą</w:t>
      </w:r>
      <w:r w:rsidR="004056CC" w:rsidRPr="008F2B89">
        <w:rPr>
          <w:rFonts w:eastAsia="Times New Roman"/>
          <w:sz w:val="24"/>
          <w:szCs w:val="24"/>
          <w:lang w:eastAsia="pl-PL"/>
        </w:rPr>
        <w:t xml:space="preserve"> przez jednostkę akademicką </w:t>
      </w:r>
      <w:r w:rsidRPr="008F2B89">
        <w:rPr>
          <w:rFonts w:eastAsia="Times New Roman"/>
          <w:sz w:val="24"/>
          <w:szCs w:val="24"/>
          <w:lang w:eastAsia="pl-PL"/>
        </w:rPr>
        <w:t>oraz - jeżeli jest to wymagane - z osobą upoważnioną w uczelni przyjmującej.</w:t>
      </w:r>
    </w:p>
    <w:p w14:paraId="3E1C1050" w14:textId="77777777" w:rsidR="00D94480" w:rsidRPr="00D94480" w:rsidRDefault="00D94480" w:rsidP="00D94480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94480">
        <w:rPr>
          <w:rFonts w:eastAsia="Times New Roman" w:cstheme="minorHAnsi"/>
          <w:sz w:val="24"/>
          <w:szCs w:val="24"/>
          <w:lang w:eastAsia="pl-PL"/>
        </w:rPr>
        <w:t>Uzgodniony program powinien zostać wpisany do Learning Agreement i zatwierdzony przed rozpoczęciem mobilności. Dokument ten stanowi podstawę późniejszego uznania wyników.</w:t>
      </w:r>
    </w:p>
    <w:p w14:paraId="55AAA2DB" w14:textId="77777777" w:rsidR="00D94480" w:rsidRPr="00D94480" w:rsidRDefault="00D94480" w:rsidP="00D94480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94480">
        <w:rPr>
          <w:rFonts w:eastAsia="Times New Roman" w:cstheme="minorHAnsi"/>
          <w:b/>
          <w:bCs/>
          <w:sz w:val="24"/>
          <w:szCs w:val="24"/>
          <w:lang w:eastAsia="pl-PL"/>
        </w:rPr>
        <w:t>5.2. Realizacja mobilności</w:t>
      </w:r>
    </w:p>
    <w:p w14:paraId="0E368494" w14:textId="77777777" w:rsidR="00D94480" w:rsidRPr="00D94480" w:rsidRDefault="00D94480" w:rsidP="00D94480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94480">
        <w:rPr>
          <w:rFonts w:eastAsia="Times New Roman" w:cstheme="minorHAnsi"/>
          <w:sz w:val="24"/>
          <w:szCs w:val="24"/>
          <w:lang w:eastAsia="pl-PL"/>
        </w:rPr>
        <w:t>Student realizuje zajęcia zgodnie z zatwierdzonym programem.</w:t>
      </w:r>
    </w:p>
    <w:p w14:paraId="5C88CD26" w14:textId="77777777" w:rsidR="00D94480" w:rsidRPr="00D94480" w:rsidRDefault="00D94480" w:rsidP="00D94480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94480">
        <w:rPr>
          <w:rFonts w:eastAsia="Times New Roman" w:cstheme="minorHAnsi"/>
          <w:sz w:val="24"/>
          <w:szCs w:val="24"/>
          <w:lang w:eastAsia="pl-PL"/>
        </w:rPr>
        <w:t>Jeżeli po rozpoczęciu mobilności okazuje się, że pierwotnie ustalony program nie może zostać zrealizowany, student zgłasza potrzebę zmian i uzyskuje ich zatwierdzenie przed zakończeniem pobytu.</w:t>
      </w:r>
    </w:p>
    <w:p w14:paraId="07330B2B" w14:textId="77777777" w:rsidR="00D94480" w:rsidRPr="00D94480" w:rsidRDefault="00D94480" w:rsidP="00D94480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94480">
        <w:rPr>
          <w:rFonts w:eastAsia="Times New Roman" w:cstheme="minorHAnsi"/>
          <w:b/>
          <w:bCs/>
          <w:sz w:val="24"/>
          <w:szCs w:val="24"/>
          <w:lang w:eastAsia="pl-PL"/>
        </w:rPr>
        <w:t>5.3. Dokumenty po zakończeniu mobilności</w:t>
      </w:r>
    </w:p>
    <w:p w14:paraId="4C40145D" w14:textId="77777777" w:rsidR="00D94480" w:rsidRPr="00D94480" w:rsidRDefault="00D94480" w:rsidP="00D94480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94480">
        <w:rPr>
          <w:rFonts w:eastAsia="Times New Roman" w:cstheme="minorHAnsi"/>
          <w:sz w:val="24"/>
          <w:szCs w:val="24"/>
          <w:lang w:eastAsia="pl-PL"/>
        </w:rPr>
        <w:t>Po powrocie student przekazuje do Działu Współpracy z Zagranicą oraz do właściwej jednostki akademickiej dokumenty wymagane do uznania wyników mobilności.</w:t>
      </w:r>
    </w:p>
    <w:p w14:paraId="5159FFE9" w14:textId="77777777" w:rsidR="00D94480" w:rsidRPr="00D94480" w:rsidRDefault="00D94480" w:rsidP="00D94480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94480">
        <w:rPr>
          <w:rFonts w:eastAsia="Times New Roman" w:cstheme="minorHAnsi"/>
          <w:sz w:val="24"/>
          <w:szCs w:val="24"/>
          <w:lang w:eastAsia="pl-PL"/>
        </w:rPr>
        <w:t>Co do zasady są to:</w:t>
      </w:r>
    </w:p>
    <w:p w14:paraId="04BB7C78" w14:textId="77777777" w:rsidR="00D94480" w:rsidRPr="00D94480" w:rsidRDefault="00D94480" w:rsidP="00D9448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94480">
        <w:rPr>
          <w:rFonts w:eastAsia="Times New Roman" w:cstheme="minorHAnsi"/>
          <w:sz w:val="24"/>
          <w:szCs w:val="24"/>
          <w:lang w:eastAsia="pl-PL"/>
        </w:rPr>
        <w:t>zatwierdzony Learning Agreement,</w:t>
      </w:r>
    </w:p>
    <w:p w14:paraId="27A2AD82" w14:textId="77777777" w:rsidR="00D94480" w:rsidRPr="00D94480" w:rsidRDefault="00D94480" w:rsidP="00D9448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proofErr w:type="spellStart"/>
      <w:r w:rsidRPr="00D94480">
        <w:rPr>
          <w:rFonts w:eastAsia="Times New Roman" w:cstheme="minorHAnsi"/>
          <w:sz w:val="24"/>
          <w:szCs w:val="24"/>
          <w:lang w:eastAsia="pl-PL"/>
        </w:rPr>
        <w:t>transkrypt</w:t>
      </w:r>
      <w:proofErr w:type="spellEnd"/>
      <w:r w:rsidRPr="00D94480">
        <w:rPr>
          <w:rFonts w:eastAsia="Times New Roman" w:cstheme="minorHAnsi"/>
          <w:sz w:val="24"/>
          <w:szCs w:val="24"/>
          <w:lang w:eastAsia="pl-PL"/>
        </w:rPr>
        <w:t xml:space="preserve"> ocen,</w:t>
      </w:r>
    </w:p>
    <w:p w14:paraId="0D5AD9CD" w14:textId="77777777" w:rsidR="00D94480" w:rsidRPr="00D94480" w:rsidRDefault="00D94480" w:rsidP="00D9448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94480">
        <w:rPr>
          <w:rFonts w:eastAsia="Times New Roman" w:cstheme="minorHAnsi"/>
          <w:sz w:val="24"/>
          <w:szCs w:val="24"/>
          <w:lang w:eastAsia="pl-PL"/>
        </w:rPr>
        <w:t>dokumenty potwierdzające okres mobilności,</w:t>
      </w:r>
    </w:p>
    <w:p w14:paraId="71623E40" w14:textId="77777777" w:rsidR="00D94480" w:rsidRPr="00D94480" w:rsidRDefault="00D94480" w:rsidP="00D9448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94480">
        <w:rPr>
          <w:rFonts w:eastAsia="Times New Roman" w:cstheme="minorHAnsi"/>
          <w:sz w:val="24"/>
          <w:szCs w:val="24"/>
          <w:lang w:eastAsia="pl-PL"/>
        </w:rPr>
        <w:t>inne dokumenty wymagane przez uczelnię lub program.</w:t>
      </w:r>
    </w:p>
    <w:p w14:paraId="2AB44ED9" w14:textId="703CFF29" w:rsidR="009E1B32" w:rsidRPr="008F2B89" w:rsidRDefault="00D94480" w:rsidP="008F2B89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94480">
        <w:rPr>
          <w:rFonts w:eastAsia="Times New Roman" w:cstheme="minorHAnsi"/>
          <w:sz w:val="24"/>
          <w:szCs w:val="24"/>
          <w:lang w:eastAsia="pl-PL"/>
        </w:rPr>
        <w:t>Jeżeli uczelnia przyjmująca nie stosuje punktów ECTS, podstawą oceny może być liczba godzin dydaktycznych oraz opis efektów uczenia się.</w:t>
      </w:r>
    </w:p>
    <w:p w14:paraId="18530EC1" w14:textId="0F14C41D" w:rsidR="00D94480" w:rsidRPr="00D94480" w:rsidRDefault="00D94480" w:rsidP="00D94480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94480">
        <w:rPr>
          <w:rFonts w:eastAsia="Times New Roman" w:cstheme="minorHAnsi"/>
          <w:b/>
          <w:bCs/>
          <w:sz w:val="24"/>
          <w:szCs w:val="24"/>
          <w:lang w:eastAsia="pl-PL"/>
        </w:rPr>
        <w:t>5.4. Weryfikacja dokumentów</w:t>
      </w:r>
    </w:p>
    <w:p w14:paraId="4569D0CA" w14:textId="77777777" w:rsidR="00D94480" w:rsidRPr="00D94480" w:rsidRDefault="00D94480" w:rsidP="00D94480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94480">
        <w:rPr>
          <w:rFonts w:eastAsia="Times New Roman" w:cstheme="minorHAnsi"/>
          <w:sz w:val="24"/>
          <w:szCs w:val="24"/>
          <w:lang w:eastAsia="pl-PL"/>
        </w:rPr>
        <w:t>Dział Współpracy z Zagranicą sprawdza kompletność dokumentów i przekazuje je do oceny merytorycznej.</w:t>
      </w:r>
    </w:p>
    <w:p w14:paraId="077BA496" w14:textId="77777777" w:rsidR="00D94480" w:rsidRPr="00D94480" w:rsidRDefault="00D94480" w:rsidP="00D94480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94480">
        <w:rPr>
          <w:rFonts w:eastAsia="Times New Roman" w:cstheme="minorHAnsi"/>
          <w:sz w:val="24"/>
          <w:szCs w:val="24"/>
          <w:lang w:eastAsia="pl-PL"/>
        </w:rPr>
        <w:t>Koordynator lub właściwa jednostka akademicka ocenia:</w:t>
      </w:r>
    </w:p>
    <w:p w14:paraId="2D65C1BF" w14:textId="77777777" w:rsidR="00D94480" w:rsidRPr="00D94480" w:rsidRDefault="00D94480" w:rsidP="00D9448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94480">
        <w:rPr>
          <w:rFonts w:eastAsia="Times New Roman" w:cstheme="minorHAnsi"/>
          <w:sz w:val="24"/>
          <w:szCs w:val="24"/>
          <w:lang w:eastAsia="pl-PL"/>
        </w:rPr>
        <w:lastRenderedPageBreak/>
        <w:t>zgodność z zatwierdzonym programem,</w:t>
      </w:r>
    </w:p>
    <w:p w14:paraId="33C67928" w14:textId="77777777" w:rsidR="00D94480" w:rsidRPr="00D94480" w:rsidRDefault="00D94480" w:rsidP="00D9448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94480">
        <w:rPr>
          <w:rFonts w:eastAsia="Times New Roman" w:cstheme="minorHAnsi"/>
          <w:sz w:val="24"/>
          <w:szCs w:val="24"/>
          <w:lang w:eastAsia="pl-PL"/>
        </w:rPr>
        <w:t>zgodność tematyczną przedmiotów,</w:t>
      </w:r>
    </w:p>
    <w:p w14:paraId="6022B2EB" w14:textId="77777777" w:rsidR="00D94480" w:rsidRPr="00D94480" w:rsidRDefault="00D94480" w:rsidP="00D9448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94480">
        <w:rPr>
          <w:rFonts w:eastAsia="Times New Roman" w:cstheme="minorHAnsi"/>
          <w:sz w:val="24"/>
          <w:szCs w:val="24"/>
          <w:lang w:eastAsia="pl-PL"/>
        </w:rPr>
        <w:t>liczbę uzyskanych punktów ECTS lub równoważny nakład pracy,</w:t>
      </w:r>
    </w:p>
    <w:p w14:paraId="2E36D4D6" w14:textId="77777777" w:rsidR="00D94480" w:rsidRPr="00D94480" w:rsidRDefault="00D94480" w:rsidP="00D9448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94480">
        <w:rPr>
          <w:rFonts w:eastAsia="Times New Roman" w:cstheme="minorHAnsi"/>
          <w:sz w:val="24"/>
          <w:szCs w:val="24"/>
          <w:lang w:eastAsia="pl-PL"/>
        </w:rPr>
        <w:t>możliwość zaliczenia przedmiotów w miejsce przedmiotów obowiązkowych lub do wyboru.</w:t>
      </w:r>
    </w:p>
    <w:p w14:paraId="088FEC10" w14:textId="77777777" w:rsidR="00D94480" w:rsidRPr="00D94480" w:rsidRDefault="00D94480" w:rsidP="00D94480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94480">
        <w:rPr>
          <w:rFonts w:eastAsia="Times New Roman" w:cstheme="minorHAnsi"/>
          <w:b/>
          <w:bCs/>
          <w:sz w:val="24"/>
          <w:szCs w:val="24"/>
          <w:lang w:eastAsia="pl-PL"/>
        </w:rPr>
        <w:t>5.5. Decyzja o uznaniu</w:t>
      </w:r>
    </w:p>
    <w:p w14:paraId="145FDEE2" w14:textId="77777777" w:rsidR="00D94480" w:rsidRPr="00D94480" w:rsidRDefault="00D94480" w:rsidP="00D94480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94480">
        <w:rPr>
          <w:rFonts w:eastAsia="Times New Roman" w:cstheme="minorHAnsi"/>
          <w:sz w:val="24"/>
          <w:szCs w:val="24"/>
          <w:lang w:eastAsia="pl-PL"/>
        </w:rPr>
        <w:t>Na podstawie przedłożonych dokumentów właściwa jednostka akademicka podejmuje decyzję o uznaniu wyników mobilności.</w:t>
      </w:r>
    </w:p>
    <w:p w14:paraId="3CF63900" w14:textId="77777777" w:rsidR="00D94480" w:rsidRPr="00D94480" w:rsidRDefault="00D94480" w:rsidP="00D94480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94480">
        <w:rPr>
          <w:rFonts w:eastAsia="Times New Roman" w:cstheme="minorHAnsi"/>
          <w:sz w:val="24"/>
          <w:szCs w:val="24"/>
          <w:lang w:eastAsia="pl-PL"/>
        </w:rPr>
        <w:t>Uznanie może obejmować:</w:t>
      </w:r>
    </w:p>
    <w:p w14:paraId="4CF597FB" w14:textId="77777777" w:rsidR="00D94480" w:rsidRPr="00D94480" w:rsidRDefault="00D94480" w:rsidP="00D9448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94480">
        <w:rPr>
          <w:rFonts w:eastAsia="Times New Roman" w:cstheme="minorHAnsi"/>
          <w:sz w:val="24"/>
          <w:szCs w:val="24"/>
          <w:lang w:eastAsia="pl-PL"/>
        </w:rPr>
        <w:t>zaliczenie przedmiotów przewidzianych w programie studiów,</w:t>
      </w:r>
    </w:p>
    <w:p w14:paraId="04D45001" w14:textId="77777777" w:rsidR="00D94480" w:rsidRPr="00D94480" w:rsidRDefault="00D94480" w:rsidP="00D9448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94480">
        <w:rPr>
          <w:rFonts w:eastAsia="Times New Roman" w:cstheme="minorHAnsi"/>
          <w:sz w:val="24"/>
          <w:szCs w:val="24"/>
          <w:lang w:eastAsia="pl-PL"/>
        </w:rPr>
        <w:t>zaliczenie przedmiotów do wyboru,</w:t>
      </w:r>
    </w:p>
    <w:p w14:paraId="1024368A" w14:textId="77777777" w:rsidR="00D94480" w:rsidRPr="00D94480" w:rsidRDefault="00D94480" w:rsidP="00D9448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94480">
        <w:rPr>
          <w:rFonts w:eastAsia="Times New Roman" w:cstheme="minorHAnsi"/>
          <w:sz w:val="24"/>
          <w:szCs w:val="24"/>
          <w:lang w:eastAsia="pl-PL"/>
        </w:rPr>
        <w:t>wykazanie dodatkowych osiągnięć w dokumentacji przebiegu studiów. Załączony dokument przewiduje m.in. możliwość uznania nadwyżki punktów w kolejnych semestrach w obrębie tego samego cyklu studiów.</w:t>
      </w:r>
    </w:p>
    <w:p w14:paraId="584D103E" w14:textId="77777777" w:rsidR="00D94480" w:rsidRPr="00D94480" w:rsidRDefault="00D94480" w:rsidP="00D94480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94480">
        <w:rPr>
          <w:rFonts w:eastAsia="Times New Roman" w:cstheme="minorHAnsi"/>
          <w:sz w:val="24"/>
          <w:szCs w:val="24"/>
          <w:lang w:eastAsia="pl-PL"/>
        </w:rPr>
        <w:t>Jeżeli student nie zrealizował programu w zakresie wystarczającym do uznania pełnego okresu mobilności, właściwa jednostka akademicka określa sposób uzupełnienia braków zgodnie z regulaminem studiów.</w:t>
      </w:r>
    </w:p>
    <w:p w14:paraId="1F74F8A3" w14:textId="77777777" w:rsidR="00D94480" w:rsidRPr="00D94480" w:rsidRDefault="00D94480" w:rsidP="00D94480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94480">
        <w:rPr>
          <w:rFonts w:eastAsia="Times New Roman" w:cstheme="minorHAnsi"/>
          <w:b/>
          <w:bCs/>
          <w:sz w:val="24"/>
          <w:szCs w:val="24"/>
          <w:lang w:eastAsia="pl-PL"/>
        </w:rPr>
        <w:t>6. Mobilność krótkoterminowa mieszana</w:t>
      </w:r>
    </w:p>
    <w:p w14:paraId="65733E15" w14:textId="77777777" w:rsidR="00D94480" w:rsidRPr="008B600D" w:rsidRDefault="00D94480" w:rsidP="00D94480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highlight w:val="green"/>
          <w:lang w:eastAsia="pl-PL"/>
        </w:rPr>
      </w:pPr>
      <w:r w:rsidRPr="00D94480">
        <w:rPr>
          <w:rFonts w:eastAsia="Times New Roman" w:cstheme="minorHAnsi"/>
          <w:sz w:val="24"/>
          <w:szCs w:val="24"/>
          <w:lang w:eastAsia="pl-PL"/>
        </w:rPr>
        <w:t xml:space="preserve">W przypadku mobilności krótkoterminowej mieszanej procedura ma zastosowanie </w:t>
      </w:r>
      <w:r w:rsidRPr="008F2B89">
        <w:rPr>
          <w:rFonts w:eastAsia="Times New Roman" w:cstheme="minorHAnsi"/>
          <w:sz w:val="24"/>
          <w:szCs w:val="24"/>
          <w:lang w:eastAsia="pl-PL"/>
        </w:rPr>
        <w:t>odpowiednio, z uwzględnieniem specyfiki tej formy wyjazdu.</w:t>
      </w:r>
    </w:p>
    <w:p w14:paraId="610D83AD" w14:textId="6C9B9DBC" w:rsidR="004056CC" w:rsidRPr="008F2B89" w:rsidRDefault="004056CC" w:rsidP="004056CC">
      <w:pPr>
        <w:spacing w:before="100" w:beforeAutospacing="1" w:after="100" w:afterAutospacing="1" w:line="240" w:lineRule="auto"/>
        <w:jc w:val="both"/>
        <w:outlineLvl w:val="1"/>
        <w:rPr>
          <w:rFonts w:eastAsia="Times New Roman"/>
          <w:sz w:val="24"/>
          <w:szCs w:val="24"/>
          <w:lang w:eastAsia="pl-PL"/>
        </w:rPr>
      </w:pPr>
      <w:r w:rsidRPr="008F2B89">
        <w:rPr>
          <w:rFonts w:eastAsia="Times New Roman"/>
          <w:sz w:val="24"/>
          <w:szCs w:val="24"/>
          <w:lang w:eastAsia="pl-PL"/>
        </w:rPr>
        <w:t>Zaliczenie przedmiotu: Punkty ECTS zdobyte w ramach BIP mogą zostać wykorzystane na poczet zaliczenia jednego z przedmiotów w programie studiów. Jeśli BIP odbywa się w trakcie semestru – punkty są zaliczane w bieżącym semestrze. Jeśli BIP realizowany jest w wakacje – punkty mogą zostać przeniesione na poczet przedmiotu w semestrze kolejnym.</w:t>
      </w:r>
      <w:r w:rsidR="008F2B89" w:rsidRPr="008F2B89">
        <w:rPr>
          <w:rFonts w:eastAsia="Times New Roman"/>
          <w:sz w:val="24"/>
          <w:szCs w:val="24"/>
          <w:lang w:eastAsia="pl-PL"/>
        </w:rPr>
        <w:t xml:space="preserve"> </w:t>
      </w:r>
      <w:r w:rsidRPr="008F2B89">
        <w:rPr>
          <w:rFonts w:eastAsia="Times New Roman"/>
          <w:sz w:val="24"/>
          <w:szCs w:val="24"/>
          <w:lang w:eastAsia="pl-PL"/>
        </w:rPr>
        <w:t>Ostateczną zgodę na takie uznanie wydaje właściwy Prodziekan na podstawie programu BIP i certyfikatu uczestnictwa.</w:t>
      </w:r>
    </w:p>
    <w:p w14:paraId="1C7633C3" w14:textId="77777777" w:rsidR="009E1B32" w:rsidRDefault="009E1B32" w:rsidP="00D94480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30D6EA60" w14:textId="5B79A4B4" w:rsidR="00D94480" w:rsidRPr="00D94480" w:rsidRDefault="00D94480" w:rsidP="00D9448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94480">
        <w:rPr>
          <w:rFonts w:eastAsia="Times New Roman" w:cstheme="minorHAnsi"/>
          <w:sz w:val="24"/>
          <w:szCs w:val="24"/>
          <w:lang w:eastAsia="pl-PL"/>
        </w:rPr>
        <w:br/>
      </w:r>
    </w:p>
    <w:p w14:paraId="3FEA20BE" w14:textId="77777777" w:rsidR="00D94480" w:rsidRPr="00D94480" w:rsidRDefault="00D94480" w:rsidP="00D94480">
      <w:pPr>
        <w:jc w:val="both"/>
        <w:rPr>
          <w:rFonts w:cstheme="minorHAnsi"/>
          <w:sz w:val="24"/>
          <w:szCs w:val="24"/>
        </w:rPr>
      </w:pPr>
      <w:bookmarkStart w:id="1" w:name="_GoBack"/>
      <w:bookmarkEnd w:id="1"/>
    </w:p>
    <w:sectPr w:rsidR="00D94480" w:rsidRPr="00D94480" w:rsidSect="008F2B89">
      <w:headerReference w:type="default" r:id="rId11"/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6B2654" w14:textId="77777777" w:rsidR="00905DC8" w:rsidRDefault="00905DC8" w:rsidP="009E1B32">
      <w:pPr>
        <w:spacing w:after="0" w:line="240" w:lineRule="auto"/>
      </w:pPr>
      <w:r>
        <w:separator/>
      </w:r>
    </w:p>
  </w:endnote>
  <w:endnote w:type="continuationSeparator" w:id="0">
    <w:p w14:paraId="2CB12009" w14:textId="77777777" w:rsidR="00905DC8" w:rsidRDefault="00905DC8" w:rsidP="009E1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D704C5" w14:textId="77777777" w:rsidR="00905DC8" w:rsidRDefault="00905DC8" w:rsidP="009E1B32">
      <w:pPr>
        <w:spacing w:after="0" w:line="240" w:lineRule="auto"/>
      </w:pPr>
      <w:r>
        <w:separator/>
      </w:r>
    </w:p>
  </w:footnote>
  <w:footnote w:type="continuationSeparator" w:id="0">
    <w:p w14:paraId="7B98858B" w14:textId="77777777" w:rsidR="00905DC8" w:rsidRDefault="00905DC8" w:rsidP="009E1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CB936" w14:textId="77777777" w:rsidR="009E1B32" w:rsidRDefault="009E1B32" w:rsidP="009E1B32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D1A1CCA" wp14:editId="4DCF58DC">
          <wp:simplePos x="0" y="0"/>
          <wp:positionH relativeFrom="margin">
            <wp:align>right</wp:align>
          </wp:positionH>
          <wp:positionV relativeFrom="paragraph">
            <wp:posOffset>38100</wp:posOffset>
          </wp:positionV>
          <wp:extent cx="708660" cy="718185"/>
          <wp:effectExtent l="0" t="0" r="0" b="5715"/>
          <wp:wrapThrough wrapText="bothSides">
            <wp:wrapPolygon edited="0">
              <wp:start x="0" y="0"/>
              <wp:lineTo x="0" y="21199"/>
              <wp:lineTo x="20903" y="21199"/>
              <wp:lineTo x="20903" y="0"/>
              <wp:lineTo x="0" y="0"/>
            </wp:wrapPolygon>
          </wp:wrapThrough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718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2690C3D8" wp14:editId="1AB5F9BB">
          <wp:extent cx="1783834" cy="807720"/>
          <wp:effectExtent l="0" t="0" r="0" b="0"/>
          <wp:docPr id="32" name="Obraz 32" descr="Do pobrania - Akademia WS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 pobrania - Akademia WS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1095" cy="8110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8196A0" w14:textId="77777777" w:rsidR="009E1B32" w:rsidRDefault="009E1B3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C6B0B"/>
    <w:multiLevelType w:val="multilevel"/>
    <w:tmpl w:val="82C06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E95B64"/>
    <w:multiLevelType w:val="multilevel"/>
    <w:tmpl w:val="B1AC9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BE75C0"/>
    <w:multiLevelType w:val="multilevel"/>
    <w:tmpl w:val="112AE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B50E30"/>
    <w:multiLevelType w:val="multilevel"/>
    <w:tmpl w:val="E55CA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477933"/>
    <w:multiLevelType w:val="multilevel"/>
    <w:tmpl w:val="D9508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2C0B41"/>
    <w:multiLevelType w:val="multilevel"/>
    <w:tmpl w:val="C3A87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480"/>
    <w:rsid w:val="00086AB7"/>
    <w:rsid w:val="004056CC"/>
    <w:rsid w:val="0048720D"/>
    <w:rsid w:val="005F1269"/>
    <w:rsid w:val="00680E81"/>
    <w:rsid w:val="008B600D"/>
    <w:rsid w:val="008F2B89"/>
    <w:rsid w:val="00905DC8"/>
    <w:rsid w:val="009E1B32"/>
    <w:rsid w:val="00C25EDD"/>
    <w:rsid w:val="00C64FD4"/>
    <w:rsid w:val="00D94480"/>
    <w:rsid w:val="00F34BCD"/>
    <w:rsid w:val="3CA1A685"/>
    <w:rsid w:val="3FCD40A3"/>
    <w:rsid w:val="429307EF"/>
    <w:rsid w:val="5E2C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C61A"/>
  <w15:chartTrackingRefBased/>
  <w15:docId w15:val="{177F6533-927D-4D57-807C-F75DBC696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D944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944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D944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448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9448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9448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94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E1B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1B32"/>
  </w:style>
  <w:style w:type="paragraph" w:styleId="Stopka">
    <w:name w:val="footer"/>
    <w:basedOn w:val="Normalny"/>
    <w:link w:val="StopkaZnak"/>
    <w:uiPriority w:val="99"/>
    <w:unhideWhenUsed/>
    <w:rsid w:val="009E1B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1B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14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AC10E5C878E94EA25F119466C9B84D" ma:contentTypeVersion="3" ma:contentTypeDescription="Utwórz nowy dokument." ma:contentTypeScope="" ma:versionID="a3bba4fec01c2d47d29b9cf5bcf2c6b3">
  <xsd:schema xmlns:xsd="http://www.w3.org/2001/XMLSchema" xmlns:xs="http://www.w3.org/2001/XMLSchema" xmlns:p="http://schemas.microsoft.com/office/2006/metadata/properties" xmlns:ns2="e0ea04a6-c67a-4cb9-920d-b45268490bee" targetNamespace="http://schemas.microsoft.com/office/2006/metadata/properties" ma:root="true" ma:fieldsID="905bbe40db557e1fe1ebb7a57e5f65db" ns2:_="">
    <xsd:import namespace="e0ea04a6-c67a-4cb9-920d-b45268490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a04a6-c67a-4cb9-920d-b45268490b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46A70-4E1C-4422-BBC0-D4CCF3E5CE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ea04a6-c67a-4cb9-920d-b45268490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0000B1-A2FC-4EA1-B7AB-F9C0520C2D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A90FA7-3218-4986-A204-506F206916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C68A86B-8090-47B0-B5FF-6129126D9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704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Urgacz</dc:creator>
  <cp:keywords/>
  <dc:description/>
  <cp:lastModifiedBy>Gabriela Węglarz</cp:lastModifiedBy>
  <cp:revision>9</cp:revision>
  <dcterms:created xsi:type="dcterms:W3CDTF">2026-04-12T12:04:00Z</dcterms:created>
  <dcterms:modified xsi:type="dcterms:W3CDTF">2026-06-16T08:40:00Z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0x010100BEAC10E5C878E94EA25F119466C9B84D</vt:lpwstr>
  </property>
</Properties>
</file>