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0E7" w:rsidRDefault="005933C4">
      <w:pPr>
        <w:spacing w:after="0"/>
      </w:pPr>
      <w:r>
        <w:t xml:space="preserve"> </w:t>
      </w:r>
    </w:p>
    <w:tbl>
      <w:tblPr>
        <w:tblStyle w:val="TableGrid"/>
        <w:tblW w:w="9424" w:type="dxa"/>
        <w:tblInd w:w="7" w:type="dxa"/>
        <w:tblCellMar>
          <w:top w:w="40" w:type="dxa"/>
          <w:left w:w="70" w:type="dxa"/>
          <w:bottom w:w="0" w:type="dxa"/>
          <w:right w:w="46" w:type="dxa"/>
        </w:tblCellMar>
        <w:tblLook w:val="04A0" w:firstRow="1" w:lastRow="0" w:firstColumn="1" w:lastColumn="0" w:noHBand="0" w:noVBand="1"/>
      </w:tblPr>
      <w:tblGrid>
        <w:gridCol w:w="1629"/>
        <w:gridCol w:w="280"/>
        <w:gridCol w:w="994"/>
        <w:gridCol w:w="284"/>
        <w:gridCol w:w="849"/>
        <w:gridCol w:w="1137"/>
        <w:gridCol w:w="1418"/>
        <w:gridCol w:w="850"/>
        <w:gridCol w:w="992"/>
        <w:gridCol w:w="991"/>
      </w:tblGrid>
      <w:tr w:rsidR="00FA20E7" w:rsidRPr="005933C4">
        <w:trPr>
          <w:trHeight w:val="272"/>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FDFDF"/>
          </w:tcPr>
          <w:p w:rsidR="00FA20E7" w:rsidRPr="005933C4" w:rsidRDefault="005933C4">
            <w:pPr>
              <w:spacing w:after="0"/>
              <w:ind w:right="23"/>
              <w:jc w:val="center"/>
              <w:rPr>
                <w:lang w:val="en-GB"/>
              </w:rPr>
            </w:pPr>
            <w:r w:rsidRPr="005933C4">
              <w:rPr>
                <w:rFonts w:ascii="Arial" w:eastAsia="Arial" w:hAnsi="Arial" w:cs="Arial"/>
                <w:b/>
                <w:sz w:val="20"/>
                <w:lang w:val="en-GB"/>
              </w:rPr>
              <w:t xml:space="preserve">WSB </w:t>
            </w:r>
            <w:r>
              <w:rPr>
                <w:rFonts w:ascii="Arial" w:eastAsia="Arial" w:hAnsi="Arial" w:cs="Arial"/>
                <w:b/>
                <w:sz w:val="20"/>
                <w:lang w:val="en-GB"/>
              </w:rPr>
              <w:t>University</w:t>
            </w:r>
            <w:bookmarkStart w:id="0" w:name="_GoBack"/>
            <w:bookmarkEnd w:id="0"/>
            <w:r w:rsidRPr="005933C4">
              <w:rPr>
                <w:rFonts w:ascii="Arial" w:eastAsia="Arial" w:hAnsi="Arial" w:cs="Arial"/>
                <w:b/>
                <w:sz w:val="20"/>
                <w:lang w:val="en-GB"/>
              </w:rPr>
              <w:t xml:space="preserve"> Branch/Department of Jaworzno </w:t>
            </w:r>
          </w:p>
        </w:tc>
      </w:tr>
      <w:tr w:rsidR="00FA20E7" w:rsidRPr="005933C4">
        <w:trPr>
          <w:trHeight w:val="275"/>
        </w:trPr>
        <w:tc>
          <w:tcPr>
            <w:tcW w:w="9424" w:type="dxa"/>
            <w:gridSpan w:val="10"/>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rPr>
                <w:lang w:val="en-GB"/>
              </w:rPr>
            </w:pPr>
            <w:r w:rsidRPr="005933C4">
              <w:rPr>
                <w:rFonts w:ascii="Arial" w:eastAsia="Arial" w:hAnsi="Arial" w:cs="Arial"/>
                <w:b/>
                <w:sz w:val="20"/>
                <w:lang w:val="en-GB"/>
              </w:rPr>
              <w:t xml:space="preserve">Field of study: Computer Science </w:t>
            </w:r>
          </w:p>
        </w:tc>
      </w:tr>
      <w:tr w:rsidR="00FA20E7">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FA20E7" w:rsidRDefault="005933C4">
            <w:pPr>
              <w:spacing w:after="0"/>
            </w:pPr>
            <w:proofErr w:type="spellStart"/>
            <w:r>
              <w:rPr>
                <w:rFonts w:ascii="Arial" w:eastAsia="Arial" w:hAnsi="Arial" w:cs="Arial"/>
                <w:b/>
                <w:sz w:val="20"/>
              </w:rPr>
              <w:t>Subject</w:t>
            </w:r>
            <w:proofErr w:type="spellEnd"/>
            <w:r>
              <w:rPr>
                <w:rFonts w:ascii="Arial" w:eastAsia="Arial" w:hAnsi="Arial" w:cs="Arial"/>
                <w:b/>
                <w:sz w:val="20"/>
              </w:rPr>
              <w:t xml:space="preserve">: Software engineering </w:t>
            </w:r>
          </w:p>
        </w:tc>
      </w:tr>
      <w:tr w:rsidR="00FA20E7">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FA20E7" w:rsidRDefault="005933C4">
            <w:pPr>
              <w:spacing w:after="0"/>
            </w:pPr>
            <w:proofErr w:type="spellStart"/>
            <w:r>
              <w:rPr>
                <w:rFonts w:ascii="Arial" w:eastAsia="Arial" w:hAnsi="Arial" w:cs="Arial"/>
                <w:b/>
                <w:sz w:val="20"/>
              </w:rPr>
              <w:t>Educational</w:t>
            </w:r>
            <w:proofErr w:type="spellEnd"/>
            <w:r>
              <w:rPr>
                <w:rFonts w:ascii="Arial" w:eastAsia="Arial" w:hAnsi="Arial" w:cs="Arial"/>
                <w:b/>
                <w:sz w:val="20"/>
              </w:rPr>
              <w:t xml:space="preserve"> profile: </w:t>
            </w:r>
            <w:proofErr w:type="spellStart"/>
            <w:r>
              <w:rPr>
                <w:rFonts w:ascii="Arial" w:eastAsia="Arial" w:hAnsi="Arial" w:cs="Arial"/>
                <w:b/>
                <w:sz w:val="20"/>
              </w:rPr>
              <w:t>practical</w:t>
            </w:r>
            <w:proofErr w:type="spellEnd"/>
            <w:r>
              <w:rPr>
                <w:rFonts w:ascii="Arial" w:eastAsia="Arial" w:hAnsi="Arial" w:cs="Arial"/>
                <w:b/>
                <w:sz w:val="20"/>
              </w:rPr>
              <w:t xml:space="preserve"> </w:t>
            </w:r>
          </w:p>
        </w:tc>
      </w:tr>
      <w:tr w:rsidR="00FA20E7" w:rsidRPr="005933C4">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rPr>
                <w:lang w:val="en-GB"/>
              </w:rPr>
            </w:pPr>
            <w:r w:rsidRPr="005933C4">
              <w:rPr>
                <w:rFonts w:ascii="Arial" w:eastAsia="Arial" w:hAnsi="Arial" w:cs="Arial"/>
                <w:b/>
                <w:sz w:val="20"/>
                <w:lang w:val="en-GB"/>
              </w:rPr>
              <w:t xml:space="preserve">Level of education: undergraduate studies </w:t>
            </w:r>
          </w:p>
        </w:tc>
      </w:tr>
      <w:tr w:rsidR="00FA20E7">
        <w:trPr>
          <w:trHeight w:val="274"/>
        </w:trPr>
        <w:tc>
          <w:tcPr>
            <w:tcW w:w="1910" w:type="dxa"/>
            <w:gridSpan w:val="2"/>
            <w:vMerge w:val="restart"/>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ind w:right="127"/>
              <w:rPr>
                <w:lang w:val="en-GB"/>
              </w:rPr>
            </w:pPr>
            <w:r w:rsidRPr="005933C4">
              <w:rPr>
                <w:rFonts w:ascii="Arial" w:eastAsia="Arial" w:hAnsi="Arial" w:cs="Arial"/>
                <w:b/>
                <w:sz w:val="20"/>
                <w:lang w:val="en-GB"/>
              </w:rPr>
              <w:t xml:space="preserve">Number of </w:t>
            </w:r>
            <w:proofErr w:type="gramStart"/>
            <w:r w:rsidRPr="005933C4">
              <w:rPr>
                <w:rFonts w:ascii="Arial" w:eastAsia="Arial" w:hAnsi="Arial" w:cs="Arial"/>
                <w:b/>
                <w:sz w:val="20"/>
                <w:lang w:val="en-GB"/>
              </w:rPr>
              <w:t>hours  per</w:t>
            </w:r>
            <w:proofErr w:type="gramEnd"/>
            <w:r w:rsidRPr="005933C4">
              <w:rPr>
                <w:rFonts w:ascii="Arial" w:eastAsia="Arial" w:hAnsi="Arial" w:cs="Arial"/>
                <w:b/>
                <w:sz w:val="20"/>
                <w:lang w:val="en-GB"/>
              </w:rPr>
              <w:t xml:space="preserve"> semester</w:t>
            </w:r>
            <w:r w:rsidRPr="005933C4">
              <w:rPr>
                <w:rFonts w:ascii="Arial" w:eastAsia="Arial" w:hAnsi="Arial" w:cs="Arial"/>
                <w:sz w:val="20"/>
                <w:lang w:val="en-GB"/>
              </w:rPr>
              <w:t xml:space="preserve"> </w:t>
            </w:r>
          </w:p>
        </w:tc>
        <w:tc>
          <w:tcPr>
            <w:tcW w:w="2127"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ind w:right="19"/>
              <w:jc w:val="center"/>
            </w:pPr>
            <w:r>
              <w:rPr>
                <w:rFonts w:ascii="Arial" w:eastAsia="Arial" w:hAnsi="Arial" w:cs="Arial"/>
                <w:sz w:val="20"/>
              </w:rPr>
              <w:t xml:space="preserve">1 </w:t>
            </w:r>
          </w:p>
        </w:tc>
        <w:tc>
          <w:tcPr>
            <w:tcW w:w="2554" w:type="dxa"/>
            <w:gridSpan w:val="2"/>
            <w:tcBorders>
              <w:top w:val="single" w:sz="4" w:space="0" w:color="000000"/>
              <w:left w:val="single" w:sz="4" w:space="0" w:color="000000"/>
              <w:bottom w:val="single" w:sz="4" w:space="0" w:color="000000"/>
              <w:right w:val="single" w:sz="4" w:space="0" w:color="000000"/>
            </w:tcBorders>
          </w:tcPr>
          <w:p w:rsidR="00FA20E7" w:rsidRDefault="005933C4">
            <w:pPr>
              <w:spacing w:after="0"/>
              <w:ind w:right="24"/>
              <w:jc w:val="center"/>
            </w:pPr>
            <w:r>
              <w:rPr>
                <w:rFonts w:ascii="Arial" w:eastAsia="Arial" w:hAnsi="Arial" w:cs="Arial"/>
                <w:sz w:val="20"/>
              </w:rPr>
              <w:t xml:space="preserve">2 </w:t>
            </w:r>
          </w:p>
        </w:tc>
        <w:tc>
          <w:tcPr>
            <w:tcW w:w="1841" w:type="dxa"/>
            <w:gridSpan w:val="2"/>
            <w:tcBorders>
              <w:top w:val="single" w:sz="4" w:space="0" w:color="000000"/>
              <w:left w:val="single" w:sz="4" w:space="0" w:color="000000"/>
              <w:bottom w:val="single" w:sz="4" w:space="0" w:color="000000"/>
              <w:right w:val="single" w:sz="4" w:space="0" w:color="000000"/>
            </w:tcBorders>
          </w:tcPr>
          <w:p w:rsidR="00FA20E7" w:rsidRDefault="005933C4">
            <w:pPr>
              <w:spacing w:after="0"/>
              <w:ind w:right="22"/>
              <w:jc w:val="center"/>
            </w:pPr>
            <w:r>
              <w:rPr>
                <w:rFonts w:ascii="Arial" w:eastAsia="Arial" w:hAnsi="Arial" w:cs="Arial"/>
                <w:sz w:val="20"/>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right="22"/>
              <w:jc w:val="center"/>
            </w:pPr>
            <w:r>
              <w:rPr>
                <w:rFonts w:ascii="Arial" w:eastAsia="Arial" w:hAnsi="Arial" w:cs="Arial"/>
                <w:sz w:val="20"/>
              </w:rPr>
              <w:t xml:space="preserve">4 </w:t>
            </w:r>
          </w:p>
        </w:tc>
      </w:tr>
      <w:tr w:rsidR="00FA20E7">
        <w:trPr>
          <w:trHeight w:val="276"/>
        </w:trPr>
        <w:tc>
          <w:tcPr>
            <w:tcW w:w="0" w:type="auto"/>
            <w:gridSpan w:val="2"/>
            <w:vMerge/>
            <w:tcBorders>
              <w:top w:val="nil"/>
              <w:left w:val="single" w:sz="4" w:space="0" w:color="000000"/>
              <w:bottom w:val="single" w:sz="4" w:space="0" w:color="000000"/>
              <w:right w:val="single" w:sz="4" w:space="0" w:color="000000"/>
            </w:tcBorders>
          </w:tcPr>
          <w:p w:rsidR="00FA20E7" w:rsidRDefault="00FA20E7"/>
        </w:tc>
        <w:tc>
          <w:tcPr>
            <w:tcW w:w="994"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right="22"/>
              <w:jc w:val="center"/>
            </w:pPr>
            <w:r>
              <w:rPr>
                <w:rFonts w:ascii="Arial" w:eastAsia="Arial" w:hAnsi="Arial" w:cs="Arial"/>
                <w:sz w:val="20"/>
              </w:rPr>
              <w:t xml:space="preserve">I </w:t>
            </w:r>
          </w:p>
        </w:tc>
        <w:tc>
          <w:tcPr>
            <w:tcW w:w="1133" w:type="dxa"/>
            <w:gridSpan w:val="2"/>
            <w:tcBorders>
              <w:top w:val="single" w:sz="4" w:space="0" w:color="000000"/>
              <w:left w:val="single" w:sz="4" w:space="0" w:color="000000"/>
              <w:bottom w:val="single" w:sz="4" w:space="0" w:color="000000"/>
              <w:right w:val="single" w:sz="4" w:space="0" w:color="000000"/>
            </w:tcBorders>
          </w:tcPr>
          <w:p w:rsidR="00FA20E7" w:rsidRDefault="005933C4">
            <w:pPr>
              <w:spacing w:after="0"/>
              <w:ind w:right="24"/>
              <w:jc w:val="center"/>
            </w:pPr>
            <w:r>
              <w:rPr>
                <w:rFonts w:ascii="Arial" w:eastAsia="Arial" w:hAnsi="Arial" w:cs="Arial"/>
                <w:sz w:val="20"/>
              </w:rPr>
              <w:t xml:space="preserve">II </w:t>
            </w:r>
          </w:p>
        </w:tc>
        <w:tc>
          <w:tcPr>
            <w:tcW w:w="1137"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right="26"/>
              <w:jc w:val="center"/>
            </w:pPr>
            <w:r>
              <w:rPr>
                <w:rFonts w:ascii="Arial" w:eastAsia="Arial" w:hAnsi="Arial" w:cs="Arial"/>
                <w:sz w:val="20"/>
              </w:rPr>
              <w:t xml:space="preserve">III </w:t>
            </w:r>
          </w:p>
        </w:tc>
        <w:tc>
          <w:tcPr>
            <w:tcW w:w="1417"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right="31"/>
              <w:jc w:val="center"/>
            </w:pPr>
            <w:r>
              <w:rPr>
                <w:rFonts w:ascii="Arial" w:eastAsia="Arial" w:hAnsi="Arial" w:cs="Arial"/>
                <w:sz w:val="20"/>
              </w:rPr>
              <w:t xml:space="preserve">IV </w:t>
            </w:r>
          </w:p>
        </w:tc>
        <w:tc>
          <w:tcPr>
            <w:tcW w:w="850"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right="25"/>
              <w:jc w:val="center"/>
            </w:pPr>
            <w:r>
              <w:rPr>
                <w:rFonts w:ascii="Arial" w:eastAsia="Arial" w:hAnsi="Arial" w:cs="Arial"/>
                <w:sz w:val="20"/>
              </w:rPr>
              <w:t xml:space="preserve">V </w:t>
            </w:r>
          </w:p>
        </w:tc>
        <w:tc>
          <w:tcPr>
            <w:tcW w:w="992"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right="26"/>
              <w:jc w:val="center"/>
            </w:pPr>
            <w:r>
              <w:rPr>
                <w:rFonts w:ascii="Arial" w:eastAsia="Arial" w:hAnsi="Arial" w:cs="Arial"/>
                <w:sz w:val="20"/>
              </w:rPr>
              <w:t xml:space="preserve">VI </w:t>
            </w:r>
          </w:p>
        </w:tc>
        <w:tc>
          <w:tcPr>
            <w:tcW w:w="991"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right="24"/>
              <w:jc w:val="center"/>
            </w:pPr>
            <w:r>
              <w:rPr>
                <w:rFonts w:ascii="Arial" w:eastAsia="Arial" w:hAnsi="Arial" w:cs="Arial"/>
                <w:sz w:val="20"/>
              </w:rPr>
              <w:t xml:space="preserve">VII </w:t>
            </w:r>
          </w:p>
        </w:tc>
      </w:tr>
      <w:tr w:rsidR="00FA20E7">
        <w:trPr>
          <w:trHeight w:val="536"/>
        </w:trPr>
        <w:tc>
          <w:tcPr>
            <w:tcW w:w="1910" w:type="dxa"/>
            <w:gridSpan w:val="2"/>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14"/>
              <w:rPr>
                <w:lang w:val="en-GB"/>
              </w:rPr>
            </w:pPr>
            <w:r w:rsidRPr="005933C4">
              <w:rPr>
                <w:rFonts w:ascii="Arial" w:eastAsia="Arial" w:hAnsi="Arial" w:cs="Arial"/>
                <w:b/>
                <w:sz w:val="20"/>
                <w:lang w:val="en-GB"/>
              </w:rPr>
              <w:t xml:space="preserve">Full-time studies </w:t>
            </w:r>
          </w:p>
          <w:p w:rsidR="00FA20E7" w:rsidRPr="005933C4" w:rsidRDefault="005933C4">
            <w:pPr>
              <w:spacing w:after="0"/>
              <w:rPr>
                <w:lang w:val="en-GB"/>
              </w:rPr>
            </w:pPr>
            <w:r w:rsidRPr="005933C4">
              <w:rPr>
                <w:rFonts w:ascii="Arial" w:eastAsia="Arial" w:hAnsi="Arial" w:cs="Arial"/>
                <w:sz w:val="20"/>
                <w:lang w:val="en-GB"/>
              </w:rPr>
              <w:t>(w/w/lab/</w:t>
            </w:r>
            <w:proofErr w:type="spellStart"/>
            <w:r w:rsidRPr="005933C4">
              <w:rPr>
                <w:rFonts w:ascii="Arial" w:eastAsia="Arial" w:hAnsi="Arial" w:cs="Arial"/>
                <w:sz w:val="20"/>
                <w:lang w:val="en-GB"/>
              </w:rPr>
              <w:t>pr</w:t>
            </w:r>
            <w:proofErr w:type="spellEnd"/>
            <w:r w:rsidRPr="005933C4">
              <w:rPr>
                <w:rFonts w:ascii="Arial" w:eastAsia="Arial" w:hAnsi="Arial" w:cs="Arial"/>
                <w:sz w:val="20"/>
                <w:lang w:val="en-GB"/>
              </w:rPr>
              <w:t>/</w:t>
            </w:r>
            <w:proofErr w:type="gramStart"/>
            <w:r w:rsidRPr="005933C4">
              <w:rPr>
                <w:rFonts w:ascii="Arial" w:eastAsia="Arial" w:hAnsi="Arial" w:cs="Arial"/>
                <w:sz w:val="20"/>
                <w:lang w:val="en-GB"/>
              </w:rPr>
              <w:t>e)*</w:t>
            </w:r>
            <w:proofErr w:type="gramEnd"/>
            <w:r w:rsidRPr="005933C4">
              <w:rPr>
                <w:rFonts w:ascii="Arial" w:eastAsia="Arial" w:hAnsi="Arial" w:cs="Arial"/>
                <w:sz w:val="20"/>
                <w:lang w:val="en-G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A20E7" w:rsidRPr="005933C4" w:rsidRDefault="005933C4">
            <w:pPr>
              <w:spacing w:after="0"/>
              <w:ind w:left="21"/>
              <w:jc w:val="center"/>
              <w:rPr>
                <w:lang w:val="en-GB"/>
              </w:rPr>
            </w:pPr>
            <w:r w:rsidRPr="005933C4">
              <w:rPr>
                <w:rFonts w:ascii="Arial" w:eastAsia="Arial" w:hAnsi="Arial" w:cs="Arial"/>
                <w:sz w:val="20"/>
                <w:lang w:val="en-GB"/>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FA20E7" w:rsidRPr="005933C4" w:rsidRDefault="005933C4">
            <w:pPr>
              <w:spacing w:after="0"/>
              <w:ind w:left="22"/>
              <w:jc w:val="center"/>
              <w:rPr>
                <w:lang w:val="en-GB"/>
              </w:rPr>
            </w:pPr>
            <w:r w:rsidRPr="005933C4">
              <w:rPr>
                <w:rFonts w:ascii="Arial" w:eastAsia="Arial" w:hAnsi="Arial" w:cs="Arial"/>
                <w:sz w:val="20"/>
                <w:lang w:val="en-GB"/>
              </w:rPr>
              <w:t xml:space="preserve"> </w:t>
            </w:r>
          </w:p>
        </w:tc>
        <w:tc>
          <w:tcPr>
            <w:tcW w:w="1137" w:type="dxa"/>
            <w:tcBorders>
              <w:top w:val="single" w:sz="4" w:space="0" w:color="000000"/>
              <w:left w:val="single" w:sz="4" w:space="0" w:color="000000"/>
              <w:bottom w:val="single" w:sz="4" w:space="0" w:color="000000"/>
              <w:right w:val="single" w:sz="4" w:space="0" w:color="000000"/>
            </w:tcBorders>
            <w:vAlign w:val="center"/>
          </w:tcPr>
          <w:p w:rsidR="00FA20E7" w:rsidRPr="005933C4" w:rsidRDefault="005933C4">
            <w:pPr>
              <w:spacing w:after="0"/>
              <w:ind w:left="22"/>
              <w:jc w:val="center"/>
              <w:rPr>
                <w:lang w:val="en-GB"/>
              </w:rPr>
            </w:pPr>
            <w:r w:rsidRPr="005933C4">
              <w:rPr>
                <w:rFonts w:ascii="Arial" w:eastAsia="Arial" w:hAnsi="Arial" w:cs="Arial"/>
                <w:sz w:val="20"/>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A20E7" w:rsidRDefault="005933C4">
            <w:pPr>
              <w:spacing w:after="0"/>
              <w:ind w:right="30"/>
              <w:jc w:val="center"/>
            </w:pPr>
            <w:r>
              <w:rPr>
                <w:rFonts w:ascii="Arial" w:eastAsia="Arial" w:hAnsi="Arial" w:cs="Arial"/>
                <w:b/>
                <w:sz w:val="20"/>
              </w:rPr>
              <w:t>16w / 20ćw</w:t>
            </w:r>
            <w:r>
              <w:rPr>
                <w:rFonts w:ascii="Arial" w:eastAsia="Arial" w:hAnsi="Arial" w:cs="Arial"/>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left="22"/>
              <w:jc w:val="center"/>
            </w:pPr>
            <w:r>
              <w:rPr>
                <w:rFonts w:ascii="Arial" w:eastAsia="Arial" w:hAnsi="Arial" w:cs="Arial"/>
                <w:b/>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A20E7" w:rsidRDefault="005933C4">
            <w:pPr>
              <w:spacing w:after="0"/>
              <w:ind w:left="20"/>
              <w:jc w:val="center"/>
            </w:pPr>
            <w:r>
              <w:rPr>
                <w:rFonts w:ascii="Arial" w:eastAsia="Arial" w:hAnsi="Arial" w:cs="Arial"/>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FA20E7" w:rsidRDefault="005933C4">
            <w:pPr>
              <w:spacing w:after="0"/>
              <w:ind w:left="24"/>
              <w:jc w:val="center"/>
            </w:pPr>
            <w:r>
              <w:rPr>
                <w:rFonts w:ascii="Arial" w:eastAsia="Arial" w:hAnsi="Arial" w:cs="Arial"/>
                <w:sz w:val="20"/>
              </w:rPr>
              <w:t xml:space="preserve"> </w:t>
            </w:r>
          </w:p>
        </w:tc>
      </w:tr>
      <w:tr w:rsidR="00FA20E7">
        <w:trPr>
          <w:trHeight w:val="538"/>
        </w:trPr>
        <w:tc>
          <w:tcPr>
            <w:tcW w:w="1910" w:type="dxa"/>
            <w:gridSpan w:val="2"/>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17"/>
              <w:rPr>
                <w:lang w:val="en-GB"/>
              </w:rPr>
            </w:pPr>
            <w:r w:rsidRPr="005933C4">
              <w:rPr>
                <w:rFonts w:ascii="Arial" w:eastAsia="Arial" w:hAnsi="Arial" w:cs="Arial"/>
                <w:b/>
                <w:sz w:val="20"/>
                <w:lang w:val="en-GB"/>
              </w:rPr>
              <w:t xml:space="preserve">Part-time studies </w:t>
            </w:r>
          </w:p>
          <w:p w:rsidR="00FA20E7" w:rsidRPr="005933C4" w:rsidRDefault="005933C4">
            <w:pPr>
              <w:spacing w:after="0"/>
              <w:rPr>
                <w:lang w:val="en-GB"/>
              </w:rPr>
            </w:pPr>
            <w:r w:rsidRPr="005933C4">
              <w:rPr>
                <w:rFonts w:ascii="Arial" w:eastAsia="Arial" w:hAnsi="Arial" w:cs="Arial"/>
                <w:sz w:val="20"/>
                <w:lang w:val="en-GB"/>
              </w:rPr>
              <w:t>(w/</w:t>
            </w:r>
            <w:proofErr w:type="spellStart"/>
            <w:r w:rsidRPr="005933C4">
              <w:rPr>
                <w:rFonts w:ascii="Arial" w:eastAsia="Arial" w:hAnsi="Arial" w:cs="Arial"/>
                <w:sz w:val="20"/>
                <w:lang w:val="en-GB"/>
              </w:rPr>
              <w:t>æw</w:t>
            </w:r>
            <w:proofErr w:type="spellEnd"/>
            <w:r w:rsidRPr="005933C4">
              <w:rPr>
                <w:rFonts w:ascii="Arial" w:eastAsia="Arial" w:hAnsi="Arial" w:cs="Arial"/>
                <w:sz w:val="20"/>
                <w:lang w:val="en-GB"/>
              </w:rPr>
              <w:t>/lab/</w:t>
            </w:r>
            <w:proofErr w:type="spellStart"/>
            <w:r w:rsidRPr="005933C4">
              <w:rPr>
                <w:rFonts w:ascii="Arial" w:eastAsia="Arial" w:hAnsi="Arial" w:cs="Arial"/>
                <w:sz w:val="20"/>
                <w:lang w:val="en-GB"/>
              </w:rPr>
              <w:t>pr</w:t>
            </w:r>
            <w:proofErr w:type="spellEnd"/>
            <w:r w:rsidRPr="005933C4">
              <w:rPr>
                <w:rFonts w:ascii="Arial" w:eastAsia="Arial" w:hAnsi="Arial" w:cs="Arial"/>
                <w:sz w:val="20"/>
                <w:lang w:val="en-GB"/>
              </w:rPr>
              <w:t xml:space="preserve">/e) </w:t>
            </w:r>
          </w:p>
        </w:tc>
        <w:tc>
          <w:tcPr>
            <w:tcW w:w="994" w:type="dxa"/>
            <w:tcBorders>
              <w:top w:val="single" w:sz="4" w:space="0" w:color="000000"/>
              <w:left w:val="single" w:sz="4" w:space="0" w:color="000000"/>
              <w:bottom w:val="single" w:sz="4" w:space="0" w:color="000000"/>
              <w:right w:val="single" w:sz="4" w:space="0" w:color="000000"/>
            </w:tcBorders>
            <w:vAlign w:val="center"/>
          </w:tcPr>
          <w:p w:rsidR="00FA20E7" w:rsidRPr="005933C4" w:rsidRDefault="005933C4">
            <w:pPr>
              <w:spacing w:after="0"/>
              <w:ind w:left="21"/>
              <w:jc w:val="center"/>
              <w:rPr>
                <w:lang w:val="en-GB"/>
              </w:rPr>
            </w:pPr>
            <w:r w:rsidRPr="005933C4">
              <w:rPr>
                <w:rFonts w:ascii="Arial" w:eastAsia="Arial" w:hAnsi="Arial" w:cs="Arial"/>
                <w:sz w:val="20"/>
                <w:lang w:val="en-GB"/>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FA20E7" w:rsidRPr="005933C4" w:rsidRDefault="005933C4">
            <w:pPr>
              <w:spacing w:after="0"/>
              <w:ind w:left="22"/>
              <w:jc w:val="center"/>
              <w:rPr>
                <w:lang w:val="en-GB"/>
              </w:rPr>
            </w:pPr>
            <w:r w:rsidRPr="005933C4">
              <w:rPr>
                <w:rFonts w:ascii="Arial" w:eastAsia="Arial" w:hAnsi="Arial" w:cs="Arial"/>
                <w:sz w:val="20"/>
                <w:lang w:val="en-GB"/>
              </w:rPr>
              <w:t xml:space="preserve"> </w:t>
            </w:r>
          </w:p>
        </w:tc>
        <w:tc>
          <w:tcPr>
            <w:tcW w:w="1137" w:type="dxa"/>
            <w:tcBorders>
              <w:top w:val="single" w:sz="4" w:space="0" w:color="000000"/>
              <w:left w:val="single" w:sz="4" w:space="0" w:color="000000"/>
              <w:bottom w:val="single" w:sz="4" w:space="0" w:color="000000"/>
              <w:right w:val="single" w:sz="4" w:space="0" w:color="000000"/>
            </w:tcBorders>
            <w:vAlign w:val="center"/>
          </w:tcPr>
          <w:p w:rsidR="00FA20E7" w:rsidRPr="005933C4" w:rsidRDefault="005933C4">
            <w:pPr>
              <w:spacing w:after="0"/>
              <w:ind w:left="22"/>
              <w:jc w:val="center"/>
              <w:rPr>
                <w:lang w:val="en-GB"/>
              </w:rPr>
            </w:pPr>
            <w:r w:rsidRPr="005933C4">
              <w:rPr>
                <w:rFonts w:ascii="Arial" w:eastAsia="Arial" w:hAnsi="Arial" w:cs="Arial"/>
                <w:sz w:val="20"/>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A20E7" w:rsidRDefault="005933C4">
            <w:pPr>
              <w:spacing w:after="0"/>
              <w:ind w:right="30"/>
              <w:jc w:val="center"/>
            </w:pPr>
            <w:r>
              <w:rPr>
                <w:rFonts w:ascii="Arial" w:eastAsia="Arial" w:hAnsi="Arial" w:cs="Arial"/>
                <w:b/>
                <w:sz w:val="20"/>
              </w:rPr>
              <w:t>12w / 16ćw</w:t>
            </w:r>
            <w:r>
              <w:rPr>
                <w:rFonts w:ascii="Arial" w:eastAsia="Arial" w:hAnsi="Arial" w:cs="Arial"/>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left="22"/>
              <w:jc w:val="center"/>
            </w:pPr>
            <w:r>
              <w:rPr>
                <w:rFonts w:ascii="Arial" w:eastAsia="Arial" w:hAnsi="Arial" w:cs="Arial"/>
                <w:b/>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A20E7" w:rsidRDefault="005933C4">
            <w:pPr>
              <w:spacing w:after="0"/>
              <w:ind w:left="20"/>
              <w:jc w:val="center"/>
            </w:pPr>
            <w:r>
              <w:rPr>
                <w:rFonts w:ascii="Arial" w:eastAsia="Arial" w:hAnsi="Arial" w:cs="Arial"/>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FA20E7" w:rsidRDefault="005933C4">
            <w:pPr>
              <w:spacing w:after="0"/>
              <w:ind w:left="24"/>
              <w:jc w:val="center"/>
            </w:pPr>
            <w:r>
              <w:rPr>
                <w:rFonts w:ascii="Arial" w:eastAsia="Arial" w:hAnsi="Arial" w:cs="Arial"/>
                <w:sz w:val="20"/>
              </w:rPr>
              <w:t xml:space="preserve"> </w:t>
            </w:r>
          </w:p>
        </w:tc>
      </w:tr>
      <w:tr w:rsidR="00FA20E7">
        <w:trPr>
          <w:trHeight w:val="539"/>
        </w:trPr>
        <w:tc>
          <w:tcPr>
            <w:tcW w:w="1910" w:type="dxa"/>
            <w:gridSpan w:val="2"/>
            <w:tcBorders>
              <w:top w:val="single" w:sz="4" w:space="0" w:color="000000"/>
              <w:left w:val="single" w:sz="4" w:space="0" w:color="000000"/>
              <w:bottom w:val="single" w:sz="4" w:space="0" w:color="000000"/>
              <w:right w:val="single" w:sz="4" w:space="0" w:color="000000"/>
            </w:tcBorders>
          </w:tcPr>
          <w:p w:rsidR="00FA20E7" w:rsidRDefault="005933C4">
            <w:pPr>
              <w:spacing w:after="17"/>
            </w:pPr>
            <w:r>
              <w:rPr>
                <w:rFonts w:ascii="Arial" w:eastAsia="Arial" w:hAnsi="Arial" w:cs="Arial"/>
                <w:b/>
                <w:sz w:val="20"/>
              </w:rPr>
              <w:t xml:space="preserve">LANGUAGE OF </w:t>
            </w:r>
          </w:p>
          <w:p w:rsidR="00FA20E7" w:rsidRDefault="005933C4">
            <w:pPr>
              <w:spacing w:after="0"/>
            </w:pPr>
            <w:r>
              <w:rPr>
                <w:rFonts w:ascii="Arial" w:eastAsia="Arial" w:hAnsi="Arial" w:cs="Arial"/>
                <w:b/>
                <w:sz w:val="20"/>
              </w:rPr>
              <w:t xml:space="preserve">INSTRUCTION </w:t>
            </w:r>
          </w:p>
        </w:tc>
        <w:tc>
          <w:tcPr>
            <w:tcW w:w="7514" w:type="dxa"/>
            <w:gridSpan w:val="8"/>
            <w:tcBorders>
              <w:top w:val="single" w:sz="4" w:space="0" w:color="000000"/>
              <w:left w:val="single" w:sz="4" w:space="0" w:color="000000"/>
              <w:bottom w:val="single" w:sz="4" w:space="0" w:color="000000"/>
              <w:right w:val="single" w:sz="4" w:space="0" w:color="000000"/>
            </w:tcBorders>
          </w:tcPr>
          <w:p w:rsidR="00FA20E7" w:rsidRDefault="005933C4">
            <w:pPr>
              <w:spacing w:after="0"/>
              <w:ind w:left="2"/>
            </w:pPr>
            <w:proofErr w:type="spellStart"/>
            <w:r>
              <w:rPr>
                <w:rFonts w:ascii="Arial" w:eastAsia="Arial" w:hAnsi="Arial" w:cs="Arial"/>
                <w:sz w:val="20"/>
              </w:rPr>
              <w:t>Polish</w:t>
            </w:r>
            <w:proofErr w:type="spellEnd"/>
            <w:r>
              <w:rPr>
                <w:rFonts w:ascii="Arial" w:eastAsia="Arial" w:hAnsi="Arial" w:cs="Arial"/>
                <w:sz w:val="20"/>
              </w:rPr>
              <w:t xml:space="preserve"> </w:t>
            </w:r>
          </w:p>
        </w:tc>
      </w:tr>
      <w:tr w:rsidR="00FA20E7">
        <w:trPr>
          <w:trHeight w:val="538"/>
        </w:trPr>
        <w:tc>
          <w:tcPr>
            <w:tcW w:w="1910" w:type="dxa"/>
            <w:gridSpan w:val="2"/>
            <w:tcBorders>
              <w:top w:val="single" w:sz="4" w:space="0" w:color="000000"/>
              <w:left w:val="single" w:sz="4" w:space="0" w:color="000000"/>
              <w:bottom w:val="single" w:sz="4" w:space="0" w:color="000000"/>
              <w:right w:val="single" w:sz="4" w:space="0" w:color="000000"/>
            </w:tcBorders>
          </w:tcPr>
          <w:p w:rsidR="00FA20E7" w:rsidRDefault="005933C4">
            <w:pPr>
              <w:spacing w:after="17"/>
            </w:pPr>
            <w:r>
              <w:rPr>
                <w:rFonts w:ascii="Arial" w:eastAsia="Arial" w:hAnsi="Arial" w:cs="Arial"/>
                <w:b/>
                <w:sz w:val="20"/>
              </w:rPr>
              <w:t xml:space="preserve">LECTURER </w:t>
            </w:r>
          </w:p>
          <w:p w:rsidR="00FA20E7" w:rsidRDefault="005933C4">
            <w:pPr>
              <w:spacing w:after="0"/>
            </w:pPr>
            <w:r>
              <w:rPr>
                <w:rFonts w:ascii="Arial" w:eastAsia="Arial" w:hAnsi="Arial" w:cs="Arial"/>
                <w:sz w:val="20"/>
              </w:rPr>
              <w:t xml:space="preserve"> </w:t>
            </w:r>
          </w:p>
        </w:tc>
        <w:tc>
          <w:tcPr>
            <w:tcW w:w="7514" w:type="dxa"/>
            <w:gridSpan w:val="8"/>
            <w:tcBorders>
              <w:top w:val="single" w:sz="4" w:space="0" w:color="000000"/>
              <w:left w:val="single" w:sz="4" w:space="0" w:color="000000"/>
              <w:bottom w:val="single" w:sz="4" w:space="0" w:color="000000"/>
              <w:right w:val="single" w:sz="4" w:space="0" w:color="000000"/>
            </w:tcBorders>
          </w:tcPr>
          <w:p w:rsidR="00FA20E7" w:rsidRDefault="005933C4">
            <w:pPr>
              <w:spacing w:after="0"/>
              <w:ind w:left="2"/>
            </w:pPr>
            <w:r>
              <w:rPr>
                <w:rFonts w:ascii="Arial" w:eastAsia="Arial" w:hAnsi="Arial" w:cs="Arial"/>
                <w:sz w:val="20"/>
              </w:rPr>
              <w:t xml:space="preserve">D. </w:t>
            </w:r>
            <w:proofErr w:type="spellStart"/>
            <w:r>
              <w:rPr>
                <w:rFonts w:ascii="Arial" w:eastAsia="Arial" w:hAnsi="Arial" w:cs="Arial"/>
                <w:sz w:val="20"/>
              </w:rPr>
              <w:t>Eng</w:t>
            </w:r>
            <w:proofErr w:type="spellEnd"/>
            <w:r>
              <w:rPr>
                <w:rFonts w:ascii="Arial" w:eastAsia="Arial" w:hAnsi="Arial" w:cs="Arial"/>
                <w:sz w:val="20"/>
              </w:rPr>
              <w:t xml:space="preserve">. Rafał </w:t>
            </w:r>
            <w:proofErr w:type="spellStart"/>
            <w:r>
              <w:rPr>
                <w:rFonts w:ascii="Arial" w:eastAsia="Arial" w:hAnsi="Arial" w:cs="Arial"/>
                <w:sz w:val="20"/>
              </w:rPr>
              <w:t>Deja</w:t>
            </w:r>
            <w:proofErr w:type="spellEnd"/>
            <w:r>
              <w:rPr>
                <w:rFonts w:ascii="Arial" w:eastAsia="Arial" w:hAnsi="Arial" w:cs="Arial"/>
                <w:sz w:val="20"/>
              </w:rPr>
              <w:t xml:space="preserve">, Prof. AWSB </w:t>
            </w:r>
          </w:p>
        </w:tc>
      </w:tr>
      <w:tr w:rsidR="00FA20E7">
        <w:trPr>
          <w:trHeight w:val="305"/>
        </w:trPr>
        <w:tc>
          <w:tcPr>
            <w:tcW w:w="1910" w:type="dxa"/>
            <w:gridSpan w:val="2"/>
            <w:tcBorders>
              <w:top w:val="single" w:sz="4" w:space="0" w:color="000000"/>
              <w:left w:val="single" w:sz="4" w:space="0" w:color="000000"/>
              <w:bottom w:val="single" w:sz="4" w:space="0" w:color="000000"/>
              <w:right w:val="single" w:sz="4" w:space="0" w:color="000000"/>
            </w:tcBorders>
          </w:tcPr>
          <w:p w:rsidR="00FA20E7" w:rsidRDefault="005933C4">
            <w:pPr>
              <w:spacing w:after="0"/>
              <w:jc w:val="both"/>
            </w:pPr>
            <w:r>
              <w:rPr>
                <w:rFonts w:ascii="Arial" w:eastAsia="Arial" w:hAnsi="Arial" w:cs="Arial"/>
                <w:b/>
                <w:sz w:val="20"/>
              </w:rPr>
              <w:t xml:space="preserve">FORM OF ACTIVITIES </w:t>
            </w:r>
          </w:p>
        </w:tc>
        <w:tc>
          <w:tcPr>
            <w:tcW w:w="7514" w:type="dxa"/>
            <w:gridSpan w:val="8"/>
            <w:tcBorders>
              <w:top w:val="single" w:sz="4" w:space="0" w:color="000000"/>
              <w:left w:val="single" w:sz="4" w:space="0" w:color="000000"/>
              <w:bottom w:val="single" w:sz="4" w:space="0" w:color="000000"/>
              <w:right w:val="single" w:sz="4" w:space="0" w:color="000000"/>
            </w:tcBorders>
          </w:tcPr>
          <w:p w:rsidR="00FA20E7" w:rsidRDefault="005933C4">
            <w:pPr>
              <w:spacing w:after="0"/>
              <w:ind w:left="2"/>
            </w:pPr>
            <w:proofErr w:type="spellStart"/>
            <w:r>
              <w:rPr>
                <w:rFonts w:ascii="Arial" w:eastAsia="Arial" w:hAnsi="Arial" w:cs="Arial"/>
                <w:sz w:val="20"/>
              </w:rPr>
              <w:t>Lecture</w:t>
            </w:r>
            <w:proofErr w:type="spellEnd"/>
            <w:r>
              <w:rPr>
                <w:rFonts w:ascii="Arial" w:eastAsia="Arial" w:hAnsi="Arial" w:cs="Arial"/>
                <w:sz w:val="20"/>
              </w:rPr>
              <w:t xml:space="preserve">, </w:t>
            </w:r>
            <w:proofErr w:type="spellStart"/>
            <w:r>
              <w:rPr>
                <w:rFonts w:ascii="Arial" w:eastAsia="Arial" w:hAnsi="Arial" w:cs="Arial"/>
                <w:sz w:val="20"/>
              </w:rPr>
              <w:t>exercises</w:t>
            </w:r>
            <w:proofErr w:type="spellEnd"/>
            <w:r>
              <w:rPr>
                <w:rFonts w:ascii="Arial" w:eastAsia="Arial" w:hAnsi="Arial" w:cs="Arial"/>
                <w:sz w:val="20"/>
              </w:rPr>
              <w:t xml:space="preserve">, </w:t>
            </w:r>
            <w:proofErr w:type="spellStart"/>
            <w:r>
              <w:rPr>
                <w:rFonts w:ascii="Arial" w:eastAsia="Arial" w:hAnsi="Arial" w:cs="Arial"/>
                <w:sz w:val="20"/>
              </w:rPr>
              <w:t>consultations</w:t>
            </w:r>
            <w:proofErr w:type="spellEnd"/>
            <w:r>
              <w:rPr>
                <w:rFonts w:ascii="Arial" w:eastAsia="Arial" w:hAnsi="Arial" w:cs="Arial"/>
                <w:sz w:val="20"/>
              </w:rPr>
              <w:t xml:space="preserve"> </w:t>
            </w:r>
          </w:p>
        </w:tc>
      </w:tr>
      <w:tr w:rsidR="00FA20E7" w:rsidRPr="005933C4">
        <w:trPr>
          <w:trHeight w:val="803"/>
        </w:trPr>
        <w:tc>
          <w:tcPr>
            <w:tcW w:w="1910" w:type="dxa"/>
            <w:gridSpan w:val="2"/>
            <w:tcBorders>
              <w:top w:val="single" w:sz="4" w:space="0" w:color="000000"/>
              <w:left w:val="single" w:sz="4" w:space="0" w:color="000000"/>
              <w:bottom w:val="single" w:sz="4" w:space="0" w:color="000000"/>
              <w:right w:val="single" w:sz="4" w:space="0" w:color="000000"/>
            </w:tcBorders>
          </w:tcPr>
          <w:p w:rsidR="00FA20E7" w:rsidRDefault="005933C4">
            <w:pPr>
              <w:spacing w:after="17"/>
            </w:pPr>
            <w:r>
              <w:rPr>
                <w:rFonts w:ascii="Arial" w:eastAsia="Arial" w:hAnsi="Arial" w:cs="Arial"/>
                <w:b/>
                <w:sz w:val="20"/>
              </w:rPr>
              <w:t xml:space="preserve">SUBJECT </w:t>
            </w:r>
          </w:p>
          <w:p w:rsidR="00FA20E7" w:rsidRDefault="005933C4">
            <w:pPr>
              <w:spacing w:after="17"/>
            </w:pPr>
            <w:r>
              <w:rPr>
                <w:rFonts w:ascii="Arial" w:eastAsia="Arial" w:hAnsi="Arial" w:cs="Arial"/>
                <w:b/>
                <w:sz w:val="20"/>
              </w:rPr>
              <w:t xml:space="preserve">OBJECTIVES </w:t>
            </w:r>
          </w:p>
          <w:p w:rsidR="00FA20E7" w:rsidRDefault="005933C4">
            <w:pPr>
              <w:spacing w:after="0"/>
            </w:pPr>
            <w:r>
              <w:rPr>
                <w:rFonts w:ascii="Arial" w:eastAsia="Arial" w:hAnsi="Arial" w:cs="Arial"/>
                <w:sz w:val="20"/>
              </w:rPr>
              <w:t xml:space="preserve"> </w:t>
            </w:r>
          </w:p>
        </w:tc>
        <w:tc>
          <w:tcPr>
            <w:tcW w:w="7514" w:type="dxa"/>
            <w:gridSpan w:val="8"/>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ind w:left="2"/>
              <w:rPr>
                <w:lang w:val="en-GB"/>
              </w:rPr>
            </w:pPr>
            <w:r w:rsidRPr="005933C4">
              <w:rPr>
                <w:rFonts w:ascii="Arial" w:eastAsia="Arial" w:hAnsi="Arial" w:cs="Arial"/>
                <w:sz w:val="20"/>
                <w:lang w:val="en-GB"/>
              </w:rPr>
              <w:t xml:space="preserve">To familiarise students with the problems associated with the development and maintenance of complex information systems. To introduce the basic principles and methods of customer requirements analysis, design, coding, testing and maintenance of software. </w:t>
            </w:r>
          </w:p>
        </w:tc>
      </w:tr>
      <w:tr w:rsidR="00FA20E7" w:rsidRPr="005933C4">
        <w:trPr>
          <w:trHeight w:val="298"/>
        </w:trPr>
        <w:tc>
          <w:tcPr>
            <w:tcW w:w="3188" w:type="dxa"/>
            <w:gridSpan w:val="4"/>
            <w:tcBorders>
              <w:top w:val="single" w:sz="4" w:space="0" w:color="000000"/>
              <w:left w:val="single" w:sz="4" w:space="0" w:color="000000"/>
              <w:bottom w:val="single" w:sz="4" w:space="0" w:color="000000"/>
              <w:right w:val="single" w:sz="4" w:space="0" w:color="000000"/>
            </w:tcBorders>
            <w:shd w:val="clear" w:color="auto" w:fill="D9D9D9"/>
          </w:tcPr>
          <w:p w:rsidR="00FA20E7" w:rsidRDefault="005933C4">
            <w:pPr>
              <w:spacing w:after="0"/>
              <w:ind w:right="30"/>
              <w:jc w:val="center"/>
            </w:pPr>
            <w:r>
              <w:rPr>
                <w:rFonts w:ascii="Arial" w:eastAsia="Arial" w:hAnsi="Arial" w:cs="Arial"/>
                <w:b/>
                <w:sz w:val="20"/>
              </w:rPr>
              <w:t xml:space="preserve">Reference to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3404"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FA20E7" w:rsidRDefault="005933C4">
            <w:pPr>
              <w:spacing w:after="0"/>
              <w:ind w:right="33"/>
              <w:jc w:val="center"/>
            </w:pPr>
            <w:proofErr w:type="spellStart"/>
            <w:r>
              <w:rPr>
                <w:rFonts w:ascii="Arial" w:eastAsia="Arial" w:hAnsi="Arial" w:cs="Arial"/>
                <w:b/>
                <w:sz w:val="20"/>
              </w:rPr>
              <w:t>Description</w:t>
            </w:r>
            <w:proofErr w:type="spellEnd"/>
            <w:r>
              <w:rPr>
                <w:rFonts w:ascii="Arial" w:eastAsia="Arial" w:hAnsi="Arial" w:cs="Arial"/>
                <w:b/>
                <w:sz w:val="20"/>
              </w:rPr>
              <w:t xml:space="preserve"> of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2833"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FA20E7" w:rsidRPr="005933C4" w:rsidRDefault="005933C4">
            <w:pPr>
              <w:spacing w:after="0"/>
              <w:jc w:val="center"/>
              <w:rPr>
                <w:lang w:val="en-GB"/>
              </w:rPr>
            </w:pPr>
            <w:r w:rsidRPr="005933C4">
              <w:rPr>
                <w:rFonts w:ascii="Arial" w:eastAsia="Arial" w:hAnsi="Arial" w:cs="Arial"/>
                <w:b/>
                <w:sz w:val="20"/>
                <w:lang w:val="en-GB"/>
              </w:rPr>
              <w:t xml:space="preserve">Means of verification of the effect learning </w:t>
            </w:r>
          </w:p>
        </w:tc>
      </w:tr>
      <w:tr w:rsidR="00FA20E7">
        <w:trPr>
          <w:trHeight w:val="299"/>
        </w:trPr>
        <w:tc>
          <w:tcPr>
            <w:tcW w:w="1630" w:type="dxa"/>
            <w:tcBorders>
              <w:top w:val="single" w:sz="4" w:space="0" w:color="000000"/>
              <w:left w:val="single" w:sz="4" w:space="0" w:color="000000"/>
              <w:bottom w:val="single" w:sz="4" w:space="0" w:color="000000"/>
              <w:right w:val="single" w:sz="4" w:space="0" w:color="000000"/>
            </w:tcBorders>
            <w:shd w:val="clear" w:color="auto" w:fill="D9D9D9"/>
          </w:tcPr>
          <w:p w:rsidR="00FA20E7" w:rsidRDefault="005933C4">
            <w:pPr>
              <w:spacing w:after="0"/>
              <w:ind w:right="26"/>
              <w:jc w:val="center"/>
            </w:pPr>
            <w:proofErr w:type="spellStart"/>
            <w:r>
              <w:rPr>
                <w:rFonts w:ascii="Arial" w:eastAsia="Arial" w:hAnsi="Arial" w:cs="Arial"/>
                <w:b/>
                <w:sz w:val="20"/>
              </w:rPr>
              <w:t>Directional</w:t>
            </w:r>
            <w:proofErr w:type="spellEnd"/>
            <w:r>
              <w:rPr>
                <w:rFonts w:ascii="Arial" w:eastAsia="Arial" w:hAnsi="Arial" w:cs="Arial"/>
                <w:b/>
                <w:sz w:val="20"/>
              </w:rPr>
              <w:t xml:space="preserve"> </w:t>
            </w:r>
            <w:proofErr w:type="spellStart"/>
            <w:r>
              <w:rPr>
                <w:rFonts w:ascii="Arial" w:eastAsia="Arial" w:hAnsi="Arial" w:cs="Arial"/>
                <w:b/>
                <w:sz w:val="20"/>
              </w:rPr>
              <w:t>effect</w:t>
            </w:r>
            <w:proofErr w:type="spellEnd"/>
            <w:r>
              <w:rPr>
                <w:rFonts w:ascii="Arial" w:eastAsia="Arial" w:hAnsi="Arial" w:cs="Arial"/>
                <w:b/>
                <w:sz w:val="20"/>
              </w:rPr>
              <w:t xml:space="preserve"> </w:t>
            </w: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D9D9D9"/>
          </w:tcPr>
          <w:p w:rsidR="00FA20E7" w:rsidRDefault="005933C4">
            <w:pPr>
              <w:spacing w:after="0"/>
              <w:ind w:right="29"/>
              <w:jc w:val="center"/>
            </w:pPr>
            <w:r>
              <w:rPr>
                <w:rFonts w:ascii="Arial" w:eastAsia="Arial" w:hAnsi="Arial" w:cs="Arial"/>
                <w:b/>
                <w:sz w:val="20"/>
              </w:rPr>
              <w:t xml:space="preserve">PRK </w:t>
            </w:r>
          </w:p>
        </w:tc>
        <w:tc>
          <w:tcPr>
            <w:tcW w:w="0" w:type="auto"/>
            <w:gridSpan w:val="3"/>
            <w:vMerge/>
            <w:tcBorders>
              <w:top w:val="nil"/>
              <w:left w:val="single" w:sz="4" w:space="0" w:color="000000"/>
              <w:bottom w:val="single" w:sz="4" w:space="0" w:color="000000"/>
              <w:right w:val="single" w:sz="4" w:space="0" w:color="000000"/>
            </w:tcBorders>
          </w:tcPr>
          <w:p w:rsidR="00FA20E7" w:rsidRDefault="00FA20E7"/>
        </w:tc>
        <w:tc>
          <w:tcPr>
            <w:tcW w:w="0" w:type="auto"/>
            <w:gridSpan w:val="3"/>
            <w:vMerge/>
            <w:tcBorders>
              <w:top w:val="nil"/>
              <w:left w:val="single" w:sz="4" w:space="0" w:color="000000"/>
              <w:bottom w:val="single" w:sz="4" w:space="0" w:color="000000"/>
              <w:right w:val="single" w:sz="4" w:space="0" w:color="000000"/>
            </w:tcBorders>
          </w:tcPr>
          <w:p w:rsidR="00FA20E7" w:rsidRDefault="00FA20E7"/>
        </w:tc>
      </w:tr>
      <w:tr w:rsidR="00FA20E7">
        <w:trPr>
          <w:trHeight w:val="296"/>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9D9D9"/>
          </w:tcPr>
          <w:p w:rsidR="00FA20E7" w:rsidRDefault="005933C4">
            <w:pPr>
              <w:spacing w:after="0"/>
              <w:ind w:right="23"/>
              <w:jc w:val="center"/>
            </w:pPr>
            <w:r>
              <w:rPr>
                <w:rFonts w:ascii="Arial" w:eastAsia="Arial" w:hAnsi="Arial" w:cs="Arial"/>
                <w:b/>
                <w:sz w:val="20"/>
              </w:rPr>
              <w:t>NEWS</w:t>
            </w:r>
            <w:r>
              <w:rPr>
                <w:rFonts w:ascii="Arial" w:eastAsia="Arial" w:hAnsi="Arial" w:cs="Arial"/>
                <w:sz w:val="20"/>
              </w:rPr>
              <w:t xml:space="preserve"> </w:t>
            </w:r>
          </w:p>
        </w:tc>
      </w:tr>
      <w:tr w:rsidR="00FA20E7">
        <w:trPr>
          <w:trHeight w:val="803"/>
        </w:trPr>
        <w:tc>
          <w:tcPr>
            <w:tcW w:w="1630" w:type="dxa"/>
            <w:tcBorders>
              <w:top w:val="single" w:sz="4" w:space="0" w:color="000000"/>
              <w:left w:val="single" w:sz="4" w:space="0" w:color="000000"/>
              <w:bottom w:val="single" w:sz="4" w:space="0" w:color="000000"/>
              <w:right w:val="single" w:sz="4" w:space="0" w:color="000000"/>
            </w:tcBorders>
          </w:tcPr>
          <w:p w:rsidR="00FA20E7" w:rsidRDefault="005933C4">
            <w:pPr>
              <w:spacing w:after="0"/>
            </w:pPr>
            <w:r>
              <w:rPr>
                <w:rFonts w:ascii="Arial" w:eastAsia="Arial" w:hAnsi="Arial" w:cs="Arial"/>
                <w:sz w:val="20"/>
              </w:rPr>
              <w:t xml:space="preserve">INF_W04 </w:t>
            </w:r>
          </w:p>
        </w:tc>
        <w:tc>
          <w:tcPr>
            <w:tcW w:w="1558"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pPr>
            <w:r>
              <w:rPr>
                <w:rFonts w:ascii="Arial" w:eastAsia="Arial" w:hAnsi="Arial" w:cs="Arial"/>
                <w:sz w:val="20"/>
              </w:rPr>
              <w:t xml:space="preserve">P6S_WG </w:t>
            </w:r>
          </w:p>
        </w:tc>
        <w:tc>
          <w:tcPr>
            <w:tcW w:w="3404"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rPr>
                <w:lang w:val="en-GB"/>
              </w:rPr>
            </w:pPr>
            <w:r w:rsidRPr="005933C4">
              <w:rPr>
                <w:rFonts w:ascii="Arial" w:eastAsia="Arial" w:hAnsi="Arial" w:cs="Arial"/>
                <w:sz w:val="20"/>
                <w:lang w:val="en-GB"/>
              </w:rPr>
              <w:t xml:space="preserve">The student knows and understands the engineering approach to software development. </w:t>
            </w:r>
          </w:p>
        </w:tc>
        <w:tc>
          <w:tcPr>
            <w:tcW w:w="2833"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17"/>
            </w:pPr>
            <w:proofErr w:type="spellStart"/>
            <w:r>
              <w:rPr>
                <w:rFonts w:ascii="Arial" w:eastAsia="Arial" w:hAnsi="Arial" w:cs="Arial"/>
                <w:sz w:val="20"/>
              </w:rPr>
              <w:t>Written</w:t>
            </w:r>
            <w:proofErr w:type="spellEnd"/>
            <w:r>
              <w:rPr>
                <w:rFonts w:ascii="Arial" w:eastAsia="Arial" w:hAnsi="Arial" w:cs="Arial"/>
                <w:sz w:val="20"/>
              </w:rPr>
              <w:t xml:space="preserve"> </w:t>
            </w:r>
            <w:proofErr w:type="spellStart"/>
            <w:r>
              <w:rPr>
                <w:rFonts w:ascii="Arial" w:eastAsia="Arial" w:hAnsi="Arial" w:cs="Arial"/>
                <w:sz w:val="20"/>
              </w:rPr>
              <w:t>exam</w:t>
            </w:r>
            <w:proofErr w:type="spellEnd"/>
            <w:r>
              <w:rPr>
                <w:rFonts w:ascii="Arial" w:eastAsia="Arial" w:hAnsi="Arial" w:cs="Arial"/>
                <w:sz w:val="20"/>
              </w:rPr>
              <w:t xml:space="preserve">, </w:t>
            </w:r>
          </w:p>
          <w:p w:rsidR="00FA20E7" w:rsidRDefault="005933C4">
            <w:pPr>
              <w:spacing w:after="17"/>
            </w:pPr>
            <w:r>
              <w:rPr>
                <w:rFonts w:ascii="Arial" w:eastAsia="Arial" w:hAnsi="Arial" w:cs="Arial"/>
                <w:sz w:val="20"/>
              </w:rPr>
              <w:t xml:space="preserve">Activity in </w:t>
            </w:r>
            <w:proofErr w:type="spellStart"/>
            <w:r>
              <w:rPr>
                <w:rFonts w:ascii="Arial" w:eastAsia="Arial" w:hAnsi="Arial" w:cs="Arial"/>
                <w:sz w:val="20"/>
              </w:rPr>
              <w:t>class</w:t>
            </w:r>
            <w:proofErr w:type="spellEnd"/>
            <w:r>
              <w:rPr>
                <w:rFonts w:ascii="Arial" w:eastAsia="Arial" w:hAnsi="Arial" w:cs="Arial"/>
                <w:sz w:val="20"/>
              </w:rPr>
              <w:t xml:space="preserve"> </w:t>
            </w:r>
          </w:p>
          <w:p w:rsidR="00FA20E7" w:rsidRDefault="005933C4">
            <w:pPr>
              <w:spacing w:after="0"/>
            </w:pPr>
            <w:r>
              <w:rPr>
                <w:rFonts w:ascii="Arial" w:eastAsia="Arial" w:hAnsi="Arial" w:cs="Arial"/>
                <w:sz w:val="20"/>
              </w:rPr>
              <w:t xml:space="preserve"> </w:t>
            </w:r>
          </w:p>
        </w:tc>
      </w:tr>
      <w:tr w:rsidR="00FA20E7">
        <w:trPr>
          <w:trHeight w:val="802"/>
        </w:trPr>
        <w:tc>
          <w:tcPr>
            <w:tcW w:w="1630" w:type="dxa"/>
            <w:tcBorders>
              <w:top w:val="single" w:sz="4" w:space="0" w:color="000000"/>
              <w:left w:val="single" w:sz="4" w:space="0" w:color="000000"/>
              <w:bottom w:val="single" w:sz="4" w:space="0" w:color="000000"/>
              <w:right w:val="single" w:sz="4" w:space="0" w:color="000000"/>
            </w:tcBorders>
          </w:tcPr>
          <w:p w:rsidR="00FA20E7" w:rsidRDefault="005933C4">
            <w:pPr>
              <w:spacing w:after="0"/>
            </w:pPr>
            <w:r>
              <w:rPr>
                <w:rFonts w:ascii="Arial" w:eastAsia="Arial" w:hAnsi="Arial" w:cs="Arial"/>
                <w:sz w:val="20"/>
              </w:rPr>
              <w:t xml:space="preserve">INF_W04 </w:t>
            </w:r>
          </w:p>
        </w:tc>
        <w:tc>
          <w:tcPr>
            <w:tcW w:w="1558"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pPr>
            <w:r>
              <w:rPr>
                <w:rFonts w:ascii="Arial" w:eastAsia="Arial" w:hAnsi="Arial" w:cs="Arial"/>
                <w:sz w:val="20"/>
              </w:rPr>
              <w:t xml:space="preserve">P6S_WG </w:t>
            </w:r>
          </w:p>
        </w:tc>
        <w:tc>
          <w:tcPr>
            <w:tcW w:w="3404"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rPr>
                <w:lang w:val="en-GB"/>
              </w:rPr>
            </w:pPr>
            <w:r w:rsidRPr="005933C4">
              <w:rPr>
                <w:rFonts w:ascii="Arial" w:eastAsia="Arial" w:hAnsi="Arial" w:cs="Arial"/>
                <w:sz w:val="20"/>
                <w:lang w:val="en-GB"/>
              </w:rPr>
              <w:t xml:space="preserve">The student knows and understands the iterative model of software development. </w:t>
            </w:r>
          </w:p>
        </w:tc>
        <w:tc>
          <w:tcPr>
            <w:tcW w:w="2833"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17"/>
            </w:pPr>
            <w:proofErr w:type="spellStart"/>
            <w:r>
              <w:rPr>
                <w:rFonts w:ascii="Arial" w:eastAsia="Arial" w:hAnsi="Arial" w:cs="Arial"/>
                <w:sz w:val="20"/>
              </w:rPr>
              <w:t>Written</w:t>
            </w:r>
            <w:proofErr w:type="spellEnd"/>
            <w:r>
              <w:rPr>
                <w:rFonts w:ascii="Arial" w:eastAsia="Arial" w:hAnsi="Arial" w:cs="Arial"/>
                <w:sz w:val="20"/>
              </w:rPr>
              <w:t xml:space="preserve"> </w:t>
            </w:r>
            <w:proofErr w:type="spellStart"/>
            <w:r>
              <w:rPr>
                <w:rFonts w:ascii="Arial" w:eastAsia="Arial" w:hAnsi="Arial" w:cs="Arial"/>
                <w:sz w:val="20"/>
              </w:rPr>
              <w:t>exam</w:t>
            </w:r>
            <w:proofErr w:type="spellEnd"/>
            <w:r>
              <w:rPr>
                <w:rFonts w:ascii="Arial" w:eastAsia="Arial" w:hAnsi="Arial" w:cs="Arial"/>
                <w:sz w:val="20"/>
              </w:rPr>
              <w:t xml:space="preserve">, </w:t>
            </w:r>
          </w:p>
          <w:p w:rsidR="00FA20E7" w:rsidRDefault="005933C4">
            <w:pPr>
              <w:spacing w:after="17"/>
            </w:pPr>
            <w:r>
              <w:rPr>
                <w:rFonts w:ascii="Arial" w:eastAsia="Arial" w:hAnsi="Arial" w:cs="Arial"/>
                <w:sz w:val="20"/>
              </w:rPr>
              <w:t xml:space="preserve">Activity in </w:t>
            </w:r>
            <w:proofErr w:type="spellStart"/>
            <w:r>
              <w:rPr>
                <w:rFonts w:ascii="Arial" w:eastAsia="Arial" w:hAnsi="Arial" w:cs="Arial"/>
                <w:sz w:val="20"/>
              </w:rPr>
              <w:t>class</w:t>
            </w:r>
            <w:proofErr w:type="spellEnd"/>
            <w:r>
              <w:rPr>
                <w:rFonts w:ascii="Arial" w:eastAsia="Arial" w:hAnsi="Arial" w:cs="Arial"/>
                <w:sz w:val="20"/>
              </w:rPr>
              <w:t xml:space="preserve"> </w:t>
            </w:r>
          </w:p>
          <w:p w:rsidR="00FA20E7" w:rsidRDefault="005933C4">
            <w:pPr>
              <w:spacing w:after="0"/>
            </w:pPr>
            <w:r>
              <w:rPr>
                <w:rFonts w:ascii="Arial" w:eastAsia="Arial" w:hAnsi="Arial" w:cs="Arial"/>
                <w:sz w:val="20"/>
              </w:rPr>
              <w:t xml:space="preserve"> </w:t>
            </w:r>
          </w:p>
        </w:tc>
      </w:tr>
      <w:tr w:rsidR="00FA20E7">
        <w:trPr>
          <w:trHeight w:val="1067"/>
        </w:trPr>
        <w:tc>
          <w:tcPr>
            <w:tcW w:w="1630" w:type="dxa"/>
            <w:tcBorders>
              <w:top w:val="single" w:sz="4" w:space="0" w:color="000000"/>
              <w:left w:val="single" w:sz="4" w:space="0" w:color="000000"/>
              <w:bottom w:val="single" w:sz="4" w:space="0" w:color="000000"/>
              <w:right w:val="single" w:sz="4" w:space="0" w:color="000000"/>
            </w:tcBorders>
          </w:tcPr>
          <w:p w:rsidR="00FA20E7" w:rsidRDefault="005933C4">
            <w:pPr>
              <w:spacing w:after="17"/>
            </w:pPr>
            <w:r>
              <w:rPr>
                <w:rFonts w:ascii="Arial" w:eastAsia="Arial" w:hAnsi="Arial" w:cs="Arial"/>
                <w:sz w:val="20"/>
              </w:rPr>
              <w:t xml:space="preserve">INF_W04 </w:t>
            </w:r>
          </w:p>
          <w:p w:rsidR="00FA20E7" w:rsidRDefault="005933C4">
            <w:pPr>
              <w:spacing w:after="0"/>
            </w:pPr>
            <w:r>
              <w:rPr>
                <w:rFonts w:ascii="Arial" w:eastAsia="Arial" w:hAnsi="Arial" w:cs="Arial"/>
                <w:sz w:val="20"/>
              </w:rPr>
              <w:t xml:space="preserve">INF_W10 </w:t>
            </w:r>
          </w:p>
        </w:tc>
        <w:tc>
          <w:tcPr>
            <w:tcW w:w="1558"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pPr>
            <w:r>
              <w:rPr>
                <w:rFonts w:ascii="Arial" w:eastAsia="Arial" w:hAnsi="Arial" w:cs="Arial"/>
                <w:sz w:val="20"/>
              </w:rPr>
              <w:t xml:space="preserve">P6S_WG </w:t>
            </w:r>
          </w:p>
        </w:tc>
        <w:tc>
          <w:tcPr>
            <w:tcW w:w="3404"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rPr>
                <w:lang w:val="en-GB"/>
              </w:rPr>
            </w:pPr>
            <w:r w:rsidRPr="005933C4">
              <w:rPr>
                <w:rFonts w:ascii="Arial" w:eastAsia="Arial" w:hAnsi="Arial" w:cs="Arial"/>
                <w:sz w:val="20"/>
                <w:lang w:val="en-GB"/>
              </w:rPr>
              <w:t xml:space="preserve">The student knows and understands the techniques and tools associated with software analysis and design and IT project management </w:t>
            </w:r>
          </w:p>
        </w:tc>
        <w:tc>
          <w:tcPr>
            <w:tcW w:w="2833"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17"/>
            </w:pPr>
            <w:proofErr w:type="spellStart"/>
            <w:r>
              <w:rPr>
                <w:rFonts w:ascii="Arial" w:eastAsia="Arial" w:hAnsi="Arial" w:cs="Arial"/>
                <w:sz w:val="20"/>
              </w:rPr>
              <w:t>Written</w:t>
            </w:r>
            <w:proofErr w:type="spellEnd"/>
            <w:r>
              <w:rPr>
                <w:rFonts w:ascii="Arial" w:eastAsia="Arial" w:hAnsi="Arial" w:cs="Arial"/>
                <w:sz w:val="20"/>
              </w:rPr>
              <w:t xml:space="preserve"> </w:t>
            </w:r>
            <w:proofErr w:type="spellStart"/>
            <w:r>
              <w:rPr>
                <w:rFonts w:ascii="Arial" w:eastAsia="Arial" w:hAnsi="Arial" w:cs="Arial"/>
                <w:sz w:val="20"/>
              </w:rPr>
              <w:t>exam</w:t>
            </w:r>
            <w:proofErr w:type="spellEnd"/>
            <w:r>
              <w:rPr>
                <w:rFonts w:ascii="Arial" w:eastAsia="Arial" w:hAnsi="Arial" w:cs="Arial"/>
                <w:sz w:val="20"/>
              </w:rPr>
              <w:t xml:space="preserve">, </w:t>
            </w:r>
          </w:p>
          <w:p w:rsidR="00FA20E7" w:rsidRDefault="005933C4">
            <w:pPr>
              <w:spacing w:after="17"/>
            </w:pPr>
            <w:r>
              <w:rPr>
                <w:rFonts w:ascii="Arial" w:eastAsia="Arial" w:hAnsi="Arial" w:cs="Arial"/>
                <w:sz w:val="20"/>
              </w:rPr>
              <w:t xml:space="preserve">Activity in </w:t>
            </w:r>
            <w:proofErr w:type="spellStart"/>
            <w:r>
              <w:rPr>
                <w:rFonts w:ascii="Arial" w:eastAsia="Arial" w:hAnsi="Arial" w:cs="Arial"/>
                <w:sz w:val="20"/>
              </w:rPr>
              <w:t>class</w:t>
            </w:r>
            <w:proofErr w:type="spellEnd"/>
            <w:r>
              <w:rPr>
                <w:rFonts w:ascii="Arial" w:eastAsia="Arial" w:hAnsi="Arial" w:cs="Arial"/>
                <w:sz w:val="20"/>
              </w:rPr>
              <w:t xml:space="preserve"> </w:t>
            </w:r>
          </w:p>
          <w:p w:rsidR="00FA20E7" w:rsidRDefault="005933C4">
            <w:pPr>
              <w:spacing w:after="0"/>
            </w:pPr>
            <w:r>
              <w:rPr>
                <w:rFonts w:ascii="Arial" w:eastAsia="Arial" w:hAnsi="Arial" w:cs="Arial"/>
                <w:sz w:val="20"/>
              </w:rPr>
              <w:t xml:space="preserve"> </w:t>
            </w:r>
          </w:p>
        </w:tc>
      </w:tr>
      <w:tr w:rsidR="00FA20E7">
        <w:trPr>
          <w:trHeight w:val="295"/>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9D9D9"/>
          </w:tcPr>
          <w:p w:rsidR="00FA20E7" w:rsidRDefault="005933C4">
            <w:pPr>
              <w:spacing w:after="0"/>
              <w:ind w:right="24"/>
              <w:jc w:val="center"/>
            </w:pPr>
            <w:r>
              <w:rPr>
                <w:rFonts w:ascii="Arial" w:eastAsia="Arial" w:hAnsi="Arial" w:cs="Arial"/>
                <w:b/>
                <w:sz w:val="20"/>
              </w:rPr>
              <w:t xml:space="preserve">SKILLS </w:t>
            </w:r>
          </w:p>
        </w:tc>
      </w:tr>
      <w:tr w:rsidR="00FA20E7">
        <w:trPr>
          <w:trHeight w:val="803"/>
        </w:trPr>
        <w:tc>
          <w:tcPr>
            <w:tcW w:w="1630" w:type="dxa"/>
            <w:tcBorders>
              <w:top w:val="single" w:sz="4" w:space="0" w:color="000000"/>
              <w:left w:val="single" w:sz="4" w:space="0" w:color="000000"/>
              <w:bottom w:val="single" w:sz="4" w:space="0" w:color="000000"/>
              <w:right w:val="single" w:sz="4" w:space="0" w:color="000000"/>
            </w:tcBorders>
          </w:tcPr>
          <w:p w:rsidR="00FA20E7" w:rsidRDefault="005933C4">
            <w:pPr>
              <w:spacing w:after="17"/>
            </w:pPr>
            <w:r>
              <w:rPr>
                <w:rFonts w:ascii="Arial" w:eastAsia="Arial" w:hAnsi="Arial" w:cs="Arial"/>
                <w:sz w:val="20"/>
              </w:rPr>
              <w:t xml:space="preserve">INF_U05 </w:t>
            </w:r>
          </w:p>
          <w:p w:rsidR="00FA20E7" w:rsidRDefault="005933C4">
            <w:pPr>
              <w:spacing w:after="0"/>
            </w:pPr>
            <w:r>
              <w:rPr>
                <w:rFonts w:ascii="Arial" w:eastAsia="Arial" w:hAnsi="Arial" w:cs="Arial"/>
                <w:sz w:val="20"/>
              </w:rPr>
              <w:t xml:space="preserve"> </w:t>
            </w:r>
          </w:p>
        </w:tc>
        <w:tc>
          <w:tcPr>
            <w:tcW w:w="1558"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pPr>
            <w:r>
              <w:rPr>
                <w:rFonts w:ascii="Arial" w:eastAsia="Arial" w:hAnsi="Arial" w:cs="Arial"/>
                <w:sz w:val="20"/>
              </w:rPr>
              <w:t xml:space="preserve">P6S_UW </w:t>
            </w:r>
          </w:p>
        </w:tc>
        <w:tc>
          <w:tcPr>
            <w:tcW w:w="3404"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rPr>
                <w:lang w:val="en-GB"/>
              </w:rPr>
            </w:pPr>
            <w:r w:rsidRPr="005933C4">
              <w:rPr>
                <w:rFonts w:ascii="Arial" w:eastAsia="Arial" w:hAnsi="Arial" w:cs="Arial"/>
                <w:sz w:val="20"/>
                <w:lang w:val="en-GB"/>
              </w:rPr>
              <w:t xml:space="preserve">Students will be able to define project objectives, decompose them and develop an implementation plan. </w:t>
            </w:r>
          </w:p>
        </w:tc>
        <w:tc>
          <w:tcPr>
            <w:tcW w:w="2833"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line="277" w:lineRule="auto"/>
            </w:pPr>
            <w:r>
              <w:rPr>
                <w:rFonts w:ascii="Arial" w:eastAsia="Arial" w:hAnsi="Arial" w:cs="Arial"/>
                <w:sz w:val="20"/>
              </w:rPr>
              <w:t xml:space="preserve">Performing </w:t>
            </w:r>
            <w:proofErr w:type="spellStart"/>
            <w:r>
              <w:rPr>
                <w:rFonts w:ascii="Arial" w:eastAsia="Arial" w:hAnsi="Arial" w:cs="Arial"/>
                <w:sz w:val="20"/>
              </w:rPr>
              <w:t>tasks</w:t>
            </w:r>
            <w:proofErr w:type="spellEnd"/>
            <w:r>
              <w:rPr>
                <w:rFonts w:ascii="Arial" w:eastAsia="Arial" w:hAnsi="Arial" w:cs="Arial"/>
                <w:sz w:val="20"/>
              </w:rPr>
              <w:t xml:space="preserve"> </w:t>
            </w:r>
            <w:proofErr w:type="spellStart"/>
            <w:r>
              <w:rPr>
                <w:rFonts w:ascii="Arial" w:eastAsia="Arial" w:hAnsi="Arial" w:cs="Arial"/>
                <w:sz w:val="20"/>
              </w:rPr>
              <w:t>during</w:t>
            </w:r>
            <w:proofErr w:type="spellEnd"/>
            <w:r>
              <w:rPr>
                <w:rFonts w:ascii="Arial" w:eastAsia="Arial" w:hAnsi="Arial" w:cs="Arial"/>
                <w:sz w:val="20"/>
              </w:rPr>
              <w:t xml:space="preserve"> </w:t>
            </w:r>
            <w:proofErr w:type="spellStart"/>
            <w:r>
              <w:rPr>
                <w:rFonts w:ascii="Arial" w:eastAsia="Arial" w:hAnsi="Arial" w:cs="Arial"/>
                <w:sz w:val="20"/>
              </w:rPr>
              <w:t>practical</w:t>
            </w:r>
            <w:proofErr w:type="spellEnd"/>
            <w:r>
              <w:rPr>
                <w:rFonts w:ascii="Arial" w:eastAsia="Arial" w:hAnsi="Arial" w:cs="Arial"/>
                <w:sz w:val="20"/>
              </w:rPr>
              <w:t xml:space="preserve"> </w:t>
            </w:r>
            <w:proofErr w:type="spellStart"/>
            <w:r>
              <w:rPr>
                <w:rFonts w:ascii="Arial" w:eastAsia="Arial" w:hAnsi="Arial" w:cs="Arial"/>
                <w:sz w:val="20"/>
              </w:rPr>
              <w:t>exercises</w:t>
            </w:r>
            <w:proofErr w:type="spellEnd"/>
            <w:r>
              <w:rPr>
                <w:rFonts w:ascii="Arial" w:eastAsia="Arial" w:hAnsi="Arial" w:cs="Arial"/>
                <w:sz w:val="20"/>
              </w:rPr>
              <w:t xml:space="preserve"> </w:t>
            </w:r>
          </w:p>
          <w:p w:rsidR="00FA20E7" w:rsidRDefault="005933C4">
            <w:pPr>
              <w:spacing w:after="0"/>
            </w:pPr>
            <w:r>
              <w:rPr>
                <w:rFonts w:ascii="Arial" w:eastAsia="Arial" w:hAnsi="Arial" w:cs="Arial"/>
                <w:sz w:val="20"/>
              </w:rPr>
              <w:t xml:space="preserve"> </w:t>
            </w:r>
          </w:p>
        </w:tc>
      </w:tr>
      <w:tr w:rsidR="00FA20E7">
        <w:trPr>
          <w:trHeight w:val="1066"/>
        </w:trPr>
        <w:tc>
          <w:tcPr>
            <w:tcW w:w="1630" w:type="dxa"/>
            <w:tcBorders>
              <w:top w:val="single" w:sz="4" w:space="0" w:color="000000"/>
              <w:left w:val="single" w:sz="4" w:space="0" w:color="000000"/>
              <w:bottom w:val="single" w:sz="4" w:space="0" w:color="000000"/>
              <w:right w:val="single" w:sz="4" w:space="0" w:color="000000"/>
            </w:tcBorders>
          </w:tcPr>
          <w:p w:rsidR="00FA20E7" w:rsidRDefault="005933C4">
            <w:pPr>
              <w:spacing w:after="17"/>
            </w:pPr>
            <w:r>
              <w:rPr>
                <w:rFonts w:ascii="Arial" w:eastAsia="Arial" w:hAnsi="Arial" w:cs="Arial"/>
                <w:sz w:val="20"/>
              </w:rPr>
              <w:t xml:space="preserve">INF_U06 </w:t>
            </w:r>
          </w:p>
          <w:p w:rsidR="00FA20E7" w:rsidRDefault="005933C4">
            <w:pPr>
              <w:spacing w:after="17"/>
            </w:pPr>
            <w:r>
              <w:rPr>
                <w:rFonts w:ascii="Arial" w:eastAsia="Arial" w:hAnsi="Arial" w:cs="Arial"/>
                <w:sz w:val="20"/>
              </w:rPr>
              <w:t xml:space="preserve">INF_U03 </w:t>
            </w:r>
          </w:p>
          <w:p w:rsidR="00FA20E7" w:rsidRDefault="005933C4">
            <w:pPr>
              <w:spacing w:after="17"/>
            </w:pPr>
            <w:r>
              <w:rPr>
                <w:rFonts w:ascii="Arial" w:eastAsia="Arial" w:hAnsi="Arial" w:cs="Arial"/>
                <w:sz w:val="20"/>
              </w:rPr>
              <w:t xml:space="preserve">INF_U15 </w:t>
            </w:r>
          </w:p>
          <w:p w:rsidR="00FA20E7" w:rsidRDefault="005933C4">
            <w:pPr>
              <w:spacing w:after="0"/>
            </w:pPr>
            <w:r>
              <w:rPr>
                <w:rFonts w:ascii="Arial" w:eastAsia="Arial" w:hAnsi="Arial" w:cs="Arial"/>
                <w:sz w:val="20"/>
              </w:rPr>
              <w:t xml:space="preserve"> </w:t>
            </w:r>
          </w:p>
        </w:tc>
        <w:tc>
          <w:tcPr>
            <w:tcW w:w="1558"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pPr>
            <w:r>
              <w:rPr>
                <w:rFonts w:ascii="Arial" w:eastAsia="Arial" w:hAnsi="Arial" w:cs="Arial"/>
                <w:sz w:val="20"/>
              </w:rPr>
              <w:t xml:space="preserve">P6S_UW  </w:t>
            </w:r>
          </w:p>
          <w:p w:rsidR="00FA20E7" w:rsidRDefault="005933C4">
            <w:pPr>
              <w:spacing w:after="0"/>
            </w:pPr>
            <w:r>
              <w:rPr>
                <w:rFonts w:ascii="Arial" w:eastAsia="Arial" w:hAnsi="Arial" w:cs="Arial"/>
                <w:sz w:val="20"/>
              </w:rPr>
              <w:t xml:space="preserve"> </w:t>
            </w:r>
          </w:p>
        </w:tc>
        <w:tc>
          <w:tcPr>
            <w:tcW w:w="3404"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rPr>
                <w:lang w:val="en-GB"/>
              </w:rPr>
            </w:pPr>
            <w:r w:rsidRPr="005933C4">
              <w:rPr>
                <w:rFonts w:ascii="Arial" w:eastAsia="Arial" w:hAnsi="Arial" w:cs="Arial"/>
                <w:sz w:val="20"/>
                <w:lang w:val="en-GB"/>
              </w:rPr>
              <w:t xml:space="preserve">The student is able to collect, analyse requirements, develop a </w:t>
            </w:r>
            <w:r w:rsidRPr="005933C4">
              <w:rPr>
                <w:rFonts w:ascii="Arial" w:eastAsia="Arial" w:hAnsi="Arial" w:cs="Arial"/>
                <w:sz w:val="20"/>
                <w:lang w:val="en-GB"/>
              </w:rPr>
              <w:t xml:space="preserve">requirements specification and design and implement an information system. </w:t>
            </w:r>
          </w:p>
        </w:tc>
        <w:tc>
          <w:tcPr>
            <w:tcW w:w="2833"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line="277" w:lineRule="auto"/>
            </w:pPr>
            <w:r>
              <w:rPr>
                <w:rFonts w:ascii="Arial" w:eastAsia="Arial" w:hAnsi="Arial" w:cs="Arial"/>
                <w:sz w:val="20"/>
              </w:rPr>
              <w:t xml:space="preserve">Performing </w:t>
            </w:r>
            <w:proofErr w:type="spellStart"/>
            <w:r>
              <w:rPr>
                <w:rFonts w:ascii="Arial" w:eastAsia="Arial" w:hAnsi="Arial" w:cs="Arial"/>
                <w:sz w:val="20"/>
              </w:rPr>
              <w:t>tasks</w:t>
            </w:r>
            <w:proofErr w:type="spellEnd"/>
            <w:r>
              <w:rPr>
                <w:rFonts w:ascii="Arial" w:eastAsia="Arial" w:hAnsi="Arial" w:cs="Arial"/>
                <w:sz w:val="20"/>
              </w:rPr>
              <w:t xml:space="preserve"> </w:t>
            </w:r>
            <w:proofErr w:type="spellStart"/>
            <w:r>
              <w:rPr>
                <w:rFonts w:ascii="Arial" w:eastAsia="Arial" w:hAnsi="Arial" w:cs="Arial"/>
                <w:sz w:val="20"/>
              </w:rPr>
              <w:t>during</w:t>
            </w:r>
            <w:proofErr w:type="spellEnd"/>
            <w:r>
              <w:rPr>
                <w:rFonts w:ascii="Arial" w:eastAsia="Arial" w:hAnsi="Arial" w:cs="Arial"/>
                <w:sz w:val="20"/>
              </w:rPr>
              <w:t xml:space="preserve"> </w:t>
            </w:r>
            <w:proofErr w:type="spellStart"/>
            <w:r>
              <w:rPr>
                <w:rFonts w:ascii="Arial" w:eastAsia="Arial" w:hAnsi="Arial" w:cs="Arial"/>
                <w:sz w:val="20"/>
              </w:rPr>
              <w:t>practical</w:t>
            </w:r>
            <w:proofErr w:type="spellEnd"/>
            <w:r>
              <w:rPr>
                <w:rFonts w:ascii="Arial" w:eastAsia="Arial" w:hAnsi="Arial" w:cs="Arial"/>
                <w:sz w:val="20"/>
              </w:rPr>
              <w:t xml:space="preserve"> </w:t>
            </w:r>
            <w:proofErr w:type="spellStart"/>
            <w:r>
              <w:rPr>
                <w:rFonts w:ascii="Arial" w:eastAsia="Arial" w:hAnsi="Arial" w:cs="Arial"/>
                <w:sz w:val="20"/>
              </w:rPr>
              <w:t>exercises</w:t>
            </w:r>
            <w:proofErr w:type="spellEnd"/>
            <w:r>
              <w:rPr>
                <w:rFonts w:ascii="Arial" w:eastAsia="Arial" w:hAnsi="Arial" w:cs="Arial"/>
                <w:sz w:val="20"/>
              </w:rPr>
              <w:t xml:space="preserve"> </w:t>
            </w:r>
          </w:p>
          <w:p w:rsidR="00FA20E7" w:rsidRDefault="005933C4">
            <w:pPr>
              <w:spacing w:after="0"/>
            </w:pPr>
            <w:r>
              <w:rPr>
                <w:rFonts w:ascii="Arial" w:eastAsia="Arial" w:hAnsi="Arial" w:cs="Arial"/>
                <w:sz w:val="20"/>
              </w:rPr>
              <w:t xml:space="preserve"> </w:t>
            </w:r>
          </w:p>
        </w:tc>
      </w:tr>
      <w:tr w:rsidR="00FA20E7">
        <w:trPr>
          <w:trHeight w:val="802"/>
        </w:trPr>
        <w:tc>
          <w:tcPr>
            <w:tcW w:w="1630" w:type="dxa"/>
            <w:tcBorders>
              <w:top w:val="single" w:sz="4" w:space="0" w:color="000000"/>
              <w:left w:val="single" w:sz="4" w:space="0" w:color="000000"/>
              <w:bottom w:val="single" w:sz="4" w:space="0" w:color="000000"/>
              <w:right w:val="single" w:sz="4" w:space="0" w:color="000000"/>
            </w:tcBorders>
          </w:tcPr>
          <w:p w:rsidR="00FA20E7" w:rsidRDefault="005933C4">
            <w:pPr>
              <w:spacing w:after="0"/>
            </w:pPr>
            <w:r>
              <w:rPr>
                <w:rFonts w:ascii="Arial" w:eastAsia="Arial" w:hAnsi="Arial" w:cs="Arial"/>
                <w:sz w:val="20"/>
              </w:rPr>
              <w:lastRenderedPageBreak/>
              <w:t xml:space="preserve">INF_U03 </w:t>
            </w:r>
          </w:p>
        </w:tc>
        <w:tc>
          <w:tcPr>
            <w:tcW w:w="1558"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pPr>
            <w:r>
              <w:rPr>
                <w:rFonts w:ascii="Arial" w:eastAsia="Arial" w:hAnsi="Arial" w:cs="Arial"/>
                <w:sz w:val="20"/>
              </w:rPr>
              <w:t xml:space="preserve">P6S_UK </w:t>
            </w:r>
          </w:p>
        </w:tc>
        <w:tc>
          <w:tcPr>
            <w:tcW w:w="3404"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rPr>
                <w:lang w:val="en-GB"/>
              </w:rPr>
            </w:pPr>
            <w:r w:rsidRPr="005933C4">
              <w:rPr>
                <w:rFonts w:ascii="Arial" w:eastAsia="Arial" w:hAnsi="Arial" w:cs="Arial"/>
                <w:sz w:val="20"/>
                <w:lang w:val="en-GB"/>
              </w:rPr>
              <w:t xml:space="preserve">The student is able to develop the required documentation of the produced software product. </w:t>
            </w:r>
          </w:p>
        </w:tc>
        <w:tc>
          <w:tcPr>
            <w:tcW w:w="2833"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line="277" w:lineRule="auto"/>
            </w:pPr>
            <w:r>
              <w:rPr>
                <w:rFonts w:ascii="Arial" w:eastAsia="Arial" w:hAnsi="Arial" w:cs="Arial"/>
                <w:sz w:val="20"/>
              </w:rPr>
              <w:t xml:space="preserve">Performing </w:t>
            </w:r>
            <w:proofErr w:type="spellStart"/>
            <w:r>
              <w:rPr>
                <w:rFonts w:ascii="Arial" w:eastAsia="Arial" w:hAnsi="Arial" w:cs="Arial"/>
                <w:sz w:val="20"/>
              </w:rPr>
              <w:t>tasks</w:t>
            </w:r>
            <w:proofErr w:type="spellEnd"/>
            <w:r>
              <w:rPr>
                <w:rFonts w:ascii="Arial" w:eastAsia="Arial" w:hAnsi="Arial" w:cs="Arial"/>
                <w:sz w:val="20"/>
              </w:rPr>
              <w:t xml:space="preserve"> </w:t>
            </w:r>
            <w:proofErr w:type="spellStart"/>
            <w:r>
              <w:rPr>
                <w:rFonts w:ascii="Arial" w:eastAsia="Arial" w:hAnsi="Arial" w:cs="Arial"/>
                <w:sz w:val="20"/>
              </w:rPr>
              <w:t>during</w:t>
            </w:r>
            <w:proofErr w:type="spellEnd"/>
            <w:r>
              <w:rPr>
                <w:rFonts w:ascii="Arial" w:eastAsia="Arial" w:hAnsi="Arial" w:cs="Arial"/>
                <w:sz w:val="20"/>
              </w:rPr>
              <w:t xml:space="preserve"> </w:t>
            </w:r>
            <w:proofErr w:type="spellStart"/>
            <w:r>
              <w:rPr>
                <w:rFonts w:ascii="Arial" w:eastAsia="Arial" w:hAnsi="Arial" w:cs="Arial"/>
                <w:sz w:val="20"/>
              </w:rPr>
              <w:t>practical</w:t>
            </w:r>
            <w:proofErr w:type="spellEnd"/>
            <w:r>
              <w:rPr>
                <w:rFonts w:ascii="Arial" w:eastAsia="Arial" w:hAnsi="Arial" w:cs="Arial"/>
                <w:sz w:val="20"/>
              </w:rPr>
              <w:t xml:space="preserve"> </w:t>
            </w:r>
            <w:proofErr w:type="spellStart"/>
            <w:r>
              <w:rPr>
                <w:rFonts w:ascii="Arial" w:eastAsia="Arial" w:hAnsi="Arial" w:cs="Arial"/>
                <w:sz w:val="20"/>
              </w:rPr>
              <w:t>exercises</w:t>
            </w:r>
            <w:proofErr w:type="spellEnd"/>
            <w:r>
              <w:rPr>
                <w:rFonts w:ascii="Arial" w:eastAsia="Arial" w:hAnsi="Arial" w:cs="Arial"/>
                <w:sz w:val="20"/>
              </w:rPr>
              <w:t xml:space="preserve"> </w:t>
            </w:r>
          </w:p>
          <w:p w:rsidR="00FA20E7" w:rsidRDefault="005933C4">
            <w:pPr>
              <w:spacing w:after="0"/>
            </w:pPr>
            <w:r>
              <w:rPr>
                <w:rFonts w:ascii="Arial" w:eastAsia="Arial" w:hAnsi="Arial" w:cs="Arial"/>
                <w:sz w:val="20"/>
              </w:rPr>
              <w:t xml:space="preserve"> </w:t>
            </w:r>
          </w:p>
        </w:tc>
      </w:tr>
    </w:tbl>
    <w:p w:rsidR="00FA20E7" w:rsidRDefault="005933C4">
      <w:pPr>
        <w:spacing w:after="0"/>
        <w:jc w:val="both"/>
      </w:pPr>
      <w:r>
        <w:t xml:space="preserve"> </w:t>
      </w:r>
      <w:r>
        <w:tab/>
        <w:t xml:space="preserve"> </w:t>
      </w:r>
    </w:p>
    <w:p w:rsidR="00FA20E7" w:rsidRDefault="00FA20E7">
      <w:pPr>
        <w:spacing w:after="0"/>
        <w:ind w:left="-1416" w:right="4347"/>
      </w:pPr>
    </w:p>
    <w:tbl>
      <w:tblPr>
        <w:tblStyle w:val="TableGrid"/>
        <w:tblW w:w="9424" w:type="dxa"/>
        <w:tblInd w:w="7" w:type="dxa"/>
        <w:tblCellMar>
          <w:top w:w="5" w:type="dxa"/>
          <w:left w:w="55" w:type="dxa"/>
          <w:bottom w:w="0" w:type="dxa"/>
          <w:right w:w="22" w:type="dxa"/>
        </w:tblCellMar>
        <w:tblLook w:val="04A0" w:firstRow="1" w:lastRow="0" w:firstColumn="1" w:lastColumn="0" w:noHBand="0" w:noVBand="1"/>
      </w:tblPr>
      <w:tblGrid>
        <w:gridCol w:w="1881"/>
        <w:gridCol w:w="1521"/>
        <w:gridCol w:w="3281"/>
        <w:gridCol w:w="2741"/>
      </w:tblGrid>
      <w:tr w:rsidR="00FA20E7">
        <w:trPr>
          <w:trHeight w:val="296"/>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cPr>
          <w:p w:rsidR="00FA20E7" w:rsidRDefault="005933C4">
            <w:pPr>
              <w:spacing w:after="0"/>
              <w:ind w:right="34"/>
              <w:jc w:val="center"/>
            </w:pPr>
            <w:r>
              <w:rPr>
                <w:rFonts w:ascii="Arial" w:eastAsia="Arial" w:hAnsi="Arial" w:cs="Arial"/>
                <w:b/>
                <w:sz w:val="20"/>
              </w:rPr>
              <w:t xml:space="preserve">SOCIAL COMPETENCES </w:t>
            </w:r>
          </w:p>
        </w:tc>
      </w:tr>
      <w:tr w:rsidR="00FA20E7" w:rsidRPr="005933C4">
        <w:trPr>
          <w:trHeight w:val="1067"/>
        </w:trPr>
        <w:tc>
          <w:tcPr>
            <w:tcW w:w="1627"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left="14"/>
            </w:pPr>
            <w:r>
              <w:rPr>
                <w:rFonts w:ascii="Arial" w:eastAsia="Arial" w:hAnsi="Arial" w:cs="Arial"/>
                <w:sz w:val="20"/>
              </w:rPr>
              <w:t>INF_K01</w:t>
            </w:r>
            <w:r>
              <w:rPr>
                <w:rFonts w:ascii="Arial" w:eastAsia="Arial" w:hAnsi="Arial" w:cs="Arial"/>
                <w:b/>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left="17"/>
            </w:pPr>
            <w:r>
              <w:rPr>
                <w:rFonts w:ascii="Arial" w:eastAsia="Arial" w:hAnsi="Arial" w:cs="Arial"/>
                <w:sz w:val="20"/>
              </w:rPr>
              <w:t xml:space="preserve">P6S_KK </w:t>
            </w:r>
          </w:p>
        </w:tc>
        <w:tc>
          <w:tcPr>
            <w:tcW w:w="3401" w:type="dxa"/>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ind w:left="14"/>
              <w:rPr>
                <w:lang w:val="en-GB"/>
              </w:rPr>
            </w:pPr>
            <w:r w:rsidRPr="005933C4">
              <w:rPr>
                <w:rFonts w:ascii="Arial" w:eastAsia="Arial" w:hAnsi="Arial" w:cs="Arial"/>
                <w:sz w:val="20"/>
                <w:lang w:val="en-GB"/>
              </w:rPr>
              <w:t xml:space="preserve">The student is aware of the level of his/her knowledge and skills and understands the need for continuous training for professional and personal development. </w:t>
            </w:r>
          </w:p>
        </w:tc>
        <w:tc>
          <w:tcPr>
            <w:tcW w:w="2835" w:type="dxa"/>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ind w:left="17"/>
              <w:rPr>
                <w:lang w:val="en-GB"/>
              </w:rPr>
            </w:pPr>
            <w:r w:rsidRPr="005933C4">
              <w:rPr>
                <w:rFonts w:ascii="Arial" w:eastAsia="Arial" w:hAnsi="Arial" w:cs="Arial"/>
                <w:sz w:val="20"/>
                <w:lang w:val="en-GB"/>
              </w:rPr>
              <w:t xml:space="preserve">Observation of students during classes </w:t>
            </w:r>
          </w:p>
        </w:tc>
      </w:tr>
      <w:tr w:rsidR="00FA20E7" w:rsidRPr="005933C4">
        <w:trPr>
          <w:trHeight w:val="538"/>
        </w:trPr>
        <w:tc>
          <w:tcPr>
            <w:tcW w:w="9424" w:type="dxa"/>
            <w:gridSpan w:val="4"/>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17"/>
              <w:ind w:left="14"/>
              <w:rPr>
                <w:lang w:val="en-GB"/>
              </w:rPr>
            </w:pPr>
            <w:r w:rsidRPr="005933C4">
              <w:rPr>
                <w:rFonts w:ascii="Arial" w:eastAsia="Arial" w:hAnsi="Arial" w:cs="Arial"/>
                <w:b/>
                <w:sz w:val="20"/>
                <w:lang w:val="en-GB"/>
              </w:rPr>
              <w:t xml:space="preserve">Student workload (in teaching hours 1h =45 </w:t>
            </w:r>
            <w:proofErr w:type="gramStart"/>
            <w:r w:rsidRPr="005933C4">
              <w:rPr>
                <w:rFonts w:ascii="Arial" w:eastAsia="Arial" w:hAnsi="Arial" w:cs="Arial"/>
                <w:b/>
                <w:sz w:val="20"/>
                <w:lang w:val="en-GB"/>
              </w:rPr>
              <w:t>minutes)*</w:t>
            </w:r>
            <w:proofErr w:type="gramEnd"/>
            <w:r w:rsidRPr="005933C4">
              <w:rPr>
                <w:rFonts w:ascii="Arial" w:eastAsia="Arial" w:hAnsi="Arial" w:cs="Arial"/>
                <w:b/>
                <w:sz w:val="20"/>
                <w:lang w:val="en-GB"/>
              </w:rPr>
              <w:t xml:space="preserve">*  </w:t>
            </w:r>
          </w:p>
          <w:p w:rsidR="00FA20E7" w:rsidRPr="005933C4" w:rsidRDefault="005933C4">
            <w:pPr>
              <w:spacing w:after="0"/>
              <w:ind w:left="14"/>
              <w:rPr>
                <w:lang w:val="en-GB"/>
              </w:rPr>
            </w:pPr>
            <w:r w:rsidRPr="005933C4">
              <w:rPr>
                <w:rFonts w:ascii="Arial" w:eastAsia="Arial" w:hAnsi="Arial" w:cs="Arial"/>
                <w:b/>
                <w:sz w:val="20"/>
                <w:lang w:val="en-GB"/>
              </w:rPr>
              <w:t xml:space="preserve"> </w:t>
            </w:r>
          </w:p>
        </w:tc>
      </w:tr>
      <w:tr w:rsidR="00FA20E7" w:rsidRPr="005933C4">
        <w:trPr>
          <w:trHeight w:val="3440"/>
        </w:trPr>
        <w:tc>
          <w:tcPr>
            <w:tcW w:w="9424" w:type="dxa"/>
            <w:gridSpan w:val="4"/>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17"/>
              <w:ind w:left="14"/>
              <w:rPr>
                <w:lang w:val="en-GB"/>
              </w:rPr>
            </w:pPr>
            <w:r>
              <w:rPr>
                <w:noProof/>
              </w:rPr>
              <mc:AlternateContent>
                <mc:Choice Requires="wpg">
                  <w:drawing>
                    <wp:anchor distT="0" distB="0" distL="114300" distR="114300" simplePos="0" relativeHeight="251659264" behindDoc="0" locked="0" layoutInCell="1" allowOverlap="1">
                      <wp:simplePos x="0" y="0"/>
                      <wp:positionH relativeFrom="column">
                        <wp:posOffset>2920315</wp:posOffset>
                      </wp:positionH>
                      <wp:positionV relativeFrom="paragraph">
                        <wp:posOffset>-26655</wp:posOffset>
                      </wp:positionV>
                      <wp:extent cx="6096" cy="2178050"/>
                      <wp:effectExtent l="0" t="0" r="0" b="0"/>
                      <wp:wrapSquare wrapText="bothSides"/>
                      <wp:docPr id="8033" name="Group 8033"/>
                      <wp:cNvGraphicFramePr/>
                      <a:graphic xmlns:a="http://schemas.openxmlformats.org/drawingml/2006/main">
                        <a:graphicData uri="http://schemas.microsoft.com/office/word/2010/wordprocessingGroup">
                          <wpg:wgp>
                            <wpg:cNvGrpSpPr/>
                            <wpg:grpSpPr>
                              <a:xfrm>
                                <a:off x="0" y="0"/>
                                <a:ext cx="6096" cy="2178050"/>
                                <a:chOff x="0" y="0"/>
                                <a:chExt cx="6096" cy="2178050"/>
                              </a:xfrm>
                            </wpg:grpSpPr>
                            <wps:wsp>
                              <wps:cNvPr id="10089" name="Shape 10089"/>
                              <wps:cNvSpPr/>
                              <wps:spPr>
                                <a:xfrm>
                                  <a:off x="0" y="0"/>
                                  <a:ext cx="9144" cy="2178050"/>
                                </a:xfrm>
                                <a:custGeom>
                                  <a:avLst/>
                                  <a:gdLst/>
                                  <a:ahLst/>
                                  <a:cxnLst/>
                                  <a:rect l="0" t="0" r="0" b="0"/>
                                  <a:pathLst>
                                    <a:path w="9144" h="2178050">
                                      <a:moveTo>
                                        <a:pt x="0" y="0"/>
                                      </a:moveTo>
                                      <a:lnTo>
                                        <a:pt x="9144" y="0"/>
                                      </a:lnTo>
                                      <a:lnTo>
                                        <a:pt x="9144" y="2178050"/>
                                      </a:lnTo>
                                      <a:lnTo>
                                        <a:pt x="0" y="2178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33" style="width:0.480011pt;height:171.5pt;position:absolute;mso-position-horizontal-relative:text;mso-position-horizontal:absolute;margin-left:229.946pt;mso-position-vertical-relative:text;margin-top:-2.09889pt;" coordsize="60,21780">
                      <v:shape id="Shape 10090" style="position:absolute;width:91;height:21780;left:0;top:0;" coordsize="9144,2178050" path="m0,0l9144,0l9144,2178050l0,2178050l0,0">
                        <v:stroke weight="0pt" endcap="flat" joinstyle="miter" miterlimit="10" on="false" color="#000000" opacity="0"/>
                        <v:fill on="true" color="#000000"/>
                      </v:shape>
                      <w10:wrap type="square"/>
                    </v:group>
                  </w:pict>
                </mc:Fallback>
              </mc:AlternateContent>
            </w:r>
            <w:r w:rsidRPr="005933C4">
              <w:rPr>
                <w:rFonts w:ascii="Arial" w:eastAsia="Arial" w:hAnsi="Arial" w:cs="Arial"/>
                <w:b/>
                <w:sz w:val="20"/>
                <w:lang w:val="en-GB"/>
              </w:rPr>
              <w:t xml:space="preserve">Stationary Part-time </w:t>
            </w:r>
          </w:p>
          <w:p w:rsidR="00FA20E7" w:rsidRPr="005933C4" w:rsidRDefault="005933C4">
            <w:pPr>
              <w:spacing w:after="0" w:line="277" w:lineRule="auto"/>
              <w:ind w:left="14" w:right="2545"/>
              <w:rPr>
                <w:lang w:val="en-GB"/>
              </w:rPr>
            </w:pPr>
            <w:r w:rsidRPr="005933C4">
              <w:rPr>
                <w:rFonts w:ascii="Arial" w:eastAsia="Arial" w:hAnsi="Arial" w:cs="Arial"/>
                <w:sz w:val="20"/>
                <w:lang w:val="en-GB"/>
              </w:rPr>
              <w:t xml:space="preserve">attendance at lectures = 16 attendance at lectures = 12 participation in exercises = 20 participation in exercises = 16 </w:t>
            </w:r>
            <w:r w:rsidRPr="005933C4">
              <w:rPr>
                <w:rFonts w:ascii="Arial" w:eastAsia="Arial" w:hAnsi="Arial" w:cs="Arial"/>
                <w:sz w:val="20"/>
                <w:lang w:val="en-GB"/>
              </w:rPr>
              <w:t xml:space="preserve">preparation for exercise = 28 preparation for exercise = 32 lecture preparation = 18 lecture preparation = 22 exam preparation = 10 exam preparation = 10 </w:t>
            </w:r>
          </w:p>
          <w:p w:rsidR="00FA20E7" w:rsidRPr="005933C4" w:rsidRDefault="005933C4">
            <w:pPr>
              <w:spacing w:after="17"/>
              <w:ind w:left="14"/>
              <w:rPr>
                <w:lang w:val="en-GB"/>
              </w:rPr>
            </w:pPr>
            <w:r w:rsidRPr="005933C4">
              <w:rPr>
                <w:rFonts w:ascii="Arial" w:eastAsia="Arial" w:hAnsi="Arial" w:cs="Arial"/>
                <w:sz w:val="20"/>
                <w:lang w:val="en-GB"/>
              </w:rPr>
              <w:t xml:space="preserve">implementation of project tasks = implementation of project tasks = </w:t>
            </w:r>
          </w:p>
          <w:p w:rsidR="00FA20E7" w:rsidRPr="005933C4" w:rsidRDefault="005933C4">
            <w:pPr>
              <w:spacing w:after="17"/>
              <w:ind w:left="14"/>
              <w:rPr>
                <w:lang w:val="en-GB"/>
              </w:rPr>
            </w:pPr>
            <w:r w:rsidRPr="005933C4">
              <w:rPr>
                <w:rFonts w:ascii="Arial" w:eastAsia="Arial" w:hAnsi="Arial" w:cs="Arial"/>
                <w:sz w:val="20"/>
                <w:lang w:val="en-GB"/>
              </w:rPr>
              <w:t xml:space="preserve">e-learning = e-learning = </w:t>
            </w:r>
          </w:p>
          <w:p w:rsidR="00FA20E7" w:rsidRPr="005933C4" w:rsidRDefault="005933C4">
            <w:pPr>
              <w:spacing w:after="0" w:line="277" w:lineRule="auto"/>
              <w:ind w:left="14" w:right="2738"/>
              <w:rPr>
                <w:lang w:val="en-GB"/>
              </w:rPr>
            </w:pPr>
            <w:r w:rsidRPr="005933C4">
              <w:rPr>
                <w:rFonts w:ascii="Arial" w:eastAsia="Arial" w:hAnsi="Arial" w:cs="Arial"/>
                <w:sz w:val="20"/>
                <w:lang w:val="en-GB"/>
              </w:rPr>
              <w:t xml:space="preserve">Pass/examination = 4 Pass/examination = 4 </w:t>
            </w:r>
            <w:proofErr w:type="gramStart"/>
            <w:r w:rsidRPr="005933C4">
              <w:rPr>
                <w:rFonts w:ascii="Arial" w:eastAsia="Arial" w:hAnsi="Arial" w:cs="Arial"/>
                <w:sz w:val="20"/>
                <w:lang w:val="en-GB"/>
              </w:rPr>
              <w:t>other</w:t>
            </w:r>
            <w:proofErr w:type="gramEnd"/>
            <w:r w:rsidRPr="005933C4">
              <w:rPr>
                <w:rFonts w:ascii="Arial" w:eastAsia="Arial" w:hAnsi="Arial" w:cs="Arial"/>
                <w:sz w:val="20"/>
                <w:lang w:val="en-GB"/>
              </w:rPr>
              <w:t xml:space="preserve"> (consultation) = 4 other (consultation) = 4 </w:t>
            </w:r>
          </w:p>
          <w:p w:rsidR="00FA20E7" w:rsidRPr="005933C4" w:rsidRDefault="005933C4">
            <w:pPr>
              <w:spacing w:after="14"/>
              <w:ind w:left="14"/>
              <w:rPr>
                <w:lang w:val="en-GB"/>
              </w:rPr>
            </w:pPr>
            <w:r w:rsidRPr="005933C4">
              <w:rPr>
                <w:rFonts w:ascii="Arial" w:eastAsia="Arial" w:hAnsi="Arial" w:cs="Arial"/>
                <w:b/>
                <w:sz w:val="20"/>
                <w:lang w:val="en-GB"/>
              </w:rPr>
              <w:t xml:space="preserve">TOTAL: 100h TOTAL: 100h </w:t>
            </w:r>
          </w:p>
          <w:p w:rsidR="00FA20E7" w:rsidRPr="005933C4" w:rsidRDefault="005933C4">
            <w:pPr>
              <w:spacing w:after="17"/>
              <w:ind w:left="14"/>
              <w:rPr>
                <w:lang w:val="en-GB"/>
              </w:rPr>
            </w:pPr>
            <w:r w:rsidRPr="005933C4">
              <w:rPr>
                <w:rFonts w:ascii="Arial" w:eastAsia="Arial" w:hAnsi="Arial" w:cs="Arial"/>
                <w:b/>
                <w:sz w:val="20"/>
                <w:lang w:val="en-GB"/>
              </w:rPr>
              <w:t xml:space="preserve">Number of ECTS credits: 4 Number of ECTS credits: 4 </w:t>
            </w:r>
          </w:p>
          <w:p w:rsidR="00FA20E7" w:rsidRPr="005933C4" w:rsidRDefault="005933C4">
            <w:pPr>
              <w:spacing w:after="0"/>
              <w:ind w:left="14"/>
              <w:rPr>
                <w:lang w:val="en-GB"/>
              </w:rPr>
            </w:pPr>
            <w:r w:rsidRPr="005933C4">
              <w:rPr>
                <w:rFonts w:ascii="Arial" w:eastAsia="Arial" w:hAnsi="Arial" w:cs="Arial"/>
                <w:b/>
                <w:sz w:val="20"/>
                <w:lang w:val="en-GB"/>
              </w:rPr>
              <w:t xml:space="preserve">including in practical classes: 2 including in practical classes: 2 </w:t>
            </w:r>
          </w:p>
        </w:tc>
      </w:tr>
      <w:tr w:rsidR="00FA20E7" w:rsidRPr="005933C4">
        <w:trPr>
          <w:trHeight w:val="540"/>
        </w:trPr>
        <w:tc>
          <w:tcPr>
            <w:tcW w:w="1627"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left="14"/>
            </w:pPr>
            <w:r>
              <w:rPr>
                <w:rFonts w:ascii="Arial" w:eastAsia="Arial" w:hAnsi="Arial" w:cs="Arial"/>
                <w:b/>
                <w:sz w:val="20"/>
              </w:rPr>
              <w:t xml:space="preserve">PREREQUISITES </w:t>
            </w:r>
          </w:p>
        </w:tc>
        <w:tc>
          <w:tcPr>
            <w:tcW w:w="7797"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ind w:left="17"/>
              <w:rPr>
                <w:lang w:val="en-GB"/>
              </w:rPr>
            </w:pPr>
            <w:r w:rsidRPr="005933C4">
              <w:rPr>
                <w:rFonts w:ascii="Arial" w:eastAsia="Arial" w:hAnsi="Arial" w:cs="Arial"/>
                <w:sz w:val="20"/>
                <w:lang w:val="en-GB"/>
              </w:rPr>
              <w:t xml:space="preserve">Fundamentals of computer programming. Fundamentals of object-oriented programming. Ability to think abstractly. Knowledge of the basics of computer science and computer use.  </w:t>
            </w:r>
          </w:p>
        </w:tc>
      </w:tr>
      <w:tr w:rsidR="00FA20E7" w:rsidRPr="005933C4">
        <w:trPr>
          <w:trHeight w:val="2957"/>
        </w:trPr>
        <w:tc>
          <w:tcPr>
            <w:tcW w:w="1627" w:type="dxa"/>
            <w:tcBorders>
              <w:top w:val="single" w:sz="4" w:space="0" w:color="000000"/>
              <w:left w:val="single" w:sz="4" w:space="0" w:color="000000"/>
              <w:bottom w:val="single" w:sz="4" w:space="0" w:color="000000"/>
              <w:right w:val="single" w:sz="4" w:space="0" w:color="000000"/>
            </w:tcBorders>
          </w:tcPr>
          <w:p w:rsidR="00FA20E7" w:rsidRDefault="005933C4">
            <w:pPr>
              <w:spacing w:after="17"/>
              <w:ind w:left="14"/>
            </w:pPr>
            <w:r>
              <w:rPr>
                <w:rFonts w:ascii="Arial" w:eastAsia="Arial" w:hAnsi="Arial" w:cs="Arial"/>
                <w:b/>
                <w:sz w:val="20"/>
              </w:rPr>
              <w:t xml:space="preserve">SUBJECT </w:t>
            </w:r>
          </w:p>
          <w:p w:rsidR="00FA20E7" w:rsidRDefault="005933C4">
            <w:pPr>
              <w:spacing w:after="17"/>
              <w:ind w:left="14"/>
            </w:pPr>
            <w:r>
              <w:rPr>
                <w:rFonts w:ascii="Arial" w:eastAsia="Arial" w:hAnsi="Arial" w:cs="Arial"/>
                <w:b/>
                <w:sz w:val="20"/>
              </w:rPr>
              <w:t xml:space="preserve">CONTENT </w:t>
            </w:r>
          </w:p>
          <w:p w:rsidR="00FA20E7" w:rsidRDefault="005933C4">
            <w:pPr>
              <w:spacing w:after="17"/>
              <w:ind w:left="14"/>
            </w:pPr>
            <w:r>
              <w:rPr>
                <w:rFonts w:ascii="Arial" w:eastAsia="Arial" w:hAnsi="Arial" w:cs="Arial"/>
                <w:b/>
                <w:sz w:val="20"/>
              </w:rPr>
              <w:t xml:space="preserve"> </w:t>
            </w:r>
          </w:p>
          <w:p w:rsidR="00FA20E7" w:rsidRDefault="005933C4">
            <w:pPr>
              <w:spacing w:after="0"/>
              <w:ind w:left="14"/>
            </w:pPr>
            <w:r>
              <w:rPr>
                <w:rFonts w:ascii="Arial" w:eastAsia="Arial" w:hAnsi="Arial" w:cs="Arial"/>
                <w:b/>
                <w:sz w:val="20"/>
              </w:rPr>
              <w:t xml:space="preserve"> </w:t>
            </w:r>
          </w:p>
        </w:tc>
        <w:tc>
          <w:tcPr>
            <w:tcW w:w="7797"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numPr>
                <w:ilvl w:val="0"/>
                <w:numId w:val="1"/>
              </w:numPr>
              <w:spacing w:after="42" w:line="283" w:lineRule="auto"/>
              <w:ind w:left="894" w:hanging="361"/>
              <w:rPr>
                <w:lang w:val="en-GB"/>
              </w:rPr>
            </w:pPr>
            <w:r w:rsidRPr="005933C4">
              <w:rPr>
                <w:rFonts w:ascii="Arial" w:eastAsia="Arial" w:hAnsi="Arial" w:cs="Arial"/>
                <w:sz w:val="20"/>
                <w:lang w:val="en-GB"/>
              </w:rPr>
              <w:t xml:space="preserve">The software crisis and its consequences, why software engineering should be studied and the scope of the subject. </w:t>
            </w:r>
          </w:p>
          <w:p w:rsidR="00FA20E7" w:rsidRPr="005933C4" w:rsidRDefault="005933C4">
            <w:pPr>
              <w:numPr>
                <w:ilvl w:val="0"/>
                <w:numId w:val="1"/>
              </w:numPr>
              <w:spacing w:after="38" w:line="285" w:lineRule="auto"/>
              <w:ind w:left="894" w:hanging="361"/>
              <w:rPr>
                <w:lang w:val="en-GB"/>
              </w:rPr>
            </w:pPr>
            <w:r w:rsidRPr="005933C4">
              <w:rPr>
                <w:rFonts w:ascii="Arial" w:eastAsia="Arial" w:hAnsi="Arial" w:cs="Arial"/>
                <w:sz w:val="20"/>
                <w:lang w:val="en-GB"/>
              </w:rPr>
              <w:t xml:space="preserve">Software life models; the advantages of an iterative approach and working closely with the client.  </w:t>
            </w:r>
          </w:p>
          <w:p w:rsidR="00FA20E7" w:rsidRPr="005933C4" w:rsidRDefault="005933C4">
            <w:pPr>
              <w:numPr>
                <w:ilvl w:val="0"/>
                <w:numId w:val="1"/>
              </w:numPr>
              <w:spacing w:after="40" w:line="284" w:lineRule="auto"/>
              <w:ind w:left="894" w:hanging="361"/>
              <w:rPr>
                <w:lang w:val="en-GB"/>
              </w:rPr>
            </w:pPr>
            <w:r w:rsidRPr="005933C4">
              <w:rPr>
                <w:rFonts w:ascii="Arial" w:eastAsia="Arial" w:hAnsi="Arial" w:cs="Arial"/>
                <w:sz w:val="20"/>
                <w:lang w:val="en-GB"/>
              </w:rPr>
              <w:t>Strategic phase: project preparation, c</w:t>
            </w:r>
            <w:r w:rsidRPr="005933C4">
              <w:rPr>
                <w:rFonts w:ascii="Arial" w:eastAsia="Arial" w:hAnsi="Arial" w:cs="Arial"/>
                <w:sz w:val="20"/>
                <w:lang w:val="en-GB"/>
              </w:rPr>
              <w:t xml:space="preserve">ost estimation, planning using MS Project, risk management </w:t>
            </w:r>
          </w:p>
          <w:p w:rsidR="00FA20E7" w:rsidRPr="005933C4" w:rsidRDefault="005933C4">
            <w:pPr>
              <w:numPr>
                <w:ilvl w:val="0"/>
                <w:numId w:val="1"/>
              </w:numPr>
              <w:spacing w:after="34"/>
              <w:ind w:left="894" w:hanging="361"/>
              <w:rPr>
                <w:lang w:val="en-GB"/>
              </w:rPr>
            </w:pPr>
            <w:r w:rsidRPr="005933C4">
              <w:rPr>
                <w:rFonts w:ascii="Arial" w:eastAsia="Arial" w:hAnsi="Arial" w:cs="Arial"/>
                <w:sz w:val="20"/>
                <w:lang w:val="en-GB"/>
              </w:rPr>
              <w:t xml:space="preserve">Requirements engineering with particular emphasis on description by use cases. </w:t>
            </w:r>
          </w:p>
          <w:p w:rsidR="00FA20E7" w:rsidRPr="005933C4" w:rsidRDefault="005933C4">
            <w:pPr>
              <w:numPr>
                <w:ilvl w:val="0"/>
                <w:numId w:val="1"/>
              </w:numPr>
              <w:spacing w:after="31"/>
              <w:ind w:left="894" w:hanging="361"/>
              <w:rPr>
                <w:lang w:val="en-GB"/>
              </w:rPr>
            </w:pPr>
            <w:r w:rsidRPr="005933C4">
              <w:rPr>
                <w:rFonts w:ascii="Arial" w:eastAsia="Arial" w:hAnsi="Arial" w:cs="Arial"/>
                <w:sz w:val="20"/>
                <w:lang w:val="en-GB"/>
              </w:rPr>
              <w:t xml:space="preserve">Object-oriented modelling and design using UML. </w:t>
            </w:r>
          </w:p>
          <w:p w:rsidR="00FA20E7" w:rsidRDefault="005933C4">
            <w:pPr>
              <w:numPr>
                <w:ilvl w:val="0"/>
                <w:numId w:val="1"/>
              </w:numPr>
              <w:spacing w:after="35"/>
              <w:ind w:left="894" w:hanging="361"/>
            </w:pPr>
            <w:r>
              <w:rPr>
                <w:rFonts w:ascii="Arial" w:eastAsia="Arial" w:hAnsi="Arial" w:cs="Arial"/>
                <w:sz w:val="20"/>
              </w:rPr>
              <w:t xml:space="preserve">Software </w:t>
            </w:r>
            <w:proofErr w:type="spellStart"/>
            <w:r>
              <w:rPr>
                <w:rFonts w:ascii="Arial" w:eastAsia="Arial" w:hAnsi="Arial" w:cs="Arial"/>
                <w:sz w:val="20"/>
              </w:rPr>
              <w:t>quality</w:t>
            </w:r>
            <w:proofErr w:type="spellEnd"/>
            <w:r>
              <w:rPr>
                <w:rFonts w:ascii="Arial" w:eastAsia="Arial" w:hAnsi="Arial" w:cs="Arial"/>
                <w:sz w:val="20"/>
              </w:rPr>
              <w:t xml:space="preserve"> </w:t>
            </w:r>
            <w:proofErr w:type="spellStart"/>
            <w:r>
              <w:rPr>
                <w:rFonts w:ascii="Arial" w:eastAsia="Arial" w:hAnsi="Arial" w:cs="Arial"/>
                <w:sz w:val="20"/>
              </w:rPr>
              <w:t>control</w:t>
            </w:r>
            <w:proofErr w:type="spellEnd"/>
            <w:r>
              <w:rPr>
                <w:rFonts w:ascii="Arial" w:eastAsia="Arial" w:hAnsi="Arial" w:cs="Arial"/>
                <w:sz w:val="20"/>
              </w:rPr>
              <w:t xml:space="preserve">. </w:t>
            </w:r>
          </w:p>
          <w:p w:rsidR="00FA20E7" w:rsidRPr="005933C4" w:rsidRDefault="005933C4">
            <w:pPr>
              <w:numPr>
                <w:ilvl w:val="0"/>
                <w:numId w:val="1"/>
              </w:numPr>
              <w:spacing w:after="0"/>
              <w:ind w:left="894" w:hanging="361"/>
              <w:rPr>
                <w:lang w:val="en-GB"/>
              </w:rPr>
            </w:pPr>
            <w:r w:rsidRPr="005933C4">
              <w:rPr>
                <w:rFonts w:ascii="Arial" w:eastAsia="Arial" w:hAnsi="Arial" w:cs="Arial"/>
                <w:sz w:val="20"/>
                <w:lang w:val="en-GB"/>
              </w:rPr>
              <w:t xml:space="preserve">Project management; traditional approaches and lightweight methodologies in software development management. </w:t>
            </w:r>
          </w:p>
        </w:tc>
      </w:tr>
      <w:tr w:rsidR="00FA20E7" w:rsidRPr="005933C4">
        <w:trPr>
          <w:trHeight w:val="802"/>
        </w:trPr>
        <w:tc>
          <w:tcPr>
            <w:tcW w:w="1627" w:type="dxa"/>
            <w:tcBorders>
              <w:top w:val="single" w:sz="4" w:space="0" w:color="000000"/>
              <w:left w:val="single" w:sz="4" w:space="0" w:color="000000"/>
              <w:bottom w:val="single" w:sz="4" w:space="0" w:color="000000"/>
              <w:right w:val="single" w:sz="4" w:space="0" w:color="000000"/>
            </w:tcBorders>
          </w:tcPr>
          <w:p w:rsidR="00FA20E7" w:rsidRDefault="005933C4">
            <w:pPr>
              <w:spacing w:after="17"/>
              <w:ind w:left="14"/>
            </w:pPr>
            <w:r>
              <w:rPr>
                <w:rFonts w:ascii="Arial" w:eastAsia="Arial" w:hAnsi="Arial" w:cs="Arial"/>
                <w:b/>
                <w:sz w:val="20"/>
              </w:rPr>
              <w:t xml:space="preserve">LITERATURE  </w:t>
            </w:r>
          </w:p>
          <w:p w:rsidR="00FA20E7" w:rsidRDefault="005933C4">
            <w:pPr>
              <w:spacing w:after="17"/>
              <w:ind w:left="14"/>
            </w:pPr>
            <w:r>
              <w:rPr>
                <w:rFonts w:ascii="Arial" w:eastAsia="Arial" w:hAnsi="Arial" w:cs="Arial"/>
                <w:b/>
                <w:sz w:val="20"/>
              </w:rPr>
              <w:t xml:space="preserve">COMPULSORY </w:t>
            </w:r>
          </w:p>
          <w:p w:rsidR="00FA20E7" w:rsidRDefault="005933C4">
            <w:pPr>
              <w:spacing w:after="0"/>
              <w:ind w:left="14"/>
            </w:pPr>
            <w:r>
              <w:rPr>
                <w:rFonts w:ascii="Arial" w:eastAsia="Arial" w:hAnsi="Arial" w:cs="Arial"/>
                <w:b/>
                <w:sz w:val="20"/>
              </w:rPr>
              <w:t xml:space="preserve"> </w:t>
            </w:r>
          </w:p>
        </w:tc>
        <w:tc>
          <w:tcPr>
            <w:tcW w:w="7797"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numPr>
                <w:ilvl w:val="0"/>
                <w:numId w:val="2"/>
              </w:numPr>
              <w:spacing w:after="113"/>
              <w:ind w:hanging="360"/>
              <w:rPr>
                <w:lang w:val="en-GB"/>
              </w:rPr>
            </w:pPr>
            <w:r w:rsidRPr="005933C4">
              <w:rPr>
                <w:rFonts w:ascii="Arial" w:eastAsia="Arial" w:hAnsi="Arial" w:cs="Arial"/>
                <w:sz w:val="20"/>
                <w:lang w:val="en-GB"/>
              </w:rPr>
              <w:t xml:space="preserve">K. Sacha - Software engineering, PWN, 2023.  </w:t>
            </w:r>
          </w:p>
          <w:p w:rsidR="00FA20E7" w:rsidRPr="005933C4" w:rsidRDefault="005933C4">
            <w:pPr>
              <w:numPr>
                <w:ilvl w:val="0"/>
                <w:numId w:val="2"/>
              </w:numPr>
              <w:spacing w:after="0"/>
              <w:ind w:hanging="360"/>
              <w:rPr>
                <w:lang w:val="en-GB"/>
              </w:rPr>
            </w:pPr>
            <w:r w:rsidRPr="005933C4">
              <w:rPr>
                <w:rFonts w:ascii="Arial" w:eastAsia="Arial" w:hAnsi="Arial" w:cs="Arial"/>
                <w:sz w:val="20"/>
                <w:lang w:val="en-GB"/>
              </w:rPr>
              <w:t xml:space="preserve">I. Somerville - Software engineering, PWN, 2020. </w:t>
            </w:r>
          </w:p>
        </w:tc>
      </w:tr>
      <w:tr w:rsidR="00FA20E7" w:rsidRPr="005933C4">
        <w:trPr>
          <w:trHeight w:val="1476"/>
        </w:trPr>
        <w:tc>
          <w:tcPr>
            <w:tcW w:w="1627" w:type="dxa"/>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17"/>
              <w:ind w:left="14"/>
              <w:rPr>
                <w:lang w:val="en-GB"/>
              </w:rPr>
            </w:pPr>
            <w:r w:rsidRPr="005933C4">
              <w:rPr>
                <w:rFonts w:ascii="Arial" w:eastAsia="Arial" w:hAnsi="Arial" w:cs="Arial"/>
                <w:b/>
                <w:sz w:val="20"/>
                <w:lang w:val="en-GB"/>
              </w:rPr>
              <w:t xml:space="preserve">LITERATURE  </w:t>
            </w:r>
          </w:p>
          <w:p w:rsidR="00FA20E7" w:rsidRPr="005933C4" w:rsidRDefault="005933C4">
            <w:pPr>
              <w:spacing w:after="0"/>
              <w:ind w:left="14"/>
              <w:jc w:val="both"/>
              <w:rPr>
                <w:lang w:val="en-GB"/>
              </w:rPr>
            </w:pPr>
            <w:r w:rsidRPr="005933C4">
              <w:rPr>
                <w:rFonts w:ascii="Arial" w:eastAsia="Arial" w:hAnsi="Arial" w:cs="Arial"/>
                <w:b/>
                <w:sz w:val="20"/>
                <w:lang w:val="en-GB"/>
              </w:rPr>
              <w:t xml:space="preserve">SUPPLEMENTARY </w:t>
            </w:r>
          </w:p>
          <w:p w:rsidR="00FA20E7" w:rsidRPr="005933C4" w:rsidRDefault="005933C4">
            <w:pPr>
              <w:spacing w:after="0"/>
              <w:ind w:left="14" w:right="15"/>
              <w:rPr>
                <w:lang w:val="en-GB"/>
              </w:rPr>
            </w:pPr>
            <w:r w:rsidRPr="005933C4">
              <w:rPr>
                <w:rFonts w:ascii="Arial" w:eastAsia="Arial" w:hAnsi="Arial" w:cs="Arial"/>
                <w:sz w:val="16"/>
                <w:lang w:val="en-GB"/>
              </w:rPr>
              <w:t xml:space="preserve">(including min. 2 items in English; book publications or articles) </w:t>
            </w:r>
          </w:p>
        </w:tc>
        <w:tc>
          <w:tcPr>
            <w:tcW w:w="7797" w:type="dxa"/>
            <w:gridSpan w:val="3"/>
            <w:tcBorders>
              <w:top w:val="single" w:sz="4" w:space="0" w:color="000000"/>
              <w:left w:val="single" w:sz="4" w:space="0" w:color="000000"/>
              <w:bottom w:val="single" w:sz="4" w:space="0" w:color="000000"/>
              <w:right w:val="single" w:sz="4" w:space="0" w:color="000000"/>
            </w:tcBorders>
          </w:tcPr>
          <w:p w:rsidR="00FA20E7" w:rsidRDefault="005933C4">
            <w:pPr>
              <w:numPr>
                <w:ilvl w:val="0"/>
                <w:numId w:val="3"/>
              </w:numPr>
              <w:spacing w:after="45" w:line="246" w:lineRule="auto"/>
              <w:ind w:hanging="360"/>
            </w:pPr>
            <w:r w:rsidRPr="005933C4">
              <w:rPr>
                <w:rFonts w:ascii="Arial" w:eastAsia="Arial" w:hAnsi="Arial" w:cs="Arial"/>
                <w:sz w:val="20"/>
                <w:lang w:val="en-GB"/>
              </w:rPr>
              <w:t xml:space="preserve">Craig </w:t>
            </w:r>
            <w:proofErr w:type="spellStart"/>
            <w:r w:rsidRPr="005933C4">
              <w:rPr>
                <w:rFonts w:ascii="Arial" w:eastAsia="Arial" w:hAnsi="Arial" w:cs="Arial"/>
                <w:sz w:val="20"/>
                <w:lang w:val="en-GB"/>
              </w:rPr>
              <w:t>Larman</w:t>
            </w:r>
            <w:proofErr w:type="spellEnd"/>
            <w:r w:rsidRPr="005933C4">
              <w:rPr>
                <w:rFonts w:ascii="Arial" w:eastAsia="Arial" w:hAnsi="Arial" w:cs="Arial"/>
                <w:sz w:val="20"/>
                <w:lang w:val="en-GB"/>
              </w:rPr>
              <w:t xml:space="preserve">, UML and design patterns. Object-oriented analysis and design and the iterative model of application development. </w:t>
            </w:r>
            <w:r>
              <w:rPr>
                <w:rFonts w:ascii="Arial" w:eastAsia="Arial" w:hAnsi="Arial" w:cs="Arial"/>
                <w:sz w:val="20"/>
              </w:rPr>
              <w:t xml:space="preserve">Wydanie III, Helion 2011 </w:t>
            </w:r>
          </w:p>
          <w:p w:rsidR="00FA20E7" w:rsidRPr="005933C4" w:rsidRDefault="005933C4">
            <w:pPr>
              <w:numPr>
                <w:ilvl w:val="0"/>
                <w:numId w:val="3"/>
              </w:numPr>
              <w:spacing w:after="0"/>
              <w:ind w:hanging="360"/>
              <w:rPr>
                <w:lang w:val="en-GB"/>
              </w:rPr>
            </w:pPr>
            <w:r w:rsidRPr="005933C4">
              <w:rPr>
                <w:rFonts w:ascii="Arial" w:eastAsia="Arial" w:hAnsi="Arial" w:cs="Arial"/>
                <w:sz w:val="20"/>
                <w:lang w:val="en-GB"/>
              </w:rPr>
              <w:t xml:space="preserve">Martin Fowler, UML Distilled: A Brief Guide to the Standard Object </w:t>
            </w:r>
            <w:proofErr w:type="spellStart"/>
            <w:r w:rsidRPr="005933C4">
              <w:rPr>
                <w:rFonts w:ascii="Arial" w:eastAsia="Arial" w:hAnsi="Arial" w:cs="Arial"/>
                <w:sz w:val="20"/>
                <w:lang w:val="en-GB"/>
              </w:rPr>
              <w:t>Modeling</w:t>
            </w:r>
            <w:proofErr w:type="spellEnd"/>
            <w:r w:rsidRPr="005933C4">
              <w:rPr>
                <w:rFonts w:ascii="Arial" w:eastAsia="Arial" w:hAnsi="Arial" w:cs="Arial"/>
                <w:sz w:val="20"/>
                <w:lang w:val="en-GB"/>
              </w:rPr>
              <w:t xml:space="preserve"> Language </w:t>
            </w:r>
          </w:p>
          <w:p w:rsidR="00FA20E7" w:rsidRPr="005933C4" w:rsidRDefault="005933C4">
            <w:pPr>
              <w:numPr>
                <w:ilvl w:val="0"/>
                <w:numId w:val="3"/>
              </w:numPr>
              <w:spacing w:after="34"/>
              <w:ind w:hanging="360"/>
              <w:rPr>
                <w:lang w:val="en-GB"/>
              </w:rPr>
            </w:pPr>
            <w:r w:rsidRPr="005933C4">
              <w:rPr>
                <w:rFonts w:ascii="Arial" w:eastAsia="Arial" w:hAnsi="Arial" w:cs="Arial"/>
                <w:sz w:val="20"/>
                <w:lang w:val="en-GB"/>
              </w:rPr>
              <w:t xml:space="preserve">Roger Pressman and Bruce Maxim, Software engineering: a practitioner's approach </w:t>
            </w:r>
          </w:p>
          <w:p w:rsidR="00FA20E7" w:rsidRPr="005933C4" w:rsidRDefault="005933C4">
            <w:pPr>
              <w:numPr>
                <w:ilvl w:val="0"/>
                <w:numId w:val="3"/>
              </w:numPr>
              <w:spacing w:after="0"/>
              <w:ind w:hanging="360"/>
              <w:rPr>
                <w:lang w:val="en-GB"/>
              </w:rPr>
            </w:pPr>
            <w:r w:rsidRPr="005933C4">
              <w:rPr>
                <w:rFonts w:ascii="Arial" w:eastAsia="Arial" w:hAnsi="Arial" w:cs="Arial"/>
                <w:sz w:val="20"/>
                <w:lang w:val="en-GB"/>
              </w:rPr>
              <w:lastRenderedPageBreak/>
              <w:t xml:space="preserve">Craig </w:t>
            </w:r>
            <w:proofErr w:type="spellStart"/>
            <w:r w:rsidRPr="005933C4">
              <w:rPr>
                <w:rFonts w:ascii="Arial" w:eastAsia="Arial" w:hAnsi="Arial" w:cs="Arial"/>
                <w:sz w:val="20"/>
                <w:lang w:val="en-GB"/>
              </w:rPr>
              <w:t>Larman</w:t>
            </w:r>
            <w:proofErr w:type="spellEnd"/>
            <w:r w:rsidRPr="005933C4">
              <w:rPr>
                <w:rFonts w:ascii="Arial" w:eastAsia="Arial" w:hAnsi="Arial" w:cs="Arial"/>
                <w:sz w:val="20"/>
                <w:lang w:val="en-GB"/>
              </w:rPr>
              <w:t>, Agile and Iterative Development: A Manager's Guide, Addison-Wesley Professi</w:t>
            </w:r>
            <w:r w:rsidRPr="005933C4">
              <w:rPr>
                <w:rFonts w:ascii="Arial" w:eastAsia="Arial" w:hAnsi="Arial" w:cs="Arial"/>
                <w:sz w:val="20"/>
                <w:lang w:val="en-GB"/>
              </w:rPr>
              <w:t xml:space="preserve">onal, 2004 </w:t>
            </w:r>
          </w:p>
        </w:tc>
      </w:tr>
      <w:tr w:rsidR="00FA20E7" w:rsidRPr="005933C4">
        <w:trPr>
          <w:trHeight w:val="1441"/>
        </w:trPr>
        <w:tc>
          <w:tcPr>
            <w:tcW w:w="1627" w:type="dxa"/>
            <w:tcBorders>
              <w:top w:val="single" w:sz="4" w:space="0" w:color="000000"/>
              <w:left w:val="single" w:sz="4" w:space="0" w:color="000000"/>
              <w:bottom w:val="single" w:sz="4" w:space="0" w:color="000000"/>
              <w:right w:val="single" w:sz="4" w:space="0" w:color="000000"/>
            </w:tcBorders>
          </w:tcPr>
          <w:p w:rsidR="00FA20E7" w:rsidRDefault="005933C4">
            <w:pPr>
              <w:spacing w:after="17"/>
              <w:ind w:left="14"/>
            </w:pPr>
            <w:r>
              <w:rPr>
                <w:rFonts w:ascii="Arial" w:eastAsia="Arial" w:hAnsi="Arial" w:cs="Arial"/>
                <w:b/>
                <w:sz w:val="20"/>
              </w:rPr>
              <w:lastRenderedPageBreak/>
              <w:t xml:space="preserve">TEACHING </w:t>
            </w:r>
          </w:p>
          <w:p w:rsidR="00FA20E7" w:rsidRDefault="005933C4">
            <w:pPr>
              <w:spacing w:after="17"/>
              <w:ind w:left="14"/>
            </w:pPr>
            <w:r>
              <w:rPr>
                <w:rFonts w:ascii="Arial" w:eastAsia="Arial" w:hAnsi="Arial" w:cs="Arial"/>
                <w:b/>
                <w:sz w:val="20"/>
              </w:rPr>
              <w:t xml:space="preserve">METHODS </w:t>
            </w:r>
          </w:p>
          <w:p w:rsidR="00FA20E7" w:rsidRDefault="005933C4">
            <w:pPr>
              <w:spacing w:after="17"/>
              <w:ind w:left="14"/>
            </w:pPr>
            <w:r>
              <w:rPr>
                <w:rFonts w:ascii="Arial" w:eastAsia="Arial" w:hAnsi="Arial" w:cs="Arial"/>
                <w:sz w:val="20"/>
              </w:rPr>
              <w:t xml:space="preserve"> </w:t>
            </w:r>
          </w:p>
          <w:p w:rsidR="00FA20E7" w:rsidRDefault="005933C4">
            <w:pPr>
              <w:spacing w:after="0"/>
              <w:ind w:left="14"/>
            </w:pPr>
            <w:r>
              <w:rPr>
                <w:rFonts w:ascii="Arial" w:eastAsia="Arial" w:hAnsi="Arial" w:cs="Arial"/>
                <w:sz w:val="20"/>
              </w:rPr>
              <w:t xml:space="preserve"> </w:t>
            </w:r>
          </w:p>
        </w:tc>
        <w:tc>
          <w:tcPr>
            <w:tcW w:w="7797"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numPr>
                <w:ilvl w:val="0"/>
                <w:numId w:val="4"/>
              </w:numPr>
              <w:spacing w:after="4" w:line="254" w:lineRule="auto"/>
              <w:ind w:hanging="439"/>
              <w:rPr>
                <w:lang w:val="en-GB"/>
              </w:rPr>
            </w:pPr>
            <w:r w:rsidRPr="005933C4">
              <w:rPr>
                <w:rFonts w:ascii="Arial" w:eastAsia="Arial" w:hAnsi="Arial" w:cs="Arial"/>
                <w:sz w:val="20"/>
                <w:lang w:val="en-GB"/>
              </w:rPr>
              <w:t xml:space="preserve">Lecture using multimedia presentations </w:t>
            </w:r>
            <w:r w:rsidRPr="005933C4">
              <w:rPr>
                <w:rFonts w:ascii="Segoe UI Symbol" w:eastAsia="Segoe UI Symbol" w:hAnsi="Segoe UI Symbol" w:cs="Segoe UI Symbol"/>
                <w:sz w:val="20"/>
                <w:lang w:val="en-GB"/>
              </w:rPr>
              <w:t>•</w:t>
            </w:r>
            <w:r w:rsidRPr="005933C4">
              <w:rPr>
                <w:rFonts w:ascii="Arial" w:eastAsia="Arial" w:hAnsi="Arial" w:cs="Arial"/>
                <w:sz w:val="20"/>
                <w:lang w:val="en-GB"/>
              </w:rPr>
              <w:t xml:space="preserve"> </w:t>
            </w:r>
            <w:r w:rsidRPr="005933C4">
              <w:rPr>
                <w:rFonts w:ascii="Arial" w:eastAsia="Arial" w:hAnsi="Arial" w:cs="Arial"/>
                <w:sz w:val="20"/>
                <w:lang w:val="en-GB"/>
              </w:rPr>
              <w:tab/>
              <w:t xml:space="preserve">Encouraging analysis of lecture material. </w:t>
            </w:r>
          </w:p>
          <w:p w:rsidR="00FA20E7" w:rsidRPr="005933C4" w:rsidRDefault="005933C4">
            <w:pPr>
              <w:numPr>
                <w:ilvl w:val="0"/>
                <w:numId w:val="4"/>
              </w:numPr>
              <w:spacing w:after="3"/>
              <w:ind w:hanging="439"/>
              <w:rPr>
                <w:lang w:val="en-GB"/>
              </w:rPr>
            </w:pPr>
            <w:r w:rsidRPr="005933C4">
              <w:rPr>
                <w:rFonts w:ascii="Arial" w:eastAsia="Arial" w:hAnsi="Arial" w:cs="Arial"/>
                <w:sz w:val="20"/>
                <w:lang w:val="en-GB"/>
              </w:rPr>
              <w:t xml:space="preserve">Solving problems posed by the tutor independently, </w:t>
            </w:r>
          </w:p>
          <w:p w:rsidR="00FA20E7" w:rsidRPr="005933C4" w:rsidRDefault="005933C4">
            <w:pPr>
              <w:numPr>
                <w:ilvl w:val="0"/>
                <w:numId w:val="4"/>
              </w:numPr>
              <w:spacing w:after="0"/>
              <w:ind w:hanging="439"/>
              <w:rPr>
                <w:lang w:val="en-GB"/>
              </w:rPr>
            </w:pPr>
            <w:r w:rsidRPr="005933C4">
              <w:rPr>
                <w:rFonts w:ascii="Arial" w:eastAsia="Arial" w:hAnsi="Arial" w:cs="Arial"/>
                <w:sz w:val="20"/>
                <w:lang w:val="en-GB"/>
              </w:rPr>
              <w:t xml:space="preserve">Brief theoretical introduction using a multimedia projector, </w:t>
            </w:r>
          </w:p>
          <w:p w:rsidR="00FA20E7" w:rsidRPr="005933C4" w:rsidRDefault="005933C4">
            <w:pPr>
              <w:numPr>
                <w:ilvl w:val="0"/>
                <w:numId w:val="4"/>
              </w:numPr>
              <w:spacing w:after="0"/>
              <w:ind w:hanging="439"/>
              <w:rPr>
                <w:lang w:val="en-GB"/>
              </w:rPr>
            </w:pPr>
            <w:r w:rsidRPr="005933C4">
              <w:rPr>
                <w:rFonts w:ascii="Arial" w:eastAsia="Arial" w:hAnsi="Arial" w:cs="Arial"/>
                <w:sz w:val="20"/>
                <w:lang w:val="en-GB"/>
              </w:rPr>
              <w:t xml:space="preserve">Demos demonstrating the use of relevant tools, technologies and then performing tasks and project on computers independently and under supervision with guidance from the tutor. </w:t>
            </w:r>
          </w:p>
        </w:tc>
      </w:tr>
      <w:tr w:rsidR="00FA20E7" w:rsidRPr="005933C4">
        <w:trPr>
          <w:trHeight w:val="298"/>
        </w:trPr>
        <w:tc>
          <w:tcPr>
            <w:tcW w:w="1627" w:type="dxa"/>
            <w:tcBorders>
              <w:top w:val="single" w:sz="4" w:space="0" w:color="000000"/>
              <w:left w:val="single" w:sz="4" w:space="0" w:color="000000"/>
              <w:bottom w:val="single" w:sz="4" w:space="0" w:color="000000"/>
              <w:right w:val="single" w:sz="4" w:space="0" w:color="000000"/>
            </w:tcBorders>
          </w:tcPr>
          <w:p w:rsidR="00FA20E7" w:rsidRDefault="005933C4">
            <w:pPr>
              <w:spacing w:after="0"/>
              <w:ind w:left="14"/>
            </w:pPr>
            <w:r>
              <w:rPr>
                <w:rFonts w:ascii="Arial" w:eastAsia="Arial" w:hAnsi="Arial" w:cs="Arial"/>
                <w:b/>
                <w:sz w:val="20"/>
              </w:rPr>
              <w:t xml:space="preserve">LEARNING AIDS </w:t>
            </w:r>
          </w:p>
        </w:tc>
        <w:tc>
          <w:tcPr>
            <w:tcW w:w="7797"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ind w:left="17"/>
              <w:rPr>
                <w:lang w:val="en-GB"/>
              </w:rPr>
            </w:pPr>
            <w:r w:rsidRPr="005933C4">
              <w:rPr>
                <w:rFonts w:ascii="Arial" w:eastAsia="Arial" w:hAnsi="Arial" w:cs="Arial"/>
                <w:sz w:val="20"/>
                <w:lang w:val="en-GB"/>
              </w:rPr>
              <w:t xml:space="preserve">Multimedia projector, materials on </w:t>
            </w:r>
            <w:proofErr w:type="spellStart"/>
            <w:r w:rsidRPr="005933C4">
              <w:rPr>
                <w:rFonts w:ascii="Arial" w:eastAsia="Arial" w:hAnsi="Arial" w:cs="Arial"/>
                <w:sz w:val="20"/>
                <w:lang w:val="en-GB"/>
              </w:rPr>
              <w:t>moodle</w:t>
            </w:r>
            <w:proofErr w:type="spellEnd"/>
            <w:r w:rsidRPr="005933C4">
              <w:rPr>
                <w:rFonts w:ascii="Arial" w:eastAsia="Arial" w:hAnsi="Arial" w:cs="Arial"/>
                <w:sz w:val="20"/>
                <w:lang w:val="en-GB"/>
              </w:rPr>
              <w:t xml:space="preserve"> platform, MS Teams a</w:t>
            </w:r>
            <w:r w:rsidRPr="005933C4">
              <w:rPr>
                <w:rFonts w:ascii="Arial" w:eastAsia="Arial" w:hAnsi="Arial" w:cs="Arial"/>
                <w:sz w:val="20"/>
                <w:lang w:val="en-GB"/>
              </w:rPr>
              <w:t xml:space="preserve">pplication, Microsoft Visio </w:t>
            </w:r>
          </w:p>
        </w:tc>
      </w:tr>
      <w:tr w:rsidR="00FA20E7">
        <w:trPr>
          <w:trHeight w:val="298"/>
        </w:trPr>
        <w:tc>
          <w:tcPr>
            <w:tcW w:w="1627" w:type="dxa"/>
            <w:tcBorders>
              <w:top w:val="single" w:sz="4" w:space="0" w:color="000000"/>
              <w:left w:val="single" w:sz="4" w:space="0" w:color="000000"/>
              <w:bottom w:val="single" w:sz="4" w:space="0" w:color="000000"/>
              <w:right w:val="single" w:sz="4" w:space="0" w:color="000000"/>
            </w:tcBorders>
          </w:tcPr>
          <w:p w:rsidR="00FA20E7" w:rsidRDefault="005933C4">
            <w:pPr>
              <w:tabs>
                <w:tab w:val="center" w:pos="400"/>
                <w:tab w:val="center" w:pos="790"/>
              </w:tabs>
              <w:spacing w:after="0"/>
            </w:pPr>
            <w:r w:rsidRPr="005933C4">
              <w:rPr>
                <w:lang w:val="en-GB"/>
              </w:rPr>
              <w:tab/>
            </w:r>
            <w:r>
              <w:rPr>
                <w:rFonts w:ascii="Arial" w:eastAsia="Arial" w:hAnsi="Arial" w:cs="Arial"/>
                <w:b/>
                <w:sz w:val="20"/>
              </w:rPr>
              <w:t>PROJECT</w:t>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p>
        </w:tc>
        <w:tc>
          <w:tcPr>
            <w:tcW w:w="7797" w:type="dxa"/>
            <w:gridSpan w:val="3"/>
            <w:tcBorders>
              <w:top w:val="single" w:sz="4" w:space="0" w:color="000000"/>
              <w:left w:val="single" w:sz="4" w:space="0" w:color="000000"/>
              <w:bottom w:val="single" w:sz="4" w:space="0" w:color="000000"/>
              <w:right w:val="single" w:sz="4" w:space="0" w:color="000000"/>
            </w:tcBorders>
          </w:tcPr>
          <w:p w:rsidR="00FA20E7" w:rsidRDefault="005933C4">
            <w:pPr>
              <w:spacing w:after="0"/>
              <w:ind w:left="17"/>
            </w:pPr>
            <w:r>
              <w:rPr>
                <w:rFonts w:ascii="Arial" w:eastAsia="Arial" w:hAnsi="Arial" w:cs="Arial"/>
                <w:sz w:val="20"/>
              </w:rPr>
              <w:t xml:space="preserve">Not </w:t>
            </w:r>
            <w:proofErr w:type="spellStart"/>
            <w:r>
              <w:rPr>
                <w:rFonts w:ascii="Arial" w:eastAsia="Arial" w:hAnsi="Arial" w:cs="Arial"/>
                <w:sz w:val="20"/>
              </w:rPr>
              <w:t>applicable</w:t>
            </w:r>
            <w:proofErr w:type="spellEnd"/>
            <w:r>
              <w:rPr>
                <w:rFonts w:ascii="Arial" w:eastAsia="Arial" w:hAnsi="Arial" w:cs="Arial"/>
                <w:color w:val="FF0000"/>
                <w:sz w:val="20"/>
              </w:rPr>
              <w:t xml:space="preserve"> </w:t>
            </w:r>
          </w:p>
        </w:tc>
      </w:tr>
      <w:tr w:rsidR="00FA20E7" w:rsidRPr="005933C4">
        <w:trPr>
          <w:trHeight w:val="802"/>
        </w:trPr>
        <w:tc>
          <w:tcPr>
            <w:tcW w:w="1627" w:type="dxa"/>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17"/>
              <w:ind w:left="14"/>
              <w:rPr>
                <w:lang w:val="en-GB"/>
              </w:rPr>
            </w:pPr>
            <w:r w:rsidRPr="005933C4">
              <w:rPr>
                <w:rFonts w:ascii="Arial" w:eastAsia="Arial" w:hAnsi="Arial" w:cs="Arial"/>
                <w:b/>
                <w:sz w:val="20"/>
                <w:lang w:val="en-GB"/>
              </w:rPr>
              <w:t xml:space="preserve">FORM AND </w:t>
            </w:r>
          </w:p>
          <w:p w:rsidR="00FA20E7" w:rsidRPr="005933C4" w:rsidRDefault="005933C4">
            <w:pPr>
              <w:spacing w:after="59"/>
              <w:ind w:left="14"/>
              <w:rPr>
                <w:lang w:val="en-GB"/>
              </w:rPr>
            </w:pPr>
            <w:r w:rsidRPr="005933C4">
              <w:rPr>
                <w:rFonts w:ascii="Arial" w:eastAsia="Arial" w:hAnsi="Arial" w:cs="Arial"/>
                <w:b/>
                <w:sz w:val="20"/>
                <w:lang w:val="en-GB"/>
              </w:rPr>
              <w:t xml:space="preserve">CONDITIONS OF </w:t>
            </w:r>
          </w:p>
          <w:p w:rsidR="00FA20E7" w:rsidRPr="005933C4" w:rsidRDefault="005933C4">
            <w:pPr>
              <w:tabs>
                <w:tab w:val="center" w:pos="383"/>
                <w:tab w:val="center" w:pos="754"/>
              </w:tabs>
              <w:spacing w:after="0"/>
              <w:rPr>
                <w:lang w:val="en-GB"/>
              </w:rPr>
            </w:pPr>
            <w:r w:rsidRPr="005933C4">
              <w:rPr>
                <w:lang w:val="en-GB"/>
              </w:rPr>
              <w:tab/>
            </w:r>
            <w:r w:rsidRPr="005933C4">
              <w:rPr>
                <w:rFonts w:ascii="Arial" w:eastAsia="Arial" w:hAnsi="Arial" w:cs="Arial"/>
                <w:b/>
                <w:sz w:val="20"/>
                <w:lang w:val="en-GB"/>
              </w:rPr>
              <w:t>PASSING</w:t>
            </w:r>
            <w:r w:rsidRPr="005933C4">
              <w:rPr>
                <w:rFonts w:ascii="Arial" w:eastAsia="Arial" w:hAnsi="Arial" w:cs="Arial"/>
                <w:sz w:val="20"/>
                <w:lang w:val="en-GB"/>
              </w:rPr>
              <w:t xml:space="preserve"> </w:t>
            </w:r>
            <w:r w:rsidRPr="005933C4">
              <w:rPr>
                <w:rFonts w:ascii="Arial" w:eastAsia="Arial" w:hAnsi="Arial" w:cs="Arial"/>
                <w:sz w:val="20"/>
                <w:lang w:val="en-GB"/>
              </w:rPr>
              <w:tab/>
            </w:r>
            <w:r w:rsidRPr="005933C4">
              <w:rPr>
                <w:rFonts w:ascii="Arial" w:eastAsia="Arial" w:hAnsi="Arial" w:cs="Arial"/>
                <w:b/>
                <w:sz w:val="20"/>
                <w:lang w:val="en-GB"/>
              </w:rPr>
              <w:t xml:space="preserve"> </w:t>
            </w:r>
          </w:p>
        </w:tc>
        <w:tc>
          <w:tcPr>
            <w:tcW w:w="7797"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17"/>
              <w:ind w:left="17"/>
              <w:rPr>
                <w:lang w:val="en-GB"/>
              </w:rPr>
            </w:pPr>
            <w:r w:rsidRPr="005933C4">
              <w:rPr>
                <w:rFonts w:ascii="Arial" w:eastAsia="Arial" w:hAnsi="Arial" w:cs="Arial"/>
                <w:sz w:val="20"/>
                <w:lang w:val="en-GB"/>
              </w:rPr>
              <w:t xml:space="preserve">Written test examination, exercise credit. </w:t>
            </w:r>
          </w:p>
          <w:p w:rsidR="00FA20E7" w:rsidRPr="005933C4" w:rsidRDefault="005933C4">
            <w:pPr>
              <w:spacing w:after="0"/>
              <w:ind w:left="17"/>
              <w:rPr>
                <w:lang w:val="en-GB"/>
              </w:rPr>
            </w:pPr>
            <w:r w:rsidRPr="005933C4">
              <w:rPr>
                <w:rFonts w:ascii="Arial" w:eastAsia="Arial" w:hAnsi="Arial" w:cs="Arial"/>
                <w:sz w:val="20"/>
                <w:lang w:val="en-GB"/>
              </w:rPr>
              <w:t xml:space="preserve"> </w:t>
            </w:r>
          </w:p>
        </w:tc>
      </w:tr>
      <w:tr w:rsidR="00FA20E7" w:rsidRPr="005933C4">
        <w:trPr>
          <w:trHeight w:val="804"/>
        </w:trPr>
        <w:tc>
          <w:tcPr>
            <w:tcW w:w="1627" w:type="dxa"/>
            <w:tcBorders>
              <w:top w:val="single" w:sz="4" w:space="0" w:color="000000"/>
              <w:left w:val="single" w:sz="4" w:space="0" w:color="000000"/>
              <w:bottom w:val="single" w:sz="4" w:space="0" w:color="000000"/>
              <w:right w:val="single" w:sz="4" w:space="0" w:color="000000"/>
            </w:tcBorders>
          </w:tcPr>
          <w:p w:rsidR="00FA20E7" w:rsidRPr="005933C4" w:rsidRDefault="00FA20E7">
            <w:pPr>
              <w:rPr>
                <w:lang w:val="en-GB"/>
              </w:rPr>
            </w:pPr>
          </w:p>
        </w:tc>
        <w:tc>
          <w:tcPr>
            <w:tcW w:w="7797" w:type="dxa"/>
            <w:gridSpan w:val="3"/>
            <w:tcBorders>
              <w:top w:val="single" w:sz="4" w:space="0" w:color="000000"/>
              <w:left w:val="single" w:sz="4" w:space="0" w:color="000000"/>
              <w:bottom w:val="single" w:sz="4" w:space="0" w:color="000000"/>
              <w:right w:val="single" w:sz="4" w:space="0" w:color="000000"/>
            </w:tcBorders>
          </w:tcPr>
          <w:p w:rsidR="00FA20E7" w:rsidRPr="005933C4" w:rsidRDefault="005933C4">
            <w:pPr>
              <w:spacing w:after="0"/>
              <w:ind w:right="46"/>
              <w:jc w:val="both"/>
              <w:rPr>
                <w:lang w:val="en-GB"/>
              </w:rPr>
            </w:pPr>
            <w:r w:rsidRPr="005933C4">
              <w:rPr>
                <w:rFonts w:ascii="Arial" w:eastAsia="Arial" w:hAnsi="Arial" w:cs="Arial"/>
                <w:sz w:val="20"/>
                <w:lang w:val="en-GB"/>
              </w:rPr>
              <w:t xml:space="preserve">A prerequisite for obtaining credit is obtaining a positive grade in all forms of credit provided for in the course programme, </w:t>
            </w:r>
            <w:proofErr w:type="gramStart"/>
            <w:r w:rsidRPr="005933C4">
              <w:rPr>
                <w:rFonts w:ascii="Arial" w:eastAsia="Arial" w:hAnsi="Arial" w:cs="Arial"/>
                <w:sz w:val="20"/>
                <w:lang w:val="en-GB"/>
              </w:rPr>
              <w:t>taking into account</w:t>
            </w:r>
            <w:proofErr w:type="gramEnd"/>
            <w:r w:rsidRPr="005933C4">
              <w:rPr>
                <w:rFonts w:ascii="Arial" w:eastAsia="Arial" w:hAnsi="Arial" w:cs="Arial"/>
                <w:sz w:val="20"/>
                <w:lang w:val="en-GB"/>
              </w:rPr>
              <w:t xml:space="preserve"> the quantitative assessment criteria specified in the Framework System of Student Assessment at the WSB Acade</w:t>
            </w:r>
            <w:r w:rsidRPr="005933C4">
              <w:rPr>
                <w:rFonts w:ascii="Arial" w:eastAsia="Arial" w:hAnsi="Arial" w:cs="Arial"/>
                <w:sz w:val="20"/>
                <w:lang w:val="en-GB"/>
              </w:rPr>
              <w:t xml:space="preserve">my. </w:t>
            </w:r>
          </w:p>
        </w:tc>
      </w:tr>
    </w:tbl>
    <w:p w:rsidR="00FA20E7" w:rsidRPr="005933C4" w:rsidRDefault="005933C4">
      <w:pPr>
        <w:spacing w:after="0"/>
        <w:jc w:val="both"/>
        <w:rPr>
          <w:lang w:val="en-GB"/>
        </w:rPr>
      </w:pPr>
      <w:r w:rsidRPr="005933C4">
        <w:rPr>
          <w:rFonts w:ascii="Arial" w:eastAsia="Arial" w:hAnsi="Arial" w:cs="Arial"/>
          <w:sz w:val="20"/>
          <w:lang w:val="en-GB"/>
        </w:rPr>
        <w:t xml:space="preserve"> </w:t>
      </w:r>
    </w:p>
    <w:sectPr w:rsidR="00FA20E7" w:rsidRPr="005933C4">
      <w:pgSz w:w="11906" w:h="16838"/>
      <w:pgMar w:top="1421" w:right="7559" w:bottom="146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C5CC8"/>
    <w:multiLevelType w:val="hybridMultilevel"/>
    <w:tmpl w:val="42368C28"/>
    <w:lvl w:ilvl="0" w:tplc="3BDA670C">
      <w:start w:val="1"/>
      <w:numFmt w:val="bullet"/>
      <w:lvlText w:val="•"/>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78083A">
      <w:start w:val="1"/>
      <w:numFmt w:val="bullet"/>
      <w:lvlText w:val="o"/>
      <w:lvlJc w:val="left"/>
      <w:pPr>
        <w:ind w:left="1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E4310A">
      <w:start w:val="1"/>
      <w:numFmt w:val="bullet"/>
      <w:lvlText w:val="▪"/>
      <w:lvlJc w:val="left"/>
      <w:pPr>
        <w:ind w:left="2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9C1358">
      <w:start w:val="1"/>
      <w:numFmt w:val="bullet"/>
      <w:lvlText w:val="•"/>
      <w:lvlJc w:val="left"/>
      <w:pPr>
        <w:ind w:left="3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EA759E">
      <w:start w:val="1"/>
      <w:numFmt w:val="bullet"/>
      <w:lvlText w:val="o"/>
      <w:lvlJc w:val="left"/>
      <w:pPr>
        <w:ind w:left="3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420A1E">
      <w:start w:val="1"/>
      <w:numFmt w:val="bullet"/>
      <w:lvlText w:val="▪"/>
      <w:lvlJc w:val="left"/>
      <w:pPr>
        <w:ind w:left="4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CA81FA">
      <w:start w:val="1"/>
      <w:numFmt w:val="bullet"/>
      <w:lvlText w:val="•"/>
      <w:lvlJc w:val="left"/>
      <w:pPr>
        <w:ind w:left="5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5EA3F8">
      <w:start w:val="1"/>
      <w:numFmt w:val="bullet"/>
      <w:lvlText w:val="o"/>
      <w:lvlJc w:val="left"/>
      <w:pPr>
        <w:ind w:left="5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1ECF5C">
      <w:start w:val="1"/>
      <w:numFmt w:val="bullet"/>
      <w:lvlText w:val="▪"/>
      <w:lvlJc w:val="left"/>
      <w:pPr>
        <w:ind w:left="6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E1610D"/>
    <w:multiLevelType w:val="hybridMultilevel"/>
    <w:tmpl w:val="E83E11D4"/>
    <w:lvl w:ilvl="0" w:tplc="65EC800E">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AADAC4">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0235B6">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40AC3E">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8AB894">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FEFD14">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A64BDE">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287862">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D4F540">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420352"/>
    <w:multiLevelType w:val="hybridMultilevel"/>
    <w:tmpl w:val="246E0B1C"/>
    <w:lvl w:ilvl="0" w:tplc="9BB29F38">
      <w:start w:val="1"/>
      <w:numFmt w:val="bullet"/>
      <w:lvlText w:val="•"/>
      <w:lvlJc w:val="left"/>
      <w:pPr>
        <w:ind w:left="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30C498">
      <w:start w:val="1"/>
      <w:numFmt w:val="bullet"/>
      <w:lvlText w:val="o"/>
      <w:lvlJc w:val="left"/>
      <w:pPr>
        <w:ind w:left="1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04B7F6">
      <w:start w:val="1"/>
      <w:numFmt w:val="bullet"/>
      <w:lvlText w:val="▪"/>
      <w:lvlJc w:val="left"/>
      <w:pPr>
        <w:ind w:left="18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0A2E06">
      <w:start w:val="1"/>
      <w:numFmt w:val="bullet"/>
      <w:lvlText w:val="•"/>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FAACD2">
      <w:start w:val="1"/>
      <w:numFmt w:val="bullet"/>
      <w:lvlText w:val="o"/>
      <w:lvlJc w:val="left"/>
      <w:pPr>
        <w:ind w:left="3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F28F00">
      <w:start w:val="1"/>
      <w:numFmt w:val="bullet"/>
      <w:lvlText w:val="▪"/>
      <w:lvlJc w:val="left"/>
      <w:pPr>
        <w:ind w:left="40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4855E0">
      <w:start w:val="1"/>
      <w:numFmt w:val="bullet"/>
      <w:lvlText w:val="•"/>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06962C">
      <w:start w:val="1"/>
      <w:numFmt w:val="bullet"/>
      <w:lvlText w:val="o"/>
      <w:lvlJc w:val="left"/>
      <w:pPr>
        <w:ind w:left="5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64DD52">
      <w:start w:val="1"/>
      <w:numFmt w:val="bullet"/>
      <w:lvlText w:val="▪"/>
      <w:lvlJc w:val="left"/>
      <w:pPr>
        <w:ind w:left="6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7A0202"/>
    <w:multiLevelType w:val="hybridMultilevel"/>
    <w:tmpl w:val="58F2A308"/>
    <w:lvl w:ilvl="0" w:tplc="D86403C8">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C8A7B4">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7C78F8">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1272F8">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A68BA4">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76ED4C">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3E67EE">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C2C844">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88B682">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E7"/>
    <w:rsid w:val="005933C4"/>
    <w:rsid w:val="00FA2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CDC2"/>
  <w15:docId w15:val="{C1089191-B859-4EA7-9FB3-D005E42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4500</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docId:34563FB935576DCD951C5A664BE9A11B</cp:keywords>
  <cp:lastModifiedBy>Małgorzata Kasjaniuk</cp:lastModifiedBy>
  <cp:revision>2</cp:revision>
  <dcterms:created xsi:type="dcterms:W3CDTF">2025-04-25T08:33:00Z</dcterms:created>
  <dcterms:modified xsi:type="dcterms:W3CDTF">2025-04-25T08:33:00Z</dcterms:modified>
</cp:coreProperties>
</file>