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33" w:rsidRDefault="00F26827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9424" w:type="dxa"/>
        <w:tblInd w:w="-92" w:type="dxa"/>
        <w:tblCellMar>
          <w:top w:w="42" w:type="dxa"/>
          <w:left w:w="6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08"/>
        <w:gridCol w:w="282"/>
        <w:gridCol w:w="988"/>
        <w:gridCol w:w="285"/>
        <w:gridCol w:w="822"/>
        <w:gridCol w:w="555"/>
        <w:gridCol w:w="567"/>
        <w:gridCol w:w="1415"/>
        <w:gridCol w:w="848"/>
        <w:gridCol w:w="979"/>
        <w:gridCol w:w="975"/>
      </w:tblGrid>
      <w:tr w:rsidR="00BD1233" w:rsidRPr="00F26827">
        <w:trPr>
          <w:trHeight w:val="299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D1233" w:rsidRPr="00F26827" w:rsidRDefault="00F26827">
            <w:pPr>
              <w:spacing w:after="0"/>
              <w:ind w:right="28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lang w:val="en-GB"/>
              </w:rPr>
              <w:t xml:space="preserve">WSB </w:t>
            </w:r>
            <w:r>
              <w:rPr>
                <w:rFonts w:ascii="Arial" w:eastAsia="Arial" w:hAnsi="Arial" w:cs="Arial"/>
                <w:b/>
                <w:lang w:val="en-GB"/>
              </w:rPr>
              <w:t>University</w:t>
            </w:r>
            <w:bookmarkStart w:id="0" w:name="_GoBack"/>
            <w:bookmarkEnd w:id="0"/>
            <w:r w:rsidRPr="00F26827">
              <w:rPr>
                <w:rFonts w:ascii="Arial" w:eastAsia="Arial" w:hAnsi="Arial" w:cs="Arial"/>
                <w:b/>
                <w:lang w:val="en-GB"/>
              </w:rPr>
              <w:t xml:space="preserve"> Branch/Department of Jaworzno</w:t>
            </w: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BD1233" w:rsidRPr="00F26827">
        <w:trPr>
          <w:trHeight w:val="275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Field of study: Computer Science </w:t>
            </w:r>
          </w:p>
        </w:tc>
      </w:tr>
      <w:tr w:rsidR="00BD1233" w:rsidRPr="00F26827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Subject: Programming of computer calculations </w:t>
            </w:r>
          </w:p>
        </w:tc>
      </w:tr>
      <w:tr w:rsidR="00BD1233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Educational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profile: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D1233" w:rsidRPr="00F26827">
        <w:trPr>
          <w:trHeight w:val="274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Level of education: undergraduate studies </w:t>
            </w:r>
          </w:p>
        </w:tc>
      </w:tr>
      <w:tr w:rsidR="00BD1233">
        <w:trPr>
          <w:trHeight w:val="274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right="299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Number of </w:t>
            </w:r>
            <w:proofErr w:type="gramStart"/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>hours  per</w:t>
            </w:r>
            <w:proofErr w:type="gramEnd"/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 semester</w:t>
            </w:r>
            <w:r w:rsidRPr="00F26827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</w:tr>
      <w:tr w:rsidR="00BD1233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BD12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III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IV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VII </w:t>
            </w:r>
          </w:p>
        </w:tc>
      </w:tr>
      <w:tr w:rsidR="00BD1233">
        <w:trPr>
          <w:trHeight w:val="53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Full-time studies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8"/>
                <w:lang w:val="en-GB"/>
              </w:rPr>
              <w:t>(w/w/lab/</w:t>
            </w:r>
            <w:proofErr w:type="spellStart"/>
            <w:r w:rsidRPr="00F26827">
              <w:rPr>
                <w:rFonts w:ascii="Arial" w:eastAsia="Arial" w:hAnsi="Arial" w:cs="Arial"/>
                <w:sz w:val="18"/>
                <w:lang w:val="en-GB"/>
              </w:rPr>
              <w:t>pr</w:t>
            </w:r>
            <w:proofErr w:type="spellEnd"/>
            <w:r w:rsidRPr="00F26827">
              <w:rPr>
                <w:rFonts w:ascii="Arial" w:eastAsia="Arial" w:hAnsi="Arial" w:cs="Arial"/>
                <w:sz w:val="18"/>
                <w:lang w:val="en-GB"/>
              </w:rPr>
              <w:t>/</w:t>
            </w:r>
            <w:proofErr w:type="gramStart"/>
            <w:r w:rsidRPr="00F26827">
              <w:rPr>
                <w:rFonts w:ascii="Arial" w:eastAsia="Arial" w:hAnsi="Arial" w:cs="Arial"/>
                <w:sz w:val="18"/>
                <w:lang w:val="en-GB"/>
              </w:rPr>
              <w:t>e)*</w:t>
            </w:r>
            <w:proofErr w:type="gramEnd"/>
            <w:r w:rsidRPr="00F26827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18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D1233" w:rsidRDefault="00F26827">
            <w:pPr>
              <w:spacing w:after="14"/>
              <w:ind w:left="1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12w /   </w:t>
            </w:r>
          </w:p>
          <w:p w:rsidR="00BD1233" w:rsidRDefault="00F26827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16ćw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Default="00F2682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Default="00F2682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1233">
        <w:trPr>
          <w:trHeight w:val="53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4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Part-time studies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8"/>
                <w:lang w:val="en-GB"/>
              </w:rPr>
              <w:t>(w/</w:t>
            </w:r>
            <w:proofErr w:type="spellStart"/>
            <w:r w:rsidRPr="00F26827">
              <w:rPr>
                <w:rFonts w:ascii="Arial" w:eastAsia="Arial" w:hAnsi="Arial" w:cs="Arial"/>
                <w:sz w:val="18"/>
                <w:lang w:val="en-GB"/>
              </w:rPr>
              <w:t>æw</w:t>
            </w:r>
            <w:proofErr w:type="spellEnd"/>
            <w:r w:rsidRPr="00F26827">
              <w:rPr>
                <w:rFonts w:ascii="Arial" w:eastAsia="Arial" w:hAnsi="Arial" w:cs="Arial"/>
                <w:sz w:val="18"/>
                <w:lang w:val="en-GB"/>
              </w:rPr>
              <w:t>/lab/</w:t>
            </w:r>
            <w:proofErr w:type="spellStart"/>
            <w:r w:rsidRPr="00F26827">
              <w:rPr>
                <w:rFonts w:ascii="Arial" w:eastAsia="Arial" w:hAnsi="Arial" w:cs="Arial"/>
                <w:sz w:val="18"/>
                <w:lang w:val="en-GB"/>
              </w:rPr>
              <w:t>pr</w:t>
            </w:r>
            <w:proofErr w:type="spellEnd"/>
            <w:r w:rsidRPr="00F26827">
              <w:rPr>
                <w:rFonts w:ascii="Arial" w:eastAsia="Arial" w:hAnsi="Arial" w:cs="Arial"/>
                <w:sz w:val="18"/>
                <w:lang w:val="en-GB"/>
              </w:rPr>
              <w:t xml:space="preserve">/e)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18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Pr="00F26827" w:rsidRDefault="00F26827">
            <w:pPr>
              <w:spacing w:after="0"/>
              <w:ind w:left="2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D1233" w:rsidRDefault="00F26827">
            <w:pPr>
              <w:spacing w:after="17"/>
              <w:ind w:right="18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10w /    </w:t>
            </w:r>
          </w:p>
          <w:p w:rsidR="00BD1233" w:rsidRDefault="00F26827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12ćw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Default="00F2682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33" w:rsidRDefault="00F26827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1233">
        <w:trPr>
          <w:trHeight w:val="48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LANGUAGE OF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INSTRUCTION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Polish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1233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LECTURER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Dr.-Ing. Buchwald Paweł,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Popławski Krzysztof </w:t>
            </w:r>
          </w:p>
        </w:tc>
      </w:tr>
      <w:tr w:rsidR="00BD1233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FORM OF ACTIVITIES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Lecture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exercises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consultations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1233" w:rsidRPr="00F26827">
        <w:trPr>
          <w:trHeight w:val="539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SUBJECT OBJECTIVES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4" w:right="14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The aim of the course is to familiarise students with the programming of selected computer calculation methods used in engineering practice. </w:t>
            </w:r>
          </w:p>
        </w:tc>
      </w:tr>
      <w:tr w:rsidR="00BD1233" w:rsidRPr="00F26827">
        <w:trPr>
          <w:trHeight w:val="296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Reference to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Description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Pr="00F26827" w:rsidRDefault="00F26827">
            <w:pPr>
              <w:spacing w:after="0"/>
              <w:jc w:val="center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Means of verification of the effect learning </w:t>
            </w:r>
          </w:p>
        </w:tc>
      </w:tr>
      <w:tr w:rsidR="00BD1233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Directional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PRK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BD1233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BD1233"/>
        </w:tc>
      </w:tr>
      <w:tr w:rsidR="00BD1233">
        <w:trPr>
          <w:trHeight w:val="296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NEWS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1233" w:rsidRPr="00F26827">
        <w:trPr>
          <w:trHeight w:val="8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INF_W02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1" w:right="35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Students will be familiar with methods of implementing selected computer calculations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Test in the form of a test </w:t>
            </w:r>
          </w:p>
        </w:tc>
      </w:tr>
      <w:tr w:rsidR="00BD1233" w:rsidRPr="00F26827">
        <w:trPr>
          <w:trHeight w:val="106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INF_W10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P6S_WG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The student is familiar with methods, </w:t>
            </w: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techniques and tools for solving simple engineering problems in the field of programming computer calculations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Test in the form of a test </w:t>
            </w:r>
          </w:p>
        </w:tc>
      </w:tr>
      <w:tr w:rsidR="00BD1233">
        <w:trPr>
          <w:trHeight w:val="295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SKILLS </w:t>
            </w:r>
          </w:p>
        </w:tc>
      </w:tr>
      <w:tr w:rsidR="00BD1233" w:rsidRPr="00F26827">
        <w:trPr>
          <w:trHeight w:val="53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INF_U11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P6S_UW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Students will be able to critically analyse the functioning of the software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Test in the form of a test </w:t>
            </w:r>
          </w:p>
        </w:tc>
      </w:tr>
      <w:tr w:rsidR="00BD1233" w:rsidRPr="00F26827">
        <w:trPr>
          <w:trHeight w:val="29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BD1233">
        <w:trPr>
          <w:trHeight w:val="295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233" w:rsidRDefault="00F26827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SOCIAL COMPETENCES </w:t>
            </w:r>
          </w:p>
        </w:tc>
      </w:tr>
      <w:tr w:rsidR="00BD1233" w:rsidRPr="00F26827">
        <w:trPr>
          <w:trHeight w:val="53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INF_K01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P6S_KK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Students are able to critically evaluate their knowledge  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Observation of students during classes </w:t>
            </w:r>
          </w:p>
        </w:tc>
      </w:tr>
      <w:tr w:rsidR="00BD1233" w:rsidRPr="00F26827">
        <w:trPr>
          <w:trHeight w:val="53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7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Student workload (in teaching hours 1h =45 </w:t>
            </w:r>
            <w:proofErr w:type="gramStart"/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>minutes)*</w:t>
            </w:r>
            <w:proofErr w:type="gramEnd"/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* 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BD1233">
        <w:trPr>
          <w:trHeight w:val="3178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 w:line="277" w:lineRule="auto"/>
              <w:ind w:right="209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lastRenderedPageBreak/>
              <w:t xml:space="preserve">Stationary </w:t>
            </w: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12 participation in exercises = 16 preparation for exercise = 5 lecture preparation = 5 exam preparation =4 implementation of project tasks = e-learning = </w:t>
            </w:r>
          </w:p>
          <w:p w:rsidR="00BD1233" w:rsidRPr="00F26827" w:rsidRDefault="00F26827">
            <w:pPr>
              <w:spacing w:after="0" w:line="277" w:lineRule="auto"/>
              <w:ind w:right="2505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Pass/examination = 4 other (consultation) = 4 </w:t>
            </w:r>
          </w:p>
          <w:p w:rsidR="00BD1233" w:rsidRPr="00F26827" w:rsidRDefault="00F26827">
            <w:pPr>
              <w:spacing w:after="17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TOTAL: 50h </w:t>
            </w:r>
          </w:p>
          <w:p w:rsidR="00BD1233" w:rsidRDefault="00F2682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ECTS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</w:rPr>
              <w:t>redits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2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 w:line="277" w:lineRule="auto"/>
              <w:ind w:left="1" w:right="231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Part-time </w:t>
            </w: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attendance at lectures = 10 participation in exercises = 12 preparation for exercise = 8 lecture preparation = 8 exam preparation = 4 implementation of project tasks = e-learning = </w:t>
            </w:r>
          </w:p>
          <w:p w:rsidR="00BD1233" w:rsidRPr="00F26827" w:rsidRDefault="00F26827">
            <w:pPr>
              <w:spacing w:after="0" w:line="277" w:lineRule="auto"/>
              <w:ind w:left="1" w:right="2717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Pass/examination = 4 other (consultation) = 4 </w:t>
            </w:r>
          </w:p>
          <w:p w:rsidR="00BD1233" w:rsidRPr="00F26827" w:rsidRDefault="00F26827">
            <w:pPr>
              <w:spacing w:after="17"/>
              <w:ind w:left="1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>TOTAL:</w:t>
            </w: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 50h </w:t>
            </w:r>
          </w:p>
          <w:p w:rsidR="00BD1233" w:rsidRDefault="00F26827">
            <w:pPr>
              <w:spacing w:after="0"/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of ECTS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credits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2 </w:t>
            </w:r>
          </w:p>
        </w:tc>
      </w:tr>
      <w:tr w:rsidR="00BD1233">
        <w:trPr>
          <w:trHeight w:val="295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including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classes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1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including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classes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: 1 </w:t>
            </w:r>
          </w:p>
        </w:tc>
      </w:tr>
      <w:tr w:rsidR="00BD1233" w:rsidRPr="00F26827">
        <w:trPr>
          <w:trHeight w:val="53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PREREQUISITES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jc w:val="both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Knowledge of the basics of mathematical analysis and have programming skills in any language, e.g. C, python. </w:t>
            </w:r>
          </w:p>
        </w:tc>
      </w:tr>
      <w:tr w:rsidR="00BD1233">
        <w:trPr>
          <w:trHeight w:val="51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jc w:val="both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SUBJECT CONTENT </w:t>
            </w:r>
          </w:p>
          <w:p w:rsidR="00BD1233" w:rsidRPr="00F26827" w:rsidRDefault="00F26827">
            <w:pPr>
              <w:spacing w:after="17" w:line="274" w:lineRule="auto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827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26827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 classes) </w:t>
            </w:r>
          </w:p>
          <w:p w:rsidR="00BD1233" w:rsidRPr="00F26827" w:rsidRDefault="00F26827">
            <w:pPr>
              <w:spacing w:after="14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9"/>
              <w:ind w:left="15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20"/>
                <w:lang w:val="en-GB"/>
              </w:rPr>
              <w:t xml:space="preserve">Lecture </w:t>
            </w:r>
          </w:p>
          <w:p w:rsidR="00BD1233" w:rsidRPr="00F26827" w:rsidRDefault="00F26827">
            <w:pPr>
              <w:spacing w:after="65"/>
              <w:ind w:left="15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Content delivered in a face-to-face format: 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41" w:line="283" w:lineRule="auto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Methods for solving systems of linear equations: Cramer's formulae, Gauss elimination method, iterative methods.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37" w:line="287" w:lineRule="auto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Linear programming: formulation, interpretation and example of the task, simplex method, linear programming dual task.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1"/>
              <w:ind w:hanging="34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Square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4"/>
              <w:ind w:hanging="34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Dynamic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1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linear-quadratic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problem.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3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PID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control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algorithm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4"/>
              <w:ind w:hanging="348"/>
            </w:pPr>
            <w:r>
              <w:rPr>
                <w:rFonts w:ascii="Arial" w:eastAsia="Arial" w:hAnsi="Arial" w:cs="Arial"/>
                <w:sz w:val="20"/>
              </w:rPr>
              <w:t xml:space="preserve">Fourier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transform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32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>Kalman filtration:</w:t>
            </w: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extended Kalman filter, practical applications.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0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The discrete Bayes filter algorithm. </w:t>
            </w:r>
          </w:p>
          <w:p w:rsidR="00BD1233" w:rsidRPr="00F26827" w:rsidRDefault="00F26827">
            <w:pPr>
              <w:spacing w:after="14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  <w:p w:rsidR="00BD1233" w:rsidRDefault="00F26827">
            <w:pPr>
              <w:spacing w:after="66"/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Exercises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31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Methods for solving systems of equations.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34"/>
              <w:ind w:hanging="34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Linear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programming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Pr="00F26827" w:rsidRDefault="00F26827">
            <w:pPr>
              <w:numPr>
                <w:ilvl w:val="0"/>
                <w:numId w:val="1"/>
              </w:numPr>
              <w:spacing w:after="31"/>
              <w:ind w:hanging="348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Practical implementation of the PID algorithm. </w:t>
            </w:r>
          </w:p>
          <w:p w:rsidR="00BD1233" w:rsidRDefault="00F26827">
            <w:pPr>
              <w:numPr>
                <w:ilvl w:val="0"/>
                <w:numId w:val="1"/>
              </w:numPr>
              <w:spacing w:after="0"/>
              <w:ind w:hanging="34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Filtering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algorithms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BD1233">
        <w:trPr>
          <w:trHeight w:val="163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LITERATURE  </w:t>
            </w:r>
          </w:p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COMPULSORY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numPr>
                <w:ilvl w:val="0"/>
                <w:numId w:val="2"/>
              </w:numPr>
              <w:spacing w:after="43" w:line="283" w:lineRule="auto"/>
              <w:ind w:hanging="348"/>
              <w:rPr>
                <w:lang w:val="en-GB"/>
              </w:rPr>
            </w:pP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Klamka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J.,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Ogonowski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Z.: Numerical methods. Silesian University of Technology Publishing House, Gliwice 2013. </w:t>
            </w:r>
          </w:p>
          <w:p w:rsidR="00BD1233" w:rsidRDefault="00F26827">
            <w:pPr>
              <w:numPr>
                <w:ilvl w:val="0"/>
                <w:numId w:val="2"/>
              </w:numPr>
              <w:spacing w:after="45" w:line="281" w:lineRule="auto"/>
              <w:ind w:hanging="348"/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Majchrzak E.,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Mochnacki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 B.: Numerical methods. Theoretical bases, practical aspects and algorithms. </w:t>
            </w:r>
            <w:r>
              <w:rPr>
                <w:rFonts w:ascii="Arial" w:eastAsia="Arial" w:hAnsi="Arial" w:cs="Arial"/>
                <w:sz w:val="20"/>
              </w:rPr>
              <w:t xml:space="preserve">Wydawnictwo Politechniki Śląskiej, Gliwice 2004. </w:t>
            </w:r>
          </w:p>
          <w:p w:rsidR="00BD1233" w:rsidRDefault="00F26827">
            <w:pPr>
              <w:numPr>
                <w:ilvl w:val="0"/>
                <w:numId w:val="2"/>
              </w:numPr>
              <w:spacing w:after="0"/>
              <w:ind w:hanging="348"/>
            </w:pP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Świerniak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A.,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Gałuszka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A. Optimization Methods and Decision Making. </w:t>
            </w:r>
            <w:r>
              <w:rPr>
                <w:rFonts w:ascii="Arial" w:eastAsia="Arial" w:hAnsi="Arial" w:cs="Arial"/>
                <w:sz w:val="20"/>
              </w:rPr>
              <w:t xml:space="preserve">Wydawnictwo Politechniki Śląskiej, Gliwice 2003. </w:t>
            </w:r>
          </w:p>
        </w:tc>
      </w:tr>
      <w:tr w:rsidR="00BD1233">
        <w:trPr>
          <w:trHeight w:val="111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LITERATURE 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SUPPLEMENTARY </w:t>
            </w:r>
          </w:p>
          <w:p w:rsidR="00BD1233" w:rsidRPr="00F26827" w:rsidRDefault="00F26827">
            <w:pPr>
              <w:spacing w:after="0"/>
              <w:ind w:right="1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(including min. 2 items in English; book publications or </w:t>
            </w: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articles)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numPr>
                <w:ilvl w:val="0"/>
                <w:numId w:val="3"/>
              </w:numPr>
              <w:spacing w:after="0"/>
              <w:ind w:hanging="348"/>
              <w:rPr>
                <w:lang w:val="en-GB"/>
              </w:rPr>
            </w:pP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Choset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H. M., Hutchinson, S., Lynch, K. M., Kantor, G.,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Burgard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W.,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Kavraki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L. E., (2005). </w:t>
            </w:r>
          </w:p>
          <w:p w:rsidR="00BD1233" w:rsidRDefault="00F26827">
            <w:pPr>
              <w:spacing w:after="66"/>
              <w:ind w:left="722"/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Principles of robot motion: theory, algorithms, and implementation. </w:t>
            </w:r>
            <w:r>
              <w:rPr>
                <w:rFonts w:ascii="Arial" w:eastAsia="Arial" w:hAnsi="Arial" w:cs="Arial"/>
                <w:sz w:val="20"/>
              </w:rPr>
              <w:t xml:space="preserve">MIT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press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BD1233" w:rsidRDefault="00F26827">
            <w:pPr>
              <w:numPr>
                <w:ilvl w:val="0"/>
                <w:numId w:val="3"/>
              </w:numPr>
              <w:spacing w:after="0"/>
              <w:ind w:hanging="348"/>
            </w:pP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Burgard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W., </w:t>
            </w:r>
            <w:proofErr w:type="spellStart"/>
            <w:r w:rsidRPr="00F26827">
              <w:rPr>
                <w:rFonts w:ascii="Arial" w:eastAsia="Arial" w:hAnsi="Arial" w:cs="Arial"/>
                <w:sz w:val="20"/>
                <w:lang w:val="en-GB"/>
              </w:rPr>
              <w:t>Thrun</w:t>
            </w:r>
            <w:proofErr w:type="spellEnd"/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, S., Fox, D., (2005).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Probabilistic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robotics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MIT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press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BD1233" w:rsidRPr="00F26827">
        <w:trPr>
          <w:trHeight w:val="16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TEACHING </w:t>
            </w:r>
          </w:p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METHODS </w:t>
            </w:r>
          </w:p>
          <w:p w:rsidR="00BD1233" w:rsidRPr="00F26827" w:rsidRDefault="00F26827">
            <w:pPr>
              <w:spacing w:after="0"/>
              <w:ind w:right="429"/>
              <w:jc w:val="both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827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827">
              <w:rPr>
                <w:rFonts w:ascii="Arial" w:eastAsia="Arial" w:hAnsi="Arial" w:cs="Arial"/>
                <w:sz w:val="16"/>
                <w:lang w:val="en-GB"/>
              </w:rPr>
              <w:t>-to-face and             e-learning classes)</w:t>
            </w:r>
            <w:r w:rsidRPr="00F26827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4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In direct form: </w:t>
            </w:r>
          </w:p>
          <w:p w:rsidR="00BD1233" w:rsidRPr="00F26827" w:rsidRDefault="00F26827">
            <w:pPr>
              <w:spacing w:after="216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Multimedia lecture with numerous examples. </w:t>
            </w:r>
          </w:p>
          <w:p w:rsidR="00BD1233" w:rsidRPr="00F26827" w:rsidRDefault="00F26827">
            <w:pPr>
              <w:spacing w:after="218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Use of laboratory instructions. </w:t>
            </w:r>
          </w:p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E-learning: Moodle platform and MS Teams application </w:t>
            </w:r>
          </w:p>
        </w:tc>
      </w:tr>
      <w:tr w:rsidR="00BD1233" w:rsidRPr="00F26827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LEARNING AIDS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Moodle platform and MS Teams application </w:t>
            </w:r>
          </w:p>
        </w:tc>
      </w:tr>
      <w:tr w:rsidR="00BD1233">
        <w:trPr>
          <w:trHeight w:val="88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PROJECT </w:t>
            </w:r>
          </w:p>
          <w:p w:rsidR="00BD1233" w:rsidRPr="00F26827" w:rsidRDefault="00F26827">
            <w:pPr>
              <w:spacing w:after="0"/>
              <w:ind w:right="25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(insofar as it is carried out as part of a course module)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Default="00F268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applicable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BD1233" w:rsidRPr="00F26827">
        <w:trPr>
          <w:trHeight w:val="135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5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FORM AND </w:t>
            </w:r>
          </w:p>
          <w:p w:rsidR="00BD1233" w:rsidRPr="00F26827" w:rsidRDefault="00F26827">
            <w:pPr>
              <w:spacing w:after="14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CONDITIONS OF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b/>
                <w:sz w:val="18"/>
                <w:lang w:val="en-GB"/>
              </w:rPr>
              <w:t xml:space="preserve">PASSING </w:t>
            </w:r>
          </w:p>
          <w:p w:rsidR="00BD1233" w:rsidRPr="00F26827" w:rsidRDefault="00F26827">
            <w:pPr>
              <w:spacing w:after="0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(broken down </w:t>
            </w:r>
            <w:proofErr w:type="gramStart"/>
            <w:r w:rsidRPr="00F26827">
              <w:rPr>
                <w:rFonts w:ascii="Arial" w:eastAsia="Arial" w:hAnsi="Arial" w:cs="Arial"/>
                <w:sz w:val="16"/>
                <w:lang w:val="en-GB"/>
              </w:rPr>
              <w:t>into  face</w:t>
            </w:r>
            <w:proofErr w:type="gramEnd"/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-to-face and </w:t>
            </w:r>
            <w:proofErr w:type="spellStart"/>
            <w:r w:rsidRPr="00F26827">
              <w:rPr>
                <w:rFonts w:ascii="Arial" w:eastAsia="Arial" w:hAnsi="Arial" w:cs="Arial"/>
                <w:sz w:val="16"/>
                <w:lang w:val="en-GB"/>
              </w:rPr>
              <w:t>elearning</w:t>
            </w:r>
            <w:proofErr w:type="spellEnd"/>
            <w:r w:rsidRPr="00F26827">
              <w:rPr>
                <w:rFonts w:ascii="Arial" w:eastAsia="Arial" w:hAnsi="Arial" w:cs="Arial"/>
                <w:sz w:val="16"/>
                <w:lang w:val="en-GB"/>
              </w:rPr>
              <w:t xml:space="preserve"> classes)</w:t>
            </w:r>
            <w:r w:rsidRPr="00F26827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7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33" w:rsidRPr="00F26827" w:rsidRDefault="00F26827">
            <w:pPr>
              <w:spacing w:after="17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Lecture: Written test </w:t>
            </w:r>
          </w:p>
          <w:p w:rsidR="00BD1233" w:rsidRPr="00F26827" w:rsidRDefault="00F26827">
            <w:pPr>
              <w:spacing w:after="0"/>
              <w:ind w:left="2"/>
              <w:rPr>
                <w:lang w:val="en-GB"/>
              </w:rPr>
            </w:pPr>
            <w:r w:rsidRPr="00F26827">
              <w:rPr>
                <w:rFonts w:ascii="Arial" w:eastAsia="Arial" w:hAnsi="Arial" w:cs="Arial"/>
                <w:sz w:val="20"/>
                <w:lang w:val="en-GB"/>
              </w:rPr>
              <w:t xml:space="preserve">Exercises: Credit for the course is based on completed laboratory exercises. </w:t>
            </w:r>
          </w:p>
        </w:tc>
      </w:tr>
    </w:tbl>
    <w:p w:rsidR="00BD1233" w:rsidRPr="00F26827" w:rsidRDefault="00F26827">
      <w:pPr>
        <w:spacing w:after="0"/>
        <w:ind w:left="-24"/>
        <w:jc w:val="both"/>
        <w:rPr>
          <w:lang w:val="en-GB"/>
        </w:rPr>
      </w:pPr>
      <w:r w:rsidRPr="00F26827">
        <w:rPr>
          <w:sz w:val="20"/>
          <w:lang w:val="en-GB"/>
        </w:rPr>
        <w:t xml:space="preserve"> </w:t>
      </w:r>
    </w:p>
    <w:sectPr w:rsidR="00BD1233" w:rsidRPr="00F26827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707"/>
    <w:multiLevelType w:val="hybridMultilevel"/>
    <w:tmpl w:val="282C75F4"/>
    <w:lvl w:ilvl="0" w:tplc="8258E9AE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243E4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C9576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0CB10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8991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A2F01A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ADDD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45CFE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5AF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4B4E59"/>
    <w:multiLevelType w:val="hybridMultilevel"/>
    <w:tmpl w:val="C2F49796"/>
    <w:lvl w:ilvl="0" w:tplc="BC5806A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583BB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A5A8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43FE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A4C90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F80DEA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1AF892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80AFA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67162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82431"/>
    <w:multiLevelType w:val="hybridMultilevel"/>
    <w:tmpl w:val="605660AE"/>
    <w:lvl w:ilvl="0" w:tplc="6782670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A45DF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6BE6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0CDD0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42B5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0D40E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41E9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C88F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AF7D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BD1233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35BF"/>
  <w15:docId w15:val="{C1089191-B859-4EA7-9FB3-D005E4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Małgorzata Kasjaniuk</cp:lastModifiedBy>
  <cp:revision>2</cp:revision>
  <dcterms:created xsi:type="dcterms:W3CDTF">2025-04-25T08:37:00Z</dcterms:created>
  <dcterms:modified xsi:type="dcterms:W3CDTF">2025-04-25T08:37:00Z</dcterms:modified>
</cp:coreProperties>
</file>