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C449CB" w14:textId="041040E0" w:rsidR="00FC4DFF" w:rsidRDefault="00FC4DFF" w:rsidP="00FC4DFF">
      <w:pPr>
        <w:jc w:val="right"/>
        <w:rPr>
          <w:rFonts w:ascii="Times New Roman" w:hAnsi="Times New Roman"/>
        </w:rPr>
      </w:pPr>
      <w:proofErr w:type="spellStart"/>
      <w:r>
        <w:rPr>
          <w:rFonts w:ascii="Times New Roman" w:hAnsi="Times New Roman"/>
        </w:rPr>
        <w:t>Dąbrowa</w:t>
      </w:r>
      <w:proofErr w:type="spellEnd"/>
      <w:r>
        <w:rPr>
          <w:rFonts w:ascii="Times New Roman" w:hAnsi="Times New Roman"/>
        </w:rPr>
        <w:t xml:space="preserve"> </w:t>
      </w:r>
      <w:proofErr w:type="spellStart"/>
      <w:r>
        <w:rPr>
          <w:rFonts w:ascii="Times New Roman" w:hAnsi="Times New Roman"/>
        </w:rPr>
        <w:t>Górnicza</w:t>
      </w:r>
      <w:proofErr w:type="spellEnd"/>
      <w:r>
        <w:rPr>
          <w:rFonts w:ascii="Times New Roman" w:hAnsi="Times New Roman"/>
        </w:rPr>
        <w:t xml:space="preserve">, </w:t>
      </w:r>
      <w:r w:rsidR="00054455">
        <w:rPr>
          <w:rFonts w:ascii="Times New Roman" w:hAnsi="Times New Roman"/>
        </w:rPr>
        <w:t>28 March 2024</w:t>
      </w:r>
    </w:p>
    <w:p w14:paraId="604FBA53" w14:textId="77777777" w:rsidR="00FC4DFF" w:rsidRPr="00671B87" w:rsidRDefault="00FC4DFF" w:rsidP="00FC4DFF">
      <w:pPr>
        <w:rPr>
          <w:rFonts w:ascii="Times New Roman" w:hAnsi="Times New Roman"/>
        </w:rPr>
      </w:pPr>
    </w:p>
    <w:p w14:paraId="6DABEA3A" w14:textId="7E957BEE" w:rsidR="00FC4DFF" w:rsidRPr="00671B87" w:rsidRDefault="00FC4DFF" w:rsidP="00FC4DFF">
      <w:pPr>
        <w:tabs>
          <w:tab w:val="left" w:pos="1440"/>
        </w:tabs>
        <w:jc w:val="center"/>
        <w:rPr>
          <w:rFonts w:ascii="Times New Roman" w:hAnsi="Times New Roman"/>
          <w:b/>
        </w:rPr>
      </w:pPr>
      <w:r>
        <w:rPr>
          <w:rFonts w:ascii="Times New Roman" w:hAnsi="Times New Roman"/>
          <w:b/>
        </w:rPr>
        <w:t>PROVIDING STUDENTS WITH  SUPPORT FROM THE UNIVERSITY</w:t>
      </w:r>
    </w:p>
    <w:p w14:paraId="7745985F" w14:textId="77777777" w:rsidR="00FC4DFF" w:rsidRPr="00671B87" w:rsidRDefault="00FC4DFF" w:rsidP="00FC4DFF">
      <w:pPr>
        <w:rPr>
          <w:rFonts w:ascii="Times New Roman" w:hAnsi="Times New Roman"/>
          <w:b/>
        </w:rPr>
      </w:pPr>
      <w:r>
        <w:rPr>
          <w:rFonts w:ascii="Times New Roman" w:hAnsi="Times New Roman"/>
          <w:b/>
        </w:rPr>
        <w:t>§ 1 Purpose of the procedure</w:t>
      </w:r>
    </w:p>
    <w:p w14:paraId="43F36488" w14:textId="09FEC9B5" w:rsidR="00FC4DFF" w:rsidRDefault="00FC4DFF" w:rsidP="0055793D">
      <w:pPr>
        <w:pStyle w:val="Akapitzlist"/>
        <w:numPr>
          <w:ilvl w:val="0"/>
          <w:numId w:val="3"/>
        </w:numPr>
        <w:jc w:val="both"/>
        <w:rPr>
          <w:rFonts w:ascii="Times New Roman" w:hAnsi="Times New Roman"/>
        </w:rPr>
      </w:pPr>
      <w:r>
        <w:rPr>
          <w:rFonts w:ascii="Times New Roman" w:hAnsi="Times New Roman"/>
        </w:rPr>
        <w:t xml:space="preserve">The procedure defines the forms and methods of supporting students by the university in the following areas: </w:t>
      </w:r>
      <w:r w:rsidR="00054455">
        <w:rPr>
          <w:rFonts w:ascii="Times New Roman" w:hAnsi="Times New Roman"/>
        </w:rPr>
        <w:t>education</w:t>
      </w:r>
      <w:r>
        <w:rPr>
          <w:rFonts w:ascii="Times New Roman" w:hAnsi="Times New Roman"/>
        </w:rPr>
        <w:t>, research, material</w:t>
      </w:r>
      <w:r w:rsidR="00054455">
        <w:rPr>
          <w:rFonts w:ascii="Times New Roman" w:hAnsi="Times New Roman"/>
        </w:rPr>
        <w:t xml:space="preserve"> aid</w:t>
      </w:r>
      <w:r>
        <w:rPr>
          <w:rFonts w:ascii="Times New Roman" w:hAnsi="Times New Roman"/>
        </w:rPr>
        <w:t>,</w:t>
      </w:r>
      <w:r w:rsidR="00054455">
        <w:rPr>
          <w:rFonts w:ascii="Times New Roman" w:hAnsi="Times New Roman"/>
        </w:rPr>
        <w:t xml:space="preserve"> conflict resolution and the satisfaction of</w:t>
      </w:r>
      <w:r>
        <w:rPr>
          <w:rFonts w:ascii="Times New Roman" w:hAnsi="Times New Roman"/>
        </w:rPr>
        <w:t xml:space="preserve"> the special needs of students with disabilities.</w:t>
      </w:r>
    </w:p>
    <w:p w14:paraId="3726168D" w14:textId="2B78234E" w:rsidR="00751A8C" w:rsidRPr="00FC4DFF" w:rsidRDefault="00751A8C" w:rsidP="0055793D">
      <w:pPr>
        <w:pStyle w:val="Akapitzlist"/>
        <w:numPr>
          <w:ilvl w:val="0"/>
          <w:numId w:val="3"/>
        </w:numPr>
        <w:jc w:val="both"/>
        <w:rPr>
          <w:rFonts w:ascii="Times New Roman" w:hAnsi="Times New Roman"/>
        </w:rPr>
      </w:pPr>
      <w:r>
        <w:rPr>
          <w:rFonts w:ascii="Times New Roman" w:hAnsi="Times New Roman"/>
        </w:rPr>
        <w:t>The support is tailored to the needs of various groups of students (e.g. full-time and part-time, working and non-working, bringing up children, foreign students, etc.) and individual needs, including the needs of students with disabilities</w:t>
      </w:r>
    </w:p>
    <w:p w14:paraId="6B647E29" w14:textId="769CDAAC" w:rsidR="00FC4DFF" w:rsidRPr="00671B87" w:rsidRDefault="00054455" w:rsidP="00FC4DFF">
      <w:pPr>
        <w:rPr>
          <w:rFonts w:ascii="Times New Roman" w:hAnsi="Times New Roman"/>
          <w:b/>
        </w:rPr>
      </w:pPr>
      <w:r>
        <w:rPr>
          <w:rFonts w:ascii="Times New Roman" w:hAnsi="Times New Roman"/>
          <w:b/>
        </w:rPr>
        <w:t>§ 2 Educational</w:t>
      </w:r>
      <w:r w:rsidR="00FC4DFF">
        <w:rPr>
          <w:rFonts w:ascii="Times New Roman" w:hAnsi="Times New Roman"/>
          <w:b/>
        </w:rPr>
        <w:t xml:space="preserve"> support</w:t>
      </w:r>
    </w:p>
    <w:p w14:paraId="0948D30C" w14:textId="5B7B2B57" w:rsidR="006B3E13" w:rsidRPr="006B3E13" w:rsidRDefault="006B3E13" w:rsidP="006B3E13">
      <w:pPr>
        <w:pStyle w:val="Akapitzlist"/>
        <w:numPr>
          <w:ilvl w:val="0"/>
          <w:numId w:val="1"/>
        </w:numPr>
        <w:rPr>
          <w:rFonts w:ascii="Times New Roman" w:hAnsi="Times New Roman"/>
          <w:b/>
          <w:bCs/>
        </w:rPr>
      </w:pPr>
      <w:r>
        <w:rPr>
          <w:rFonts w:ascii="Times New Roman" w:hAnsi="Times New Roman"/>
          <w:b/>
          <w:bCs/>
        </w:rPr>
        <w:t xml:space="preserve">In terms of </w:t>
      </w:r>
      <w:r w:rsidR="00054455">
        <w:rPr>
          <w:rFonts w:ascii="Times New Roman" w:hAnsi="Times New Roman"/>
          <w:b/>
          <w:bCs/>
        </w:rPr>
        <w:t>educational support, the U</w:t>
      </w:r>
      <w:r>
        <w:rPr>
          <w:rFonts w:ascii="Times New Roman" w:hAnsi="Times New Roman"/>
          <w:b/>
          <w:bCs/>
        </w:rPr>
        <w:t>niversity:</w:t>
      </w:r>
    </w:p>
    <w:p w14:paraId="49D5396B" w14:textId="7C0EB5D5" w:rsidR="006B3E13" w:rsidRDefault="006B3E13" w:rsidP="00C0587C">
      <w:pPr>
        <w:pStyle w:val="Akapitzlist"/>
        <w:numPr>
          <w:ilvl w:val="0"/>
          <w:numId w:val="4"/>
        </w:numPr>
        <w:jc w:val="both"/>
        <w:rPr>
          <w:rFonts w:ascii="Times New Roman" w:hAnsi="Times New Roman"/>
        </w:rPr>
      </w:pPr>
      <w:r>
        <w:rPr>
          <w:rFonts w:ascii="Times New Roman" w:hAnsi="Times New Roman"/>
        </w:rPr>
        <w:t>provides students with the opp</w:t>
      </w:r>
      <w:r w:rsidR="00054455">
        <w:rPr>
          <w:rFonts w:ascii="Times New Roman" w:hAnsi="Times New Roman"/>
        </w:rPr>
        <w:t>ortunity to supplement or broaden</w:t>
      </w:r>
      <w:r>
        <w:rPr>
          <w:rFonts w:ascii="Times New Roman" w:hAnsi="Times New Roman"/>
        </w:rPr>
        <w:t xml:space="preserve"> knowledge, skills and social competences acquired during their studies by organizing additional training, courses, scientific seminars,</w:t>
      </w:r>
      <w:r w:rsidR="00054455">
        <w:rPr>
          <w:rFonts w:ascii="Times New Roman" w:hAnsi="Times New Roman"/>
        </w:rPr>
        <w:t xml:space="preserve"> and</w:t>
      </w:r>
      <w:r>
        <w:rPr>
          <w:rFonts w:ascii="Times New Roman" w:hAnsi="Times New Roman"/>
        </w:rPr>
        <w:t xml:space="preserve"> open lectures;</w:t>
      </w:r>
    </w:p>
    <w:p w14:paraId="14089158" w14:textId="4C006808" w:rsidR="00EC1EAE" w:rsidRPr="00434279" w:rsidRDefault="00EC1EAE" w:rsidP="00C0587C">
      <w:pPr>
        <w:pStyle w:val="Akapitzlist"/>
        <w:numPr>
          <w:ilvl w:val="0"/>
          <w:numId w:val="4"/>
        </w:numPr>
        <w:jc w:val="both"/>
        <w:rPr>
          <w:rFonts w:ascii="Times New Roman" w:hAnsi="Times New Roman"/>
        </w:rPr>
      </w:pPr>
      <w:r w:rsidRPr="00434279">
        <w:rPr>
          <w:rFonts w:ascii="Times New Roman" w:hAnsi="Times New Roman"/>
        </w:rPr>
        <w:t>gives students the opportunity to supplement their knowledge by organizing remedia</w:t>
      </w:r>
      <w:r w:rsidR="00434279" w:rsidRPr="00434279">
        <w:rPr>
          <w:rFonts w:ascii="Times New Roman" w:hAnsi="Times New Roman"/>
        </w:rPr>
        <w:t>l</w:t>
      </w:r>
      <w:r w:rsidRPr="00434279">
        <w:rPr>
          <w:rFonts w:ascii="Times New Roman" w:hAnsi="Times New Roman"/>
        </w:rPr>
        <w:t xml:space="preserve"> classes;</w:t>
      </w:r>
    </w:p>
    <w:p w14:paraId="27BC9DC9" w14:textId="77777777" w:rsidR="00EC1EAE" w:rsidRPr="00434279" w:rsidRDefault="00EC1EAE" w:rsidP="00C0587C">
      <w:pPr>
        <w:pStyle w:val="Akapitzlist"/>
        <w:numPr>
          <w:ilvl w:val="0"/>
          <w:numId w:val="4"/>
        </w:numPr>
        <w:jc w:val="both"/>
        <w:rPr>
          <w:rFonts w:ascii="Times New Roman" w:hAnsi="Times New Roman"/>
        </w:rPr>
      </w:pPr>
      <w:r w:rsidRPr="00434279">
        <w:rPr>
          <w:rFonts w:ascii="Times New Roman" w:hAnsi="Times New Roman"/>
        </w:rPr>
        <w:t>provides support by organizing consultations with teachers;</w:t>
      </w:r>
    </w:p>
    <w:p w14:paraId="09FDE012" w14:textId="6C684A91" w:rsidR="00F0394E" w:rsidRPr="00434279" w:rsidRDefault="00054455" w:rsidP="00C0587C">
      <w:pPr>
        <w:pStyle w:val="Akapitzlist"/>
        <w:numPr>
          <w:ilvl w:val="0"/>
          <w:numId w:val="4"/>
        </w:numPr>
        <w:jc w:val="both"/>
        <w:rPr>
          <w:rFonts w:ascii="Times New Roman" w:hAnsi="Times New Roman"/>
        </w:rPr>
      </w:pPr>
      <w:r w:rsidRPr="00434279">
        <w:rPr>
          <w:rFonts w:ascii="Times New Roman" w:hAnsi="Times New Roman"/>
        </w:rPr>
        <w:t>appoints Rector's Proxies</w:t>
      </w:r>
      <w:r w:rsidR="00F0394E" w:rsidRPr="00434279">
        <w:rPr>
          <w:rFonts w:ascii="Times New Roman" w:hAnsi="Times New Roman"/>
        </w:rPr>
        <w:t xml:space="preserve"> for internships or internship specialists in order to coordinate and support students in the process of finding and </w:t>
      </w:r>
      <w:r w:rsidRPr="00434279">
        <w:rPr>
          <w:rFonts w:ascii="Times New Roman" w:hAnsi="Times New Roman"/>
        </w:rPr>
        <w:t xml:space="preserve">taking </w:t>
      </w:r>
      <w:r w:rsidR="00F0394E" w:rsidRPr="00434279">
        <w:rPr>
          <w:rFonts w:ascii="Times New Roman" w:hAnsi="Times New Roman"/>
        </w:rPr>
        <w:t>internships;</w:t>
      </w:r>
    </w:p>
    <w:p w14:paraId="6B89C0EB" w14:textId="1C74A2F4" w:rsidR="00F0394E" w:rsidRPr="00434279" w:rsidRDefault="00F0394E" w:rsidP="00C0587C">
      <w:pPr>
        <w:pStyle w:val="Akapitzlist"/>
        <w:numPr>
          <w:ilvl w:val="0"/>
          <w:numId w:val="4"/>
        </w:numPr>
        <w:jc w:val="both"/>
        <w:rPr>
          <w:rFonts w:ascii="Times New Roman" w:hAnsi="Times New Roman"/>
        </w:rPr>
      </w:pPr>
      <w:r w:rsidRPr="00434279">
        <w:rPr>
          <w:rFonts w:ascii="Times New Roman" w:hAnsi="Times New Roman"/>
        </w:rPr>
        <w:t xml:space="preserve">enables students to participate in </w:t>
      </w:r>
      <w:r w:rsidR="00054455" w:rsidRPr="00434279">
        <w:rPr>
          <w:rFonts w:ascii="Times New Roman" w:hAnsi="Times New Roman"/>
        </w:rPr>
        <w:t xml:space="preserve">the </w:t>
      </w:r>
      <w:r w:rsidRPr="00434279">
        <w:rPr>
          <w:rFonts w:ascii="Times New Roman" w:hAnsi="Times New Roman"/>
        </w:rPr>
        <w:t xml:space="preserve">international exchange </w:t>
      </w:r>
      <w:r w:rsidR="00054455" w:rsidRPr="00434279">
        <w:rPr>
          <w:rFonts w:ascii="Times New Roman" w:hAnsi="Times New Roman"/>
        </w:rPr>
        <w:t>as part of</w:t>
      </w:r>
      <w:r w:rsidRPr="00434279">
        <w:rPr>
          <w:rFonts w:ascii="Times New Roman" w:hAnsi="Times New Roman"/>
        </w:rPr>
        <w:t xml:space="preserve"> the Erasmus program or other mobility programs </w:t>
      </w:r>
      <w:r w:rsidR="00054455" w:rsidRPr="00434279">
        <w:rPr>
          <w:rFonts w:ascii="Times New Roman" w:hAnsi="Times New Roman"/>
        </w:rPr>
        <w:t>offered by the u</w:t>
      </w:r>
      <w:r w:rsidRPr="00434279">
        <w:rPr>
          <w:rFonts w:ascii="Times New Roman" w:hAnsi="Times New Roman"/>
        </w:rPr>
        <w:t>niversity;</w:t>
      </w:r>
    </w:p>
    <w:p w14:paraId="1EBAE1EC" w14:textId="6D24F8CE" w:rsidR="00F0394E" w:rsidRPr="00434279" w:rsidRDefault="00F0394E" w:rsidP="00C0587C">
      <w:pPr>
        <w:pStyle w:val="Akapitzlist"/>
        <w:numPr>
          <w:ilvl w:val="0"/>
          <w:numId w:val="4"/>
        </w:numPr>
        <w:jc w:val="both"/>
        <w:rPr>
          <w:rFonts w:ascii="Times New Roman" w:hAnsi="Times New Roman"/>
        </w:rPr>
      </w:pPr>
      <w:r w:rsidRPr="00434279">
        <w:rPr>
          <w:rFonts w:ascii="Times New Roman" w:hAnsi="Times New Roman"/>
        </w:rPr>
        <w:t xml:space="preserve">enables students to use the Individual </w:t>
      </w:r>
      <w:r w:rsidR="00054455" w:rsidRPr="00434279">
        <w:rPr>
          <w:rFonts w:ascii="Times New Roman" w:hAnsi="Times New Roman"/>
        </w:rPr>
        <w:t>Plan of Study</w:t>
      </w:r>
      <w:r w:rsidRPr="00434279">
        <w:rPr>
          <w:rFonts w:ascii="Times New Roman" w:hAnsi="Times New Roman"/>
        </w:rPr>
        <w:t xml:space="preserve"> (IOS) or the </w:t>
      </w:r>
      <w:r w:rsidR="00434279" w:rsidRPr="00434279">
        <w:rPr>
          <w:rFonts w:ascii="Times New Roman" w:hAnsi="Times New Roman"/>
        </w:rPr>
        <w:t xml:space="preserve">Individual Plan of Study and Curriculum </w:t>
      </w:r>
      <w:r w:rsidRPr="00434279">
        <w:rPr>
          <w:rFonts w:ascii="Times New Roman" w:hAnsi="Times New Roman"/>
        </w:rPr>
        <w:t>(</w:t>
      </w:r>
      <w:proofErr w:type="spellStart"/>
      <w:r w:rsidRPr="00434279">
        <w:rPr>
          <w:rFonts w:ascii="Times New Roman" w:hAnsi="Times New Roman"/>
        </w:rPr>
        <w:t>IPSiK</w:t>
      </w:r>
      <w:proofErr w:type="spellEnd"/>
      <w:r w:rsidRPr="00434279">
        <w:rPr>
          <w:rFonts w:ascii="Times New Roman" w:hAnsi="Times New Roman"/>
        </w:rPr>
        <w:t>) after meeting the conditions set out in the regu</w:t>
      </w:r>
      <w:r w:rsidR="00434279" w:rsidRPr="00434279">
        <w:rPr>
          <w:rFonts w:ascii="Times New Roman" w:hAnsi="Times New Roman"/>
        </w:rPr>
        <w:t>lations related</w:t>
      </w:r>
      <w:r w:rsidRPr="00434279">
        <w:rPr>
          <w:rFonts w:ascii="Times New Roman" w:hAnsi="Times New Roman"/>
        </w:rPr>
        <w:t xml:space="preserve"> to the above-mentioned forms of individualization of education;</w:t>
      </w:r>
    </w:p>
    <w:p w14:paraId="0279D99A" w14:textId="407ADB54" w:rsidR="00F0394E" w:rsidRDefault="00F0394E" w:rsidP="00C0587C">
      <w:pPr>
        <w:pStyle w:val="Akapitzlist"/>
        <w:numPr>
          <w:ilvl w:val="0"/>
          <w:numId w:val="4"/>
        </w:numPr>
        <w:jc w:val="both"/>
        <w:rPr>
          <w:rFonts w:ascii="Times New Roman" w:hAnsi="Times New Roman"/>
        </w:rPr>
      </w:pPr>
      <w:r>
        <w:rPr>
          <w:rFonts w:ascii="Times New Roman" w:hAnsi="Times New Roman"/>
        </w:rPr>
        <w:t xml:space="preserve">provides students with appropriate learning conditions by taking care of the </w:t>
      </w:r>
      <w:r w:rsidR="00434279">
        <w:rPr>
          <w:rFonts w:ascii="Times New Roman" w:hAnsi="Times New Roman"/>
        </w:rPr>
        <w:t xml:space="preserve">teaching </w:t>
      </w:r>
      <w:r>
        <w:rPr>
          <w:rFonts w:ascii="Times New Roman" w:hAnsi="Times New Roman"/>
        </w:rPr>
        <w:t>infrastructure</w:t>
      </w:r>
    </w:p>
    <w:p w14:paraId="179DABA2" w14:textId="4D59C63A" w:rsidR="006B3E13" w:rsidRPr="006B3E13" w:rsidRDefault="006B3E13" w:rsidP="00C0587C">
      <w:pPr>
        <w:pStyle w:val="Akapitzlist"/>
        <w:numPr>
          <w:ilvl w:val="0"/>
          <w:numId w:val="4"/>
        </w:numPr>
        <w:jc w:val="both"/>
        <w:rPr>
          <w:rFonts w:ascii="Times New Roman" w:hAnsi="Times New Roman"/>
        </w:rPr>
      </w:pPr>
      <w:r>
        <w:rPr>
          <w:rFonts w:ascii="Times New Roman" w:hAnsi="Times New Roman"/>
        </w:rPr>
        <w:t xml:space="preserve">takes care of the </w:t>
      </w:r>
      <w:r w:rsidR="00434279">
        <w:rPr>
          <w:rFonts w:ascii="Times New Roman" w:hAnsi="Times New Roman"/>
        </w:rPr>
        <w:t>regular</w:t>
      </w:r>
      <w:r>
        <w:rPr>
          <w:rFonts w:ascii="Times New Roman" w:hAnsi="Times New Roman"/>
        </w:rPr>
        <w:t xml:space="preserve"> expansion of the resources of the Main Library and </w:t>
      </w:r>
      <w:r w:rsidR="00F0181F">
        <w:rPr>
          <w:rFonts w:ascii="Times New Roman" w:hAnsi="Times New Roman"/>
        </w:rPr>
        <w:t>campus</w:t>
      </w:r>
      <w:r>
        <w:rPr>
          <w:rFonts w:ascii="Times New Roman" w:hAnsi="Times New Roman"/>
        </w:rPr>
        <w:t xml:space="preserve"> libraries;</w:t>
      </w:r>
    </w:p>
    <w:p w14:paraId="16CE32A9" w14:textId="35EE08C2" w:rsidR="006B3E13" w:rsidRDefault="006B3E13" w:rsidP="00C0587C">
      <w:pPr>
        <w:pStyle w:val="Akapitzlist"/>
        <w:numPr>
          <w:ilvl w:val="0"/>
          <w:numId w:val="4"/>
        </w:numPr>
        <w:jc w:val="both"/>
        <w:rPr>
          <w:rFonts w:ascii="Times New Roman" w:hAnsi="Times New Roman"/>
        </w:rPr>
      </w:pPr>
      <w:r>
        <w:rPr>
          <w:rFonts w:ascii="Times New Roman" w:hAnsi="Times New Roman"/>
        </w:rPr>
        <w:t>enables students to use the reading room equipped with computer stations with Internet access;</w:t>
      </w:r>
    </w:p>
    <w:p w14:paraId="5692D307" w14:textId="0D728874" w:rsidR="0020198E" w:rsidRDefault="0020198E" w:rsidP="00C0587C">
      <w:pPr>
        <w:pStyle w:val="Akapitzlist"/>
        <w:numPr>
          <w:ilvl w:val="0"/>
          <w:numId w:val="4"/>
        </w:numPr>
        <w:jc w:val="both"/>
        <w:rPr>
          <w:rFonts w:ascii="Times New Roman" w:hAnsi="Times New Roman"/>
        </w:rPr>
      </w:pPr>
      <w:r>
        <w:rPr>
          <w:rFonts w:ascii="Times New Roman" w:hAnsi="Times New Roman"/>
        </w:rPr>
        <w:t>enables students to help in the implementation of remote education by organizing training in the use of online learning tools, verification of learnin</w:t>
      </w:r>
      <w:r w:rsidR="00F0181F">
        <w:rPr>
          <w:rFonts w:ascii="Times New Roman" w:hAnsi="Times New Roman"/>
        </w:rPr>
        <w:t>g outcomes in the online form</w:t>
      </w:r>
      <w:r>
        <w:rPr>
          <w:rFonts w:ascii="Times New Roman" w:hAnsi="Times New Roman"/>
        </w:rPr>
        <w:t xml:space="preserve">, support for </w:t>
      </w:r>
      <w:r w:rsidR="00F0181F">
        <w:rPr>
          <w:rFonts w:ascii="Times New Roman" w:hAnsi="Times New Roman"/>
        </w:rPr>
        <w:t xml:space="preserve">the administrators of the </w:t>
      </w:r>
      <w:r>
        <w:rPr>
          <w:rFonts w:ascii="Times New Roman" w:hAnsi="Times New Roman"/>
        </w:rPr>
        <w:t>e</w:t>
      </w:r>
      <w:r w:rsidR="00F0181F">
        <w:rPr>
          <w:rFonts w:ascii="Times New Roman" w:hAnsi="Times New Roman"/>
        </w:rPr>
        <w:t xml:space="preserve"> </w:t>
      </w:r>
      <w:r>
        <w:rPr>
          <w:rFonts w:ascii="Times New Roman" w:hAnsi="Times New Roman"/>
        </w:rPr>
        <w:t>-learning platform</w:t>
      </w:r>
      <w:r w:rsidR="00F0181F">
        <w:rPr>
          <w:rFonts w:ascii="Times New Roman" w:hAnsi="Times New Roman"/>
        </w:rPr>
        <w:t xml:space="preserve"> and </w:t>
      </w:r>
      <w:r>
        <w:rPr>
          <w:rFonts w:ascii="Times New Roman" w:hAnsi="Times New Roman"/>
        </w:rPr>
        <w:t xml:space="preserve">remote examination systems, securing technical infrastructure (e.g. access to the Office 365) </w:t>
      </w:r>
    </w:p>
    <w:p w14:paraId="7F7A287A" w14:textId="1907A1B7" w:rsidR="004F6D22" w:rsidRDefault="00F0181F" w:rsidP="00C0587C">
      <w:pPr>
        <w:pStyle w:val="Akapitzlist"/>
        <w:numPr>
          <w:ilvl w:val="0"/>
          <w:numId w:val="1"/>
        </w:numPr>
        <w:jc w:val="both"/>
        <w:rPr>
          <w:rFonts w:ascii="Times New Roman" w:hAnsi="Times New Roman"/>
        </w:rPr>
      </w:pPr>
      <w:r>
        <w:rPr>
          <w:rFonts w:ascii="Times New Roman" w:hAnsi="Times New Roman"/>
        </w:rPr>
        <w:t>Relevant documents related</w:t>
      </w:r>
      <w:r w:rsidR="002E25F8">
        <w:rPr>
          <w:rFonts w:ascii="Times New Roman" w:hAnsi="Times New Roman"/>
        </w:rPr>
        <w:t xml:space="preserve"> to</w:t>
      </w:r>
      <w:r>
        <w:rPr>
          <w:rFonts w:ascii="Times New Roman" w:hAnsi="Times New Roman"/>
        </w:rPr>
        <w:t xml:space="preserve"> the different types of educational</w:t>
      </w:r>
      <w:r w:rsidR="002E25F8">
        <w:rPr>
          <w:rFonts w:ascii="Times New Roman" w:hAnsi="Times New Roman"/>
        </w:rPr>
        <w:t xml:space="preserve"> support:</w:t>
      </w:r>
    </w:p>
    <w:p w14:paraId="0C6FBB2C" w14:textId="43E8032C" w:rsidR="004F6D22" w:rsidRDefault="00434279" w:rsidP="00C0587C">
      <w:pPr>
        <w:pStyle w:val="Akapitzlist"/>
        <w:numPr>
          <w:ilvl w:val="0"/>
          <w:numId w:val="6"/>
        </w:numPr>
        <w:jc w:val="both"/>
        <w:rPr>
          <w:rFonts w:ascii="Times New Roman" w:hAnsi="Times New Roman"/>
        </w:rPr>
      </w:pPr>
      <w:r>
        <w:rPr>
          <w:rFonts w:ascii="Times New Roman" w:hAnsi="Times New Roman"/>
        </w:rPr>
        <w:t>the rules for</w:t>
      </w:r>
      <w:r w:rsidR="00F0181F">
        <w:rPr>
          <w:rFonts w:ascii="Times New Roman" w:hAnsi="Times New Roman"/>
        </w:rPr>
        <w:t xml:space="preserve"> applying for the</w:t>
      </w:r>
      <w:r w:rsidR="0055793D">
        <w:rPr>
          <w:rFonts w:ascii="Times New Roman" w:hAnsi="Times New Roman"/>
        </w:rPr>
        <w:t xml:space="preserve"> IOS are specified in the Study Regulations;</w:t>
      </w:r>
    </w:p>
    <w:p w14:paraId="356C3B5C" w14:textId="64A25FA6" w:rsidR="004F6D22" w:rsidRPr="003901B0" w:rsidRDefault="0055793D" w:rsidP="00C0587C">
      <w:pPr>
        <w:pStyle w:val="Akapitzlist"/>
        <w:numPr>
          <w:ilvl w:val="0"/>
          <w:numId w:val="6"/>
        </w:numPr>
        <w:jc w:val="both"/>
        <w:rPr>
          <w:rFonts w:ascii="Times New Roman" w:hAnsi="Times New Roman"/>
        </w:rPr>
      </w:pPr>
      <w:r>
        <w:rPr>
          <w:rFonts w:ascii="Times New Roman" w:hAnsi="Times New Roman"/>
        </w:rPr>
        <w:t xml:space="preserve">the principles of granting an individual </w:t>
      </w:r>
      <w:r w:rsidR="00434279">
        <w:rPr>
          <w:rFonts w:ascii="Times New Roman" w:hAnsi="Times New Roman"/>
        </w:rPr>
        <w:t xml:space="preserve">plan of </w:t>
      </w:r>
      <w:r>
        <w:rPr>
          <w:rFonts w:ascii="Times New Roman" w:hAnsi="Times New Roman"/>
        </w:rPr>
        <w:t xml:space="preserve">study and </w:t>
      </w:r>
      <w:r w:rsidR="00F0181F">
        <w:rPr>
          <w:rFonts w:ascii="Times New Roman" w:hAnsi="Times New Roman"/>
        </w:rPr>
        <w:t xml:space="preserve">curriculum </w:t>
      </w:r>
      <w:r>
        <w:rPr>
          <w:rFonts w:ascii="Times New Roman" w:hAnsi="Times New Roman"/>
        </w:rPr>
        <w:t>are specified in the Study Regulations and Study Regulations</w:t>
      </w:r>
      <w:r w:rsidR="00434279">
        <w:rPr>
          <w:rFonts w:ascii="Times New Roman" w:hAnsi="Times New Roman"/>
        </w:rPr>
        <w:t xml:space="preserve"> According to an Individual Plan of Study and Curriculum </w:t>
      </w:r>
      <w:r>
        <w:rPr>
          <w:rFonts w:ascii="Times New Roman" w:hAnsi="Times New Roman"/>
        </w:rPr>
        <w:t xml:space="preserve">at WSB </w:t>
      </w:r>
      <w:r w:rsidR="00F0181F">
        <w:rPr>
          <w:rFonts w:ascii="Times New Roman" w:hAnsi="Times New Roman"/>
        </w:rPr>
        <w:t>University</w:t>
      </w:r>
      <w:r>
        <w:rPr>
          <w:rFonts w:ascii="Times New Roman" w:hAnsi="Times New Roman"/>
        </w:rPr>
        <w:t>;</w:t>
      </w:r>
    </w:p>
    <w:p w14:paraId="142E10FD" w14:textId="58CB660A" w:rsidR="004F6D22" w:rsidRPr="004F6D22" w:rsidRDefault="004F6D22" w:rsidP="00C0587C">
      <w:pPr>
        <w:pStyle w:val="Akapitzlist"/>
        <w:numPr>
          <w:ilvl w:val="0"/>
          <w:numId w:val="6"/>
        </w:numPr>
        <w:jc w:val="both"/>
        <w:rPr>
          <w:rFonts w:ascii="Times New Roman" w:hAnsi="Times New Roman"/>
        </w:rPr>
      </w:pPr>
      <w:r>
        <w:rPr>
          <w:rFonts w:ascii="Times New Roman" w:hAnsi="Times New Roman"/>
        </w:rPr>
        <w:t xml:space="preserve">The rules for the implementation of the internship are specified in the </w:t>
      </w:r>
      <w:r w:rsidR="00434279">
        <w:rPr>
          <w:rFonts w:ascii="Times New Roman" w:hAnsi="Times New Roman"/>
        </w:rPr>
        <w:t>Internship Regulations.</w:t>
      </w:r>
    </w:p>
    <w:p w14:paraId="464E8836" w14:textId="77777777" w:rsidR="00234269" w:rsidRDefault="00234269" w:rsidP="00234269">
      <w:pPr>
        <w:rPr>
          <w:rFonts w:ascii="Times New Roman" w:hAnsi="Times New Roman"/>
          <w:b/>
        </w:rPr>
      </w:pPr>
      <w:r>
        <w:rPr>
          <w:rFonts w:ascii="Times New Roman" w:hAnsi="Times New Roman"/>
          <w:b/>
        </w:rPr>
        <w:t>§ 3 Research  support</w:t>
      </w:r>
    </w:p>
    <w:p w14:paraId="4DCC5256" w14:textId="2B824B23" w:rsidR="00234269" w:rsidRPr="005E6D43" w:rsidRDefault="005E6D43" w:rsidP="005E6D43">
      <w:pPr>
        <w:pStyle w:val="Akapitzlist"/>
        <w:numPr>
          <w:ilvl w:val="0"/>
          <w:numId w:val="18"/>
        </w:numPr>
        <w:rPr>
          <w:rFonts w:ascii="Times New Roman" w:hAnsi="Times New Roman"/>
        </w:rPr>
      </w:pPr>
      <w:r>
        <w:rPr>
          <w:rFonts w:ascii="Times New Roman" w:hAnsi="Times New Roman"/>
        </w:rPr>
        <w:lastRenderedPageBreak/>
        <w:t xml:space="preserve">As part of research support, </w:t>
      </w:r>
      <w:r w:rsidR="00F0181F">
        <w:rPr>
          <w:rFonts w:ascii="Times New Roman" w:hAnsi="Times New Roman"/>
        </w:rPr>
        <w:t>the U</w:t>
      </w:r>
      <w:r>
        <w:rPr>
          <w:rFonts w:ascii="Times New Roman" w:hAnsi="Times New Roman"/>
        </w:rPr>
        <w:t>niversity:</w:t>
      </w:r>
    </w:p>
    <w:p w14:paraId="327F9B76" w14:textId="217C0836" w:rsidR="005E6D43" w:rsidRDefault="0055793D" w:rsidP="00C0587C">
      <w:pPr>
        <w:pStyle w:val="Akapitzlist"/>
        <w:numPr>
          <w:ilvl w:val="0"/>
          <w:numId w:val="19"/>
        </w:numPr>
        <w:ind w:left="1418" w:hanging="284"/>
        <w:jc w:val="both"/>
        <w:rPr>
          <w:rFonts w:ascii="Times New Roman" w:hAnsi="Times New Roman"/>
        </w:rPr>
      </w:pPr>
      <w:r>
        <w:rPr>
          <w:rFonts w:ascii="Times New Roman" w:hAnsi="Times New Roman"/>
        </w:rPr>
        <w:t xml:space="preserve">involves students in research </w:t>
      </w:r>
      <w:r w:rsidR="00F0181F">
        <w:rPr>
          <w:rFonts w:ascii="Times New Roman" w:hAnsi="Times New Roman"/>
        </w:rPr>
        <w:t>conducted</w:t>
      </w:r>
      <w:r>
        <w:rPr>
          <w:rFonts w:ascii="Times New Roman" w:hAnsi="Times New Roman"/>
        </w:rPr>
        <w:t xml:space="preserve"> </w:t>
      </w:r>
      <w:r w:rsidR="00F0181F">
        <w:rPr>
          <w:rFonts w:ascii="Times New Roman" w:hAnsi="Times New Roman"/>
        </w:rPr>
        <w:t>in</w:t>
      </w:r>
      <w:r>
        <w:rPr>
          <w:rFonts w:ascii="Times New Roman" w:hAnsi="Times New Roman"/>
        </w:rPr>
        <w:t xml:space="preserve"> individual departments;</w:t>
      </w:r>
    </w:p>
    <w:p w14:paraId="647BDF1F" w14:textId="1D849495" w:rsidR="00F0394E" w:rsidRDefault="00F0394E" w:rsidP="00C0587C">
      <w:pPr>
        <w:pStyle w:val="Akapitzlist"/>
        <w:numPr>
          <w:ilvl w:val="0"/>
          <w:numId w:val="19"/>
        </w:numPr>
        <w:ind w:left="1418" w:hanging="284"/>
        <w:jc w:val="both"/>
        <w:rPr>
          <w:rFonts w:ascii="Times New Roman" w:hAnsi="Times New Roman"/>
        </w:rPr>
      </w:pPr>
      <w:r>
        <w:rPr>
          <w:rFonts w:ascii="Times New Roman" w:hAnsi="Times New Roman"/>
        </w:rPr>
        <w:t xml:space="preserve">appoints tutors to support the scientific development of students who are particularly interested in scientific </w:t>
      </w:r>
      <w:r w:rsidRPr="00C0587C">
        <w:rPr>
          <w:rFonts w:ascii="Times New Roman" w:hAnsi="Times New Roman"/>
        </w:rPr>
        <w:t xml:space="preserve">work and </w:t>
      </w:r>
      <w:r w:rsidR="00C0587C" w:rsidRPr="00C0587C">
        <w:rPr>
          <w:rFonts w:ascii="Times New Roman" w:hAnsi="Times New Roman"/>
        </w:rPr>
        <w:t>stand out through</w:t>
      </w:r>
      <w:r w:rsidRPr="00C0587C">
        <w:rPr>
          <w:rFonts w:ascii="Times New Roman" w:hAnsi="Times New Roman"/>
        </w:rPr>
        <w:t xml:space="preserve"> their scientific </w:t>
      </w:r>
      <w:r w:rsidR="00C0587C" w:rsidRPr="00C0587C">
        <w:rPr>
          <w:rFonts w:ascii="Times New Roman" w:hAnsi="Times New Roman"/>
        </w:rPr>
        <w:t>achievements</w:t>
      </w:r>
      <w:r w:rsidR="00F0181F" w:rsidRPr="00C0587C">
        <w:rPr>
          <w:rFonts w:ascii="Times New Roman" w:hAnsi="Times New Roman"/>
        </w:rPr>
        <w:t>;</w:t>
      </w:r>
    </w:p>
    <w:p w14:paraId="7F2B9F9E" w14:textId="6203C2EB" w:rsidR="00F0394E" w:rsidRDefault="00F0181F" w:rsidP="00C0587C">
      <w:pPr>
        <w:pStyle w:val="Akapitzlist"/>
        <w:numPr>
          <w:ilvl w:val="0"/>
          <w:numId w:val="19"/>
        </w:numPr>
        <w:ind w:left="1418" w:hanging="284"/>
        <w:jc w:val="both"/>
        <w:rPr>
          <w:rFonts w:ascii="Times New Roman" w:hAnsi="Times New Roman"/>
        </w:rPr>
      </w:pPr>
      <w:r>
        <w:rPr>
          <w:rFonts w:ascii="Times New Roman" w:hAnsi="Times New Roman"/>
        </w:rPr>
        <w:t>supports the formation of scientific</w:t>
      </w:r>
      <w:r w:rsidR="00F0394E">
        <w:rPr>
          <w:rFonts w:ascii="Times New Roman" w:hAnsi="Times New Roman"/>
        </w:rPr>
        <w:t xml:space="preserve"> clubs </w:t>
      </w:r>
      <w:r>
        <w:rPr>
          <w:rFonts w:ascii="Times New Roman" w:hAnsi="Times New Roman"/>
        </w:rPr>
        <w:t>at</w:t>
      </w:r>
      <w:r w:rsidR="00F0394E">
        <w:rPr>
          <w:rFonts w:ascii="Times New Roman" w:hAnsi="Times New Roman"/>
        </w:rPr>
        <w:t xml:space="preserve"> </w:t>
      </w:r>
      <w:r>
        <w:rPr>
          <w:rFonts w:ascii="Times New Roman" w:hAnsi="Times New Roman"/>
        </w:rPr>
        <w:t xml:space="preserve">University, </w:t>
      </w:r>
      <w:r w:rsidR="00F0394E">
        <w:rPr>
          <w:rFonts w:ascii="Times New Roman" w:hAnsi="Times New Roman"/>
        </w:rPr>
        <w:t>appoints the</w:t>
      </w:r>
      <w:r>
        <w:rPr>
          <w:rFonts w:ascii="Times New Roman" w:hAnsi="Times New Roman"/>
        </w:rPr>
        <w:t xml:space="preserve"> supervisor of the scientific clubs</w:t>
      </w:r>
      <w:r w:rsidR="00F0394E">
        <w:rPr>
          <w:rFonts w:ascii="Times New Roman" w:hAnsi="Times New Roman"/>
        </w:rPr>
        <w:t xml:space="preserve"> from among research and teaching staff, provides funds for the activities of the </w:t>
      </w:r>
      <w:r>
        <w:rPr>
          <w:rFonts w:ascii="Times New Roman" w:hAnsi="Times New Roman"/>
        </w:rPr>
        <w:t xml:space="preserve">scientific </w:t>
      </w:r>
      <w:r w:rsidR="00F0394E">
        <w:rPr>
          <w:rFonts w:ascii="Times New Roman" w:hAnsi="Times New Roman"/>
        </w:rPr>
        <w:t>club;</w:t>
      </w:r>
    </w:p>
    <w:p w14:paraId="47977E2A" w14:textId="532744B3" w:rsidR="00F0394E" w:rsidRDefault="00F0394E" w:rsidP="00C0587C">
      <w:pPr>
        <w:pStyle w:val="Akapitzlist"/>
        <w:numPr>
          <w:ilvl w:val="0"/>
          <w:numId w:val="19"/>
        </w:numPr>
        <w:ind w:left="1418" w:hanging="284"/>
        <w:jc w:val="both"/>
        <w:rPr>
          <w:rFonts w:ascii="Times New Roman" w:hAnsi="Times New Roman"/>
        </w:rPr>
      </w:pPr>
      <w:r>
        <w:rPr>
          <w:rFonts w:ascii="Times New Roman" w:hAnsi="Times New Roman"/>
        </w:rPr>
        <w:t>enables students to participate in confer</w:t>
      </w:r>
      <w:r w:rsidR="00C0587C">
        <w:rPr>
          <w:rFonts w:ascii="Times New Roman" w:hAnsi="Times New Roman"/>
        </w:rPr>
        <w:t xml:space="preserve">ences and seminars organized by </w:t>
      </w:r>
      <w:r>
        <w:rPr>
          <w:rFonts w:ascii="Times New Roman" w:hAnsi="Times New Roman"/>
        </w:rPr>
        <w:t>WSB University and by other universities;</w:t>
      </w:r>
    </w:p>
    <w:p w14:paraId="19CFDE36" w14:textId="5CB46EE8" w:rsidR="00895587" w:rsidRDefault="00172D6D" w:rsidP="00C0587C">
      <w:pPr>
        <w:pStyle w:val="Akapitzlist"/>
        <w:numPr>
          <w:ilvl w:val="0"/>
          <w:numId w:val="19"/>
        </w:numPr>
        <w:ind w:left="1418" w:hanging="284"/>
        <w:jc w:val="both"/>
        <w:rPr>
          <w:rFonts w:ascii="Times New Roman" w:hAnsi="Times New Roman"/>
        </w:rPr>
      </w:pPr>
      <w:r>
        <w:rPr>
          <w:rFonts w:ascii="Times New Roman" w:hAnsi="Times New Roman"/>
        </w:rPr>
        <w:t>enables students</w:t>
      </w:r>
      <w:r>
        <w:rPr>
          <w:rFonts w:ascii="Times New Roman" w:hAnsi="Times New Roman"/>
          <w:sz w:val="24"/>
          <w:szCs w:val="20"/>
        </w:rPr>
        <w:t xml:space="preserve"> who are </w:t>
      </w:r>
      <w:r w:rsidRPr="00C0587C">
        <w:rPr>
          <w:rFonts w:ascii="Times New Roman" w:hAnsi="Times New Roman"/>
        </w:rPr>
        <w:t xml:space="preserve">particularly distinguished in </w:t>
      </w:r>
      <w:r w:rsidR="00C0587C" w:rsidRPr="00C0587C">
        <w:rPr>
          <w:rFonts w:ascii="Times New Roman" w:hAnsi="Times New Roman"/>
        </w:rPr>
        <w:t xml:space="preserve">terms of </w:t>
      </w:r>
      <w:r w:rsidRPr="00C0587C">
        <w:rPr>
          <w:rFonts w:ascii="Times New Roman" w:hAnsi="Times New Roman"/>
        </w:rPr>
        <w:t xml:space="preserve">their scientific </w:t>
      </w:r>
      <w:r w:rsidR="00F0181F" w:rsidRPr="00C0587C">
        <w:rPr>
          <w:rFonts w:ascii="Times New Roman" w:hAnsi="Times New Roman"/>
        </w:rPr>
        <w:t>performance</w:t>
      </w:r>
      <w:r w:rsidRPr="00C0587C">
        <w:rPr>
          <w:rFonts w:ascii="Times New Roman" w:hAnsi="Times New Roman"/>
        </w:rPr>
        <w:t xml:space="preserve"> to apply for  the Individual </w:t>
      </w:r>
      <w:r w:rsidR="00C0587C" w:rsidRPr="00C0587C">
        <w:rPr>
          <w:rFonts w:ascii="Times New Roman" w:hAnsi="Times New Roman"/>
        </w:rPr>
        <w:t xml:space="preserve">Plan of </w:t>
      </w:r>
      <w:r w:rsidR="00F0181F" w:rsidRPr="00C0587C">
        <w:rPr>
          <w:rFonts w:ascii="Times New Roman" w:hAnsi="Times New Roman"/>
        </w:rPr>
        <w:t xml:space="preserve">Study </w:t>
      </w:r>
      <w:r w:rsidRPr="00C0587C">
        <w:rPr>
          <w:rFonts w:ascii="Times New Roman" w:hAnsi="Times New Roman"/>
        </w:rPr>
        <w:t xml:space="preserve">(IOS) or the Individual </w:t>
      </w:r>
      <w:r w:rsidR="00C0587C" w:rsidRPr="00C0587C">
        <w:rPr>
          <w:rFonts w:ascii="Times New Roman" w:hAnsi="Times New Roman"/>
        </w:rPr>
        <w:t xml:space="preserve">Plan of </w:t>
      </w:r>
      <w:r w:rsidRPr="00C0587C">
        <w:rPr>
          <w:rFonts w:ascii="Times New Roman" w:hAnsi="Times New Roman"/>
        </w:rPr>
        <w:t xml:space="preserve">Study and </w:t>
      </w:r>
      <w:r w:rsidR="00F0181F" w:rsidRPr="00C0587C">
        <w:rPr>
          <w:rFonts w:ascii="Times New Roman" w:hAnsi="Times New Roman"/>
        </w:rPr>
        <w:t xml:space="preserve">Curriculum </w:t>
      </w:r>
      <w:r w:rsidRPr="00C0587C">
        <w:rPr>
          <w:rFonts w:ascii="Times New Roman" w:hAnsi="Times New Roman"/>
        </w:rPr>
        <w:t>(</w:t>
      </w:r>
      <w:proofErr w:type="spellStart"/>
      <w:r w:rsidRPr="00C0587C">
        <w:rPr>
          <w:rFonts w:ascii="Times New Roman" w:hAnsi="Times New Roman"/>
        </w:rPr>
        <w:t>IPSiK</w:t>
      </w:r>
      <w:proofErr w:type="spellEnd"/>
      <w:r w:rsidRPr="00C0587C">
        <w:rPr>
          <w:rFonts w:ascii="Times New Roman" w:hAnsi="Times New Roman"/>
        </w:rPr>
        <w:t>) after meeting the conditions set out in the regulations relating to the above-mentioned forms of individualization of education;</w:t>
      </w:r>
    </w:p>
    <w:p w14:paraId="61E6C69E" w14:textId="3FA74FC0" w:rsidR="0020198E" w:rsidRDefault="00F0394E" w:rsidP="00C0587C">
      <w:pPr>
        <w:pStyle w:val="Akapitzlist"/>
        <w:numPr>
          <w:ilvl w:val="0"/>
          <w:numId w:val="19"/>
        </w:numPr>
        <w:ind w:left="1418" w:hanging="284"/>
        <w:jc w:val="both"/>
        <w:rPr>
          <w:rFonts w:ascii="Times New Roman" w:hAnsi="Times New Roman"/>
        </w:rPr>
      </w:pPr>
      <w:r>
        <w:rPr>
          <w:rFonts w:ascii="Times New Roman" w:hAnsi="Times New Roman"/>
        </w:rPr>
        <w:t xml:space="preserve">enables students </w:t>
      </w:r>
      <w:r w:rsidR="00F0181F">
        <w:rPr>
          <w:rFonts w:ascii="Times New Roman" w:hAnsi="Times New Roman"/>
        </w:rPr>
        <w:t>with</w:t>
      </w:r>
      <w:r>
        <w:rPr>
          <w:rFonts w:ascii="Times New Roman" w:hAnsi="Times New Roman"/>
        </w:rPr>
        <w:t xml:space="preserve"> scientific achievements </w:t>
      </w:r>
      <w:r w:rsidRPr="00C0587C">
        <w:rPr>
          <w:rFonts w:ascii="Times New Roman" w:hAnsi="Times New Roman"/>
        </w:rPr>
        <w:t>to</w:t>
      </w:r>
      <w:r w:rsidR="00262D79" w:rsidRPr="00C0587C">
        <w:rPr>
          <w:rFonts w:ascii="Times New Roman" w:hAnsi="Times New Roman"/>
        </w:rPr>
        <w:t xml:space="preserve"> receive a scholarship under th</w:t>
      </w:r>
      <w:r w:rsidR="000F6CF6" w:rsidRPr="00C0587C">
        <w:rPr>
          <w:rFonts w:ascii="Times New Roman" w:hAnsi="Times New Roman"/>
        </w:rPr>
        <w:t>e</w:t>
      </w:r>
      <w:r w:rsidR="00262D79" w:rsidRPr="00C0587C">
        <w:rPr>
          <w:rFonts w:ascii="Times New Roman" w:hAnsi="Times New Roman"/>
        </w:rPr>
        <w:t xml:space="preserve"> </w:t>
      </w:r>
      <w:r w:rsidR="000F6CF6" w:rsidRPr="00C0587C">
        <w:rPr>
          <w:rFonts w:ascii="Times New Roman" w:hAnsi="Times New Roman"/>
        </w:rPr>
        <w:t>Special Scholarships Scheme</w:t>
      </w:r>
      <w:r w:rsidR="00C0587C" w:rsidRPr="00C0587C">
        <w:rPr>
          <w:rFonts w:ascii="Times New Roman" w:hAnsi="Times New Roman"/>
        </w:rPr>
        <w:t xml:space="preserve"> </w:t>
      </w:r>
      <w:r w:rsidR="00F0181F" w:rsidRPr="00C0587C">
        <w:rPr>
          <w:rFonts w:ascii="Times New Roman" w:hAnsi="Times New Roman"/>
        </w:rPr>
        <w:t>granted</w:t>
      </w:r>
      <w:r w:rsidRPr="00C0587C">
        <w:rPr>
          <w:rFonts w:ascii="Times New Roman" w:hAnsi="Times New Roman"/>
        </w:rPr>
        <w:t xml:space="preserve"> from the university </w:t>
      </w:r>
      <w:r w:rsidR="00F0181F" w:rsidRPr="00C0587C">
        <w:rPr>
          <w:rFonts w:ascii="Times New Roman" w:hAnsi="Times New Roman"/>
        </w:rPr>
        <w:t>funds;</w:t>
      </w:r>
    </w:p>
    <w:p w14:paraId="302C4FBB" w14:textId="10AB45DB" w:rsidR="0020198E" w:rsidRDefault="0020198E" w:rsidP="00C0587C">
      <w:pPr>
        <w:pStyle w:val="Akapitzlist"/>
        <w:numPr>
          <w:ilvl w:val="0"/>
          <w:numId w:val="19"/>
        </w:numPr>
        <w:ind w:left="1418" w:hanging="284"/>
        <w:jc w:val="both"/>
        <w:rPr>
          <w:rFonts w:ascii="Times New Roman" w:hAnsi="Times New Roman"/>
        </w:rPr>
      </w:pPr>
      <w:r>
        <w:rPr>
          <w:rFonts w:ascii="Times New Roman" w:hAnsi="Times New Roman"/>
        </w:rPr>
        <w:t xml:space="preserve">enables the publication of articles prepared by students and doctoral students in university </w:t>
      </w:r>
      <w:r w:rsidR="00F0181F">
        <w:rPr>
          <w:rFonts w:ascii="Times New Roman" w:hAnsi="Times New Roman"/>
        </w:rPr>
        <w:t xml:space="preserve">press </w:t>
      </w:r>
      <w:r>
        <w:rPr>
          <w:rFonts w:ascii="Times New Roman" w:hAnsi="Times New Roman"/>
        </w:rPr>
        <w:t>and external publishing houses</w:t>
      </w:r>
      <w:r w:rsidR="00C0587C">
        <w:rPr>
          <w:rFonts w:ascii="Times New Roman" w:hAnsi="Times New Roman"/>
        </w:rPr>
        <w:t>;</w:t>
      </w:r>
    </w:p>
    <w:p w14:paraId="11DE293D" w14:textId="34B42217" w:rsidR="0020198E" w:rsidRDefault="0020198E" w:rsidP="00C0587C">
      <w:pPr>
        <w:pStyle w:val="Akapitzlist"/>
        <w:numPr>
          <w:ilvl w:val="0"/>
          <w:numId w:val="19"/>
        </w:numPr>
        <w:ind w:left="1418" w:hanging="284"/>
        <w:jc w:val="both"/>
        <w:rPr>
          <w:rFonts w:ascii="Times New Roman" w:hAnsi="Times New Roman"/>
        </w:rPr>
      </w:pPr>
      <w:r>
        <w:rPr>
          <w:rFonts w:ascii="Times New Roman" w:hAnsi="Times New Roman"/>
        </w:rPr>
        <w:t xml:space="preserve"> </w:t>
      </w:r>
      <w:r w:rsidR="00E01474">
        <w:rPr>
          <w:rFonts w:ascii="Times New Roman" w:hAnsi="Times New Roman"/>
        </w:rPr>
        <w:t>grants the Rector’s Award</w:t>
      </w:r>
      <w:r w:rsidR="00F0181F">
        <w:rPr>
          <w:rFonts w:ascii="Times New Roman" w:hAnsi="Times New Roman"/>
        </w:rPr>
        <w:t xml:space="preserve"> to students with the best</w:t>
      </w:r>
      <w:r>
        <w:rPr>
          <w:rFonts w:ascii="Times New Roman" w:hAnsi="Times New Roman"/>
        </w:rPr>
        <w:t xml:space="preserve"> academic</w:t>
      </w:r>
      <w:r w:rsidR="00F0181F">
        <w:rPr>
          <w:rFonts w:ascii="Times New Roman" w:hAnsi="Times New Roman"/>
        </w:rPr>
        <w:t xml:space="preserve"> performance</w:t>
      </w:r>
      <w:r>
        <w:rPr>
          <w:rFonts w:ascii="Times New Roman" w:hAnsi="Times New Roman"/>
        </w:rPr>
        <w:t xml:space="preserve"> and those who have prepared the best </w:t>
      </w:r>
      <w:r w:rsidR="00E01474">
        <w:rPr>
          <w:rFonts w:ascii="Times New Roman" w:hAnsi="Times New Roman"/>
        </w:rPr>
        <w:t>theses and doctoral dissertations;</w:t>
      </w:r>
    </w:p>
    <w:p w14:paraId="568C85FF" w14:textId="232A56DA" w:rsidR="00F0394E" w:rsidRDefault="0020198E" w:rsidP="00C0587C">
      <w:pPr>
        <w:pStyle w:val="Akapitzlist"/>
        <w:numPr>
          <w:ilvl w:val="0"/>
          <w:numId w:val="19"/>
        </w:numPr>
        <w:ind w:left="1418" w:hanging="284"/>
        <w:jc w:val="both"/>
        <w:rPr>
          <w:rFonts w:ascii="Times New Roman" w:hAnsi="Times New Roman"/>
        </w:rPr>
      </w:pPr>
      <w:r>
        <w:rPr>
          <w:rFonts w:ascii="Times New Roman" w:hAnsi="Times New Roman"/>
        </w:rPr>
        <w:t xml:space="preserve">enables the development of knowledge and gaining scientific experience </w:t>
      </w:r>
      <w:r w:rsidR="00E01474">
        <w:rPr>
          <w:rFonts w:ascii="Times New Roman" w:hAnsi="Times New Roman"/>
        </w:rPr>
        <w:t xml:space="preserve">in </w:t>
      </w:r>
      <w:r>
        <w:rPr>
          <w:rFonts w:ascii="Times New Roman" w:hAnsi="Times New Roman"/>
        </w:rPr>
        <w:t xml:space="preserve">scientific </w:t>
      </w:r>
      <w:r w:rsidR="00E01474">
        <w:rPr>
          <w:rFonts w:ascii="Times New Roman" w:hAnsi="Times New Roman"/>
        </w:rPr>
        <w:t>clubs;</w:t>
      </w:r>
    </w:p>
    <w:p w14:paraId="72C8033D" w14:textId="0F5949E1" w:rsidR="00895587" w:rsidRDefault="00895587" w:rsidP="00C0587C">
      <w:pPr>
        <w:pStyle w:val="Akapitzlist"/>
        <w:numPr>
          <w:ilvl w:val="0"/>
          <w:numId w:val="1"/>
        </w:numPr>
        <w:jc w:val="both"/>
        <w:rPr>
          <w:rFonts w:ascii="Times New Roman" w:hAnsi="Times New Roman"/>
        </w:rPr>
      </w:pPr>
      <w:r>
        <w:rPr>
          <w:rFonts w:ascii="Times New Roman" w:hAnsi="Times New Roman"/>
        </w:rPr>
        <w:t xml:space="preserve">Related documents </w:t>
      </w:r>
      <w:r w:rsidR="00E01474">
        <w:rPr>
          <w:rFonts w:ascii="Times New Roman" w:hAnsi="Times New Roman"/>
        </w:rPr>
        <w:t>for each type of research</w:t>
      </w:r>
      <w:r>
        <w:rPr>
          <w:rFonts w:ascii="Times New Roman" w:hAnsi="Times New Roman"/>
        </w:rPr>
        <w:t xml:space="preserve"> support:</w:t>
      </w:r>
    </w:p>
    <w:p w14:paraId="7E313E9E" w14:textId="50135C0B" w:rsidR="00172D6D" w:rsidRDefault="00E80F44" w:rsidP="00C0587C">
      <w:pPr>
        <w:pStyle w:val="Akapitzlist"/>
        <w:numPr>
          <w:ilvl w:val="0"/>
          <w:numId w:val="21"/>
        </w:numPr>
        <w:jc w:val="both"/>
        <w:rPr>
          <w:rFonts w:ascii="Times New Roman" w:hAnsi="Times New Roman"/>
        </w:rPr>
      </w:pPr>
      <w:r>
        <w:rPr>
          <w:rFonts w:ascii="Times New Roman" w:hAnsi="Times New Roman"/>
        </w:rPr>
        <w:t>T</w:t>
      </w:r>
      <w:r w:rsidR="00E01474">
        <w:rPr>
          <w:rFonts w:ascii="Times New Roman" w:hAnsi="Times New Roman"/>
        </w:rPr>
        <w:t xml:space="preserve">he </w:t>
      </w:r>
      <w:r w:rsidR="00C0587C">
        <w:rPr>
          <w:rFonts w:ascii="Times New Roman" w:hAnsi="Times New Roman"/>
        </w:rPr>
        <w:t>rules for</w:t>
      </w:r>
      <w:r w:rsidR="00E01474">
        <w:rPr>
          <w:rFonts w:ascii="Times New Roman" w:hAnsi="Times New Roman"/>
        </w:rPr>
        <w:t xml:space="preserve"> applying for the</w:t>
      </w:r>
      <w:r w:rsidR="00172D6D">
        <w:rPr>
          <w:rFonts w:ascii="Times New Roman" w:hAnsi="Times New Roman"/>
        </w:rPr>
        <w:t xml:space="preserve"> IOS are specified in the Study Regulations;</w:t>
      </w:r>
    </w:p>
    <w:p w14:paraId="423C3AF2" w14:textId="16B438BA" w:rsidR="00895587" w:rsidRDefault="00E80F44" w:rsidP="00C0587C">
      <w:pPr>
        <w:pStyle w:val="Akapitzlist"/>
        <w:numPr>
          <w:ilvl w:val="0"/>
          <w:numId w:val="21"/>
        </w:numPr>
        <w:jc w:val="both"/>
        <w:rPr>
          <w:rFonts w:ascii="Times New Roman" w:hAnsi="Times New Roman"/>
        </w:rPr>
      </w:pPr>
      <w:r>
        <w:rPr>
          <w:rFonts w:ascii="Times New Roman" w:hAnsi="Times New Roman"/>
        </w:rPr>
        <w:t>T</w:t>
      </w:r>
      <w:r w:rsidR="00172D6D">
        <w:rPr>
          <w:rFonts w:ascii="Times New Roman" w:hAnsi="Times New Roman"/>
        </w:rPr>
        <w:t xml:space="preserve">he principles of granting an individual </w:t>
      </w:r>
      <w:r w:rsidR="00C0587C">
        <w:rPr>
          <w:rFonts w:ascii="Times New Roman" w:hAnsi="Times New Roman"/>
        </w:rPr>
        <w:t xml:space="preserve">plan of </w:t>
      </w:r>
      <w:r w:rsidR="00172D6D">
        <w:rPr>
          <w:rFonts w:ascii="Times New Roman" w:hAnsi="Times New Roman"/>
        </w:rPr>
        <w:t xml:space="preserve">study and </w:t>
      </w:r>
      <w:r w:rsidR="00E01474">
        <w:rPr>
          <w:rFonts w:ascii="Times New Roman" w:hAnsi="Times New Roman"/>
        </w:rPr>
        <w:t>curriculum</w:t>
      </w:r>
      <w:r w:rsidR="00172D6D">
        <w:rPr>
          <w:rFonts w:ascii="Times New Roman" w:hAnsi="Times New Roman"/>
        </w:rPr>
        <w:t xml:space="preserve"> are specified in the Study Regulations and </w:t>
      </w:r>
      <w:r w:rsidR="00C0587C">
        <w:rPr>
          <w:rFonts w:ascii="Times New Roman" w:hAnsi="Times New Roman"/>
        </w:rPr>
        <w:t>S</w:t>
      </w:r>
      <w:r w:rsidR="00457450">
        <w:rPr>
          <w:rFonts w:ascii="Times New Roman" w:hAnsi="Times New Roman"/>
        </w:rPr>
        <w:t>tudy Regulations According to the</w:t>
      </w:r>
      <w:bookmarkStart w:id="0" w:name="_GoBack"/>
      <w:bookmarkEnd w:id="0"/>
      <w:r w:rsidR="00C0587C">
        <w:rPr>
          <w:rFonts w:ascii="Times New Roman" w:hAnsi="Times New Roman"/>
        </w:rPr>
        <w:t xml:space="preserve"> Individual Plan of Study and Curriculum </w:t>
      </w:r>
      <w:r w:rsidR="00172D6D">
        <w:rPr>
          <w:rFonts w:ascii="Times New Roman" w:hAnsi="Times New Roman"/>
        </w:rPr>
        <w:t xml:space="preserve">at WSB University. </w:t>
      </w:r>
      <w:r w:rsidR="00C0587C">
        <w:rPr>
          <w:rFonts w:ascii="Times New Roman" w:hAnsi="Times New Roman"/>
        </w:rPr>
        <w:t xml:space="preserve"> </w:t>
      </w:r>
    </w:p>
    <w:p w14:paraId="1BAE2005" w14:textId="11BB5284" w:rsidR="00895587" w:rsidRPr="00895587" w:rsidRDefault="00E80F44" w:rsidP="00C0587C">
      <w:pPr>
        <w:pStyle w:val="Akapitzlist"/>
        <w:numPr>
          <w:ilvl w:val="0"/>
          <w:numId w:val="21"/>
        </w:numPr>
        <w:jc w:val="both"/>
        <w:rPr>
          <w:rFonts w:ascii="Times New Roman" w:hAnsi="Times New Roman"/>
        </w:rPr>
      </w:pPr>
      <w:r>
        <w:rPr>
          <w:rFonts w:ascii="Times New Roman" w:hAnsi="Times New Roman"/>
        </w:rPr>
        <w:t>The rules for granting</w:t>
      </w:r>
      <w:r w:rsidR="00172D6D">
        <w:rPr>
          <w:rFonts w:ascii="Times New Roman" w:hAnsi="Times New Roman"/>
        </w:rPr>
        <w:t xml:space="preserve"> scholarships unde</w:t>
      </w:r>
      <w:r w:rsidR="00C0587C">
        <w:rPr>
          <w:rFonts w:ascii="Times New Roman" w:hAnsi="Times New Roman"/>
        </w:rPr>
        <w:t>r the Special Scholarship Scheme</w:t>
      </w:r>
      <w:r w:rsidR="00172D6D">
        <w:rPr>
          <w:rFonts w:ascii="Times New Roman" w:hAnsi="Times New Roman"/>
        </w:rPr>
        <w:t xml:space="preserve"> are</w:t>
      </w:r>
      <w:r w:rsidR="00C0587C">
        <w:rPr>
          <w:rFonts w:ascii="Times New Roman" w:hAnsi="Times New Roman"/>
        </w:rPr>
        <w:t xml:space="preserve"> specified in the WSB University </w:t>
      </w:r>
      <w:r w:rsidR="00172D6D">
        <w:rPr>
          <w:rFonts w:ascii="Times New Roman" w:hAnsi="Times New Roman"/>
        </w:rPr>
        <w:t>Special Scholarship S</w:t>
      </w:r>
      <w:r w:rsidR="00C0587C">
        <w:rPr>
          <w:rFonts w:ascii="Times New Roman" w:hAnsi="Times New Roman"/>
        </w:rPr>
        <w:t>cheme</w:t>
      </w:r>
      <w:r w:rsidR="00172D6D">
        <w:rPr>
          <w:rFonts w:ascii="Times New Roman" w:hAnsi="Times New Roman"/>
        </w:rPr>
        <w:t xml:space="preserve"> </w:t>
      </w:r>
      <w:r w:rsidR="00C0587C">
        <w:rPr>
          <w:rFonts w:ascii="Times New Roman" w:hAnsi="Times New Roman"/>
        </w:rPr>
        <w:t>Regulations</w:t>
      </w:r>
      <w:r w:rsidR="00172D6D">
        <w:rPr>
          <w:rFonts w:ascii="Times New Roman" w:hAnsi="Times New Roman"/>
        </w:rPr>
        <w:t>.</w:t>
      </w:r>
    </w:p>
    <w:p w14:paraId="020F2BF3" w14:textId="77777777" w:rsidR="00A15E1B" w:rsidRPr="005E6D43" w:rsidRDefault="00A15E1B" w:rsidP="00895587">
      <w:pPr>
        <w:pStyle w:val="Akapitzlist"/>
        <w:rPr>
          <w:rFonts w:ascii="Times New Roman" w:hAnsi="Times New Roman"/>
        </w:rPr>
      </w:pPr>
    </w:p>
    <w:p w14:paraId="1B15AB5F" w14:textId="77777777" w:rsidR="00234269" w:rsidRDefault="00234269" w:rsidP="00234269">
      <w:pPr>
        <w:rPr>
          <w:rFonts w:ascii="Times New Roman" w:hAnsi="Times New Roman"/>
          <w:b/>
        </w:rPr>
      </w:pPr>
      <w:r>
        <w:rPr>
          <w:rFonts w:ascii="Times New Roman" w:hAnsi="Times New Roman"/>
          <w:b/>
        </w:rPr>
        <w:t>§ 4 Material support</w:t>
      </w:r>
    </w:p>
    <w:p w14:paraId="295C27CB" w14:textId="03570D7F" w:rsidR="00234269" w:rsidRPr="00234269" w:rsidRDefault="00234269" w:rsidP="00E80F44">
      <w:pPr>
        <w:pStyle w:val="Bezodstpw"/>
        <w:numPr>
          <w:ilvl w:val="0"/>
          <w:numId w:val="9"/>
        </w:numPr>
        <w:spacing w:line="276" w:lineRule="auto"/>
        <w:jc w:val="both"/>
        <w:rPr>
          <w:rFonts w:ascii="Times New Roman" w:hAnsi="Times New Roman"/>
        </w:rPr>
      </w:pPr>
      <w:r>
        <w:rPr>
          <w:rFonts w:ascii="Times New Roman" w:hAnsi="Times New Roman"/>
        </w:rPr>
        <w:t>In term</w:t>
      </w:r>
      <w:r w:rsidR="00E01474">
        <w:rPr>
          <w:rFonts w:ascii="Times New Roman" w:hAnsi="Times New Roman"/>
        </w:rPr>
        <w:t>s of material support, the U</w:t>
      </w:r>
      <w:r>
        <w:rPr>
          <w:rFonts w:ascii="Times New Roman" w:hAnsi="Times New Roman"/>
        </w:rPr>
        <w:t>niversity:</w:t>
      </w:r>
    </w:p>
    <w:p w14:paraId="4F6F5DC7" w14:textId="3486283C" w:rsidR="00234269" w:rsidRPr="00B72BD3" w:rsidRDefault="00E01474" w:rsidP="00E80F44">
      <w:pPr>
        <w:pStyle w:val="Bezodstpw"/>
        <w:numPr>
          <w:ilvl w:val="0"/>
          <w:numId w:val="7"/>
        </w:numPr>
        <w:spacing w:line="276" w:lineRule="auto"/>
        <w:ind w:left="1418" w:hanging="284"/>
        <w:jc w:val="both"/>
        <w:rPr>
          <w:rFonts w:ascii="Times New Roman" w:hAnsi="Times New Roman"/>
        </w:rPr>
      </w:pPr>
      <w:r w:rsidRPr="00B72BD3">
        <w:rPr>
          <w:rFonts w:ascii="Times New Roman" w:hAnsi="Times New Roman"/>
        </w:rPr>
        <w:t>grants</w:t>
      </w:r>
      <w:r w:rsidR="00F0394E" w:rsidRPr="00B72BD3">
        <w:rPr>
          <w:rFonts w:ascii="Times New Roman" w:hAnsi="Times New Roman"/>
        </w:rPr>
        <w:t xml:space="preserve"> the following scholarships </w:t>
      </w:r>
      <w:r w:rsidR="00B72BD3" w:rsidRPr="00B72BD3">
        <w:rPr>
          <w:rFonts w:ascii="Times New Roman" w:hAnsi="Times New Roman"/>
        </w:rPr>
        <w:t xml:space="preserve">and types of financial support </w:t>
      </w:r>
      <w:r w:rsidR="00F0394E" w:rsidRPr="00B72BD3">
        <w:rPr>
          <w:rFonts w:ascii="Times New Roman" w:hAnsi="Times New Roman"/>
        </w:rPr>
        <w:t xml:space="preserve">paid out </w:t>
      </w:r>
      <w:r w:rsidRPr="00B72BD3">
        <w:rPr>
          <w:rFonts w:ascii="Times New Roman" w:hAnsi="Times New Roman"/>
        </w:rPr>
        <w:t xml:space="preserve">from </w:t>
      </w:r>
      <w:r w:rsidR="00F0394E" w:rsidRPr="00B72BD3">
        <w:rPr>
          <w:rFonts w:ascii="Times New Roman" w:hAnsi="Times New Roman"/>
        </w:rPr>
        <w:t>the state budget</w:t>
      </w:r>
      <w:r w:rsidRPr="00B72BD3">
        <w:rPr>
          <w:rFonts w:ascii="Times New Roman" w:hAnsi="Times New Roman"/>
        </w:rPr>
        <w:t xml:space="preserve"> subsidy</w:t>
      </w:r>
      <w:r w:rsidR="00B72BD3" w:rsidRPr="00B72BD3">
        <w:rPr>
          <w:rFonts w:ascii="Times New Roman" w:hAnsi="Times New Roman"/>
        </w:rPr>
        <w:t>: maintenance grant</w:t>
      </w:r>
      <w:r w:rsidR="00F0394E" w:rsidRPr="00B72BD3">
        <w:rPr>
          <w:rFonts w:ascii="Times New Roman" w:hAnsi="Times New Roman"/>
        </w:rPr>
        <w:t xml:space="preserve">, </w:t>
      </w:r>
      <w:r w:rsidR="00B72BD3" w:rsidRPr="00B72BD3">
        <w:rPr>
          <w:rFonts w:ascii="Times New Roman" w:hAnsi="Times New Roman"/>
        </w:rPr>
        <w:t xml:space="preserve">scholarship </w:t>
      </w:r>
      <w:r w:rsidR="00F0394E" w:rsidRPr="00B72BD3">
        <w:rPr>
          <w:rFonts w:ascii="Times New Roman" w:hAnsi="Times New Roman"/>
        </w:rPr>
        <w:t xml:space="preserve">for </w:t>
      </w:r>
      <w:r w:rsidR="00B72BD3" w:rsidRPr="00B72BD3">
        <w:rPr>
          <w:rFonts w:ascii="Times New Roman" w:hAnsi="Times New Roman"/>
        </w:rPr>
        <w:t>persons with disabilities, R</w:t>
      </w:r>
      <w:r w:rsidR="00F0394E" w:rsidRPr="00B72BD3">
        <w:rPr>
          <w:rFonts w:ascii="Times New Roman" w:hAnsi="Times New Roman"/>
        </w:rPr>
        <w:t xml:space="preserve">ector's scholarships for the best students, </w:t>
      </w:r>
      <w:r w:rsidR="00B72BD3" w:rsidRPr="00B72BD3">
        <w:rPr>
          <w:rFonts w:ascii="Times New Roman" w:hAnsi="Times New Roman"/>
        </w:rPr>
        <w:t xml:space="preserve">and </w:t>
      </w:r>
      <w:r w:rsidR="00F0394E" w:rsidRPr="00B72BD3">
        <w:rPr>
          <w:rFonts w:ascii="Times New Roman" w:hAnsi="Times New Roman"/>
        </w:rPr>
        <w:t xml:space="preserve">allowances; </w:t>
      </w:r>
    </w:p>
    <w:p w14:paraId="7E6D7C9F" w14:textId="7A5739E2" w:rsidR="00234269" w:rsidRDefault="00234269" w:rsidP="00E80F44">
      <w:pPr>
        <w:pStyle w:val="Bezodstpw"/>
        <w:numPr>
          <w:ilvl w:val="0"/>
          <w:numId w:val="7"/>
        </w:numPr>
        <w:spacing w:line="276" w:lineRule="auto"/>
        <w:ind w:left="1418" w:hanging="284"/>
        <w:jc w:val="both"/>
        <w:rPr>
          <w:rFonts w:ascii="Times New Roman" w:hAnsi="Times New Roman"/>
        </w:rPr>
      </w:pPr>
      <w:r w:rsidRPr="00B72BD3">
        <w:rPr>
          <w:rFonts w:ascii="Times New Roman" w:hAnsi="Times New Roman"/>
        </w:rPr>
        <w:t xml:space="preserve">creates, from its own resources, a Special </w:t>
      </w:r>
      <w:r w:rsidR="00E01474" w:rsidRPr="00B72BD3">
        <w:rPr>
          <w:rFonts w:ascii="Times New Roman" w:hAnsi="Times New Roman"/>
        </w:rPr>
        <w:t xml:space="preserve">Scientific Scholarship </w:t>
      </w:r>
      <w:r w:rsidRPr="00B72BD3">
        <w:rPr>
          <w:rFonts w:ascii="Times New Roman" w:hAnsi="Times New Roman"/>
        </w:rPr>
        <w:t>Fund</w:t>
      </w:r>
      <w:r>
        <w:rPr>
          <w:rFonts w:ascii="Times New Roman" w:hAnsi="Times New Roman"/>
        </w:rPr>
        <w:t xml:space="preserve"> for the payment of scholarships for full-time students with scientific achievements;</w:t>
      </w:r>
    </w:p>
    <w:p w14:paraId="4952DE17" w14:textId="2FB416F8" w:rsidR="004F6D22" w:rsidRDefault="004F6D22" w:rsidP="00E80F44">
      <w:pPr>
        <w:pStyle w:val="Bezodstpw"/>
        <w:numPr>
          <w:ilvl w:val="0"/>
          <w:numId w:val="7"/>
        </w:numPr>
        <w:spacing w:line="276" w:lineRule="auto"/>
        <w:ind w:left="1418" w:hanging="284"/>
        <w:jc w:val="both"/>
        <w:rPr>
          <w:rFonts w:ascii="Times New Roman" w:hAnsi="Times New Roman"/>
        </w:rPr>
      </w:pPr>
      <w:r>
        <w:rPr>
          <w:rFonts w:ascii="Times New Roman" w:hAnsi="Times New Roman"/>
        </w:rPr>
        <w:t xml:space="preserve">provides financial resources for the activities of the Student Government and </w:t>
      </w:r>
      <w:r w:rsidR="00767FF7">
        <w:rPr>
          <w:rFonts w:ascii="Times New Roman" w:hAnsi="Times New Roman"/>
        </w:rPr>
        <w:t xml:space="preserve">scientific </w:t>
      </w:r>
      <w:r>
        <w:rPr>
          <w:rFonts w:ascii="Times New Roman" w:hAnsi="Times New Roman"/>
        </w:rPr>
        <w:t>clubs;</w:t>
      </w:r>
    </w:p>
    <w:p w14:paraId="0B1EFBCA" w14:textId="77777777" w:rsidR="00F0394E" w:rsidRDefault="00F0394E" w:rsidP="00E80F44">
      <w:pPr>
        <w:pStyle w:val="Bezodstpw"/>
        <w:numPr>
          <w:ilvl w:val="0"/>
          <w:numId w:val="7"/>
        </w:numPr>
        <w:spacing w:line="276" w:lineRule="auto"/>
        <w:ind w:left="1418" w:hanging="284"/>
        <w:jc w:val="both"/>
        <w:rPr>
          <w:rFonts w:ascii="Times New Roman" w:hAnsi="Times New Roman"/>
        </w:rPr>
      </w:pPr>
      <w:r>
        <w:rPr>
          <w:rFonts w:ascii="Times New Roman" w:hAnsi="Times New Roman"/>
        </w:rPr>
        <w:t>provides funds for the participation of students in scientific conferences and student workshops.</w:t>
      </w:r>
    </w:p>
    <w:p w14:paraId="3EAE2948" w14:textId="15860CC0" w:rsidR="004F6D22" w:rsidRDefault="00767FF7" w:rsidP="00E80F44">
      <w:pPr>
        <w:pStyle w:val="Bezodstpw"/>
        <w:numPr>
          <w:ilvl w:val="0"/>
          <w:numId w:val="9"/>
        </w:numPr>
        <w:spacing w:line="276" w:lineRule="auto"/>
        <w:jc w:val="both"/>
        <w:rPr>
          <w:rFonts w:ascii="Times New Roman" w:hAnsi="Times New Roman"/>
        </w:rPr>
      </w:pPr>
      <w:r>
        <w:rPr>
          <w:rFonts w:ascii="Times New Roman" w:hAnsi="Times New Roman"/>
        </w:rPr>
        <w:t>Relevant documents related</w:t>
      </w:r>
      <w:r w:rsidR="002E25F8">
        <w:rPr>
          <w:rFonts w:ascii="Times New Roman" w:hAnsi="Times New Roman"/>
        </w:rPr>
        <w:t xml:space="preserve"> to individual types of material support:</w:t>
      </w:r>
    </w:p>
    <w:p w14:paraId="3A729223" w14:textId="0F0144FB" w:rsidR="004F6D22" w:rsidRPr="004F6D22" w:rsidRDefault="00E80F44" w:rsidP="00E80F44">
      <w:pPr>
        <w:pStyle w:val="Bezodstpw"/>
        <w:numPr>
          <w:ilvl w:val="0"/>
          <w:numId w:val="10"/>
        </w:numPr>
        <w:spacing w:line="276" w:lineRule="auto"/>
        <w:ind w:left="1418" w:hanging="284"/>
        <w:jc w:val="both"/>
        <w:rPr>
          <w:rFonts w:ascii="Times New Roman" w:hAnsi="Times New Roman"/>
        </w:rPr>
      </w:pPr>
      <w:r>
        <w:rPr>
          <w:rFonts w:ascii="Times New Roman" w:hAnsi="Times New Roman"/>
        </w:rPr>
        <w:t>T</w:t>
      </w:r>
      <w:r w:rsidR="00767FF7">
        <w:rPr>
          <w:rFonts w:ascii="Times New Roman" w:hAnsi="Times New Roman"/>
        </w:rPr>
        <w:t>he principles of granting</w:t>
      </w:r>
      <w:r w:rsidR="00172D6D">
        <w:rPr>
          <w:rFonts w:ascii="Times New Roman" w:hAnsi="Times New Roman"/>
        </w:rPr>
        <w:t xml:space="preserve"> scholarships from the state budget subsidies are specified in the Regulations on </w:t>
      </w:r>
      <w:r>
        <w:rPr>
          <w:rFonts w:ascii="Times New Roman" w:hAnsi="Times New Roman"/>
        </w:rPr>
        <w:t xml:space="preserve">Granting Non-Refundable Material Aid </w:t>
      </w:r>
      <w:r w:rsidR="00172D6D">
        <w:rPr>
          <w:rFonts w:ascii="Times New Roman" w:hAnsi="Times New Roman"/>
        </w:rPr>
        <w:t xml:space="preserve">to </w:t>
      </w:r>
      <w:r w:rsidR="00767FF7">
        <w:rPr>
          <w:rFonts w:ascii="Times New Roman" w:hAnsi="Times New Roman"/>
        </w:rPr>
        <w:t xml:space="preserve">WSB University </w:t>
      </w:r>
      <w:r>
        <w:rPr>
          <w:rFonts w:ascii="Times New Roman" w:hAnsi="Times New Roman"/>
        </w:rPr>
        <w:t>S</w:t>
      </w:r>
      <w:r w:rsidR="00172D6D">
        <w:rPr>
          <w:rFonts w:ascii="Times New Roman" w:hAnsi="Times New Roman"/>
        </w:rPr>
        <w:t>tudents</w:t>
      </w:r>
      <w:r w:rsidR="00767FF7">
        <w:rPr>
          <w:rFonts w:ascii="Times New Roman" w:hAnsi="Times New Roman"/>
        </w:rPr>
        <w:t>;</w:t>
      </w:r>
      <w:r w:rsidR="00172D6D">
        <w:rPr>
          <w:rFonts w:ascii="Times New Roman" w:hAnsi="Times New Roman"/>
        </w:rPr>
        <w:t xml:space="preserve"> </w:t>
      </w:r>
    </w:p>
    <w:p w14:paraId="585D2088" w14:textId="5EB56B1F" w:rsidR="004F6D22" w:rsidRDefault="00767FF7" w:rsidP="00E80F44">
      <w:pPr>
        <w:pStyle w:val="Bezodstpw"/>
        <w:numPr>
          <w:ilvl w:val="0"/>
          <w:numId w:val="10"/>
        </w:numPr>
        <w:spacing w:line="276" w:lineRule="auto"/>
        <w:ind w:left="1418" w:hanging="284"/>
        <w:jc w:val="both"/>
        <w:rPr>
          <w:rFonts w:ascii="Times New Roman" w:hAnsi="Times New Roman"/>
        </w:rPr>
      </w:pPr>
      <w:r>
        <w:rPr>
          <w:rFonts w:ascii="Times New Roman" w:hAnsi="Times New Roman"/>
        </w:rPr>
        <w:t>The principles</w:t>
      </w:r>
      <w:r w:rsidR="00172D6D">
        <w:rPr>
          <w:rFonts w:ascii="Times New Roman" w:hAnsi="Times New Roman"/>
        </w:rPr>
        <w:t xml:space="preserve"> of granting scholarships from the university budget are specified in the </w:t>
      </w:r>
      <w:r w:rsidR="00E80F44">
        <w:rPr>
          <w:rFonts w:ascii="Times New Roman" w:hAnsi="Times New Roman"/>
        </w:rPr>
        <w:t>WSB University Special Scholarship Scheme Regulations</w:t>
      </w:r>
      <w:r w:rsidR="00172D6D">
        <w:rPr>
          <w:rFonts w:ascii="Times New Roman" w:hAnsi="Times New Roman"/>
        </w:rPr>
        <w:t>.</w:t>
      </w:r>
    </w:p>
    <w:p w14:paraId="07B5D6C1" w14:textId="77777777" w:rsidR="000F3E53" w:rsidRPr="002E25F8" w:rsidRDefault="000F3E53" w:rsidP="000F3E53">
      <w:pPr>
        <w:pStyle w:val="Bezodstpw"/>
        <w:spacing w:line="276" w:lineRule="auto"/>
        <w:ind w:left="1418"/>
        <w:rPr>
          <w:rFonts w:ascii="Times New Roman" w:hAnsi="Times New Roman"/>
        </w:rPr>
      </w:pPr>
    </w:p>
    <w:p w14:paraId="65FC5951" w14:textId="77777777" w:rsidR="004F6D22" w:rsidRPr="00234269" w:rsidRDefault="004F6D22" w:rsidP="004F6D22">
      <w:pPr>
        <w:pStyle w:val="Bezodstpw"/>
        <w:spacing w:line="276" w:lineRule="auto"/>
        <w:ind w:left="720"/>
        <w:rPr>
          <w:rFonts w:ascii="Times New Roman" w:hAnsi="Times New Roman"/>
        </w:rPr>
      </w:pPr>
    </w:p>
    <w:p w14:paraId="1CFB62E7" w14:textId="6C672546" w:rsidR="00234269" w:rsidRDefault="00234269" w:rsidP="00234269">
      <w:pPr>
        <w:rPr>
          <w:rFonts w:ascii="Times New Roman" w:hAnsi="Times New Roman"/>
          <w:b/>
        </w:rPr>
      </w:pPr>
      <w:r>
        <w:rPr>
          <w:rFonts w:ascii="Times New Roman" w:hAnsi="Times New Roman"/>
          <w:b/>
        </w:rPr>
        <w:t>§ 5 Support for students with disabilities</w:t>
      </w:r>
    </w:p>
    <w:p w14:paraId="730DEFA9" w14:textId="42A6CF0D" w:rsidR="00090CCC" w:rsidRDefault="00090CCC" w:rsidP="002E2C7A">
      <w:pPr>
        <w:pStyle w:val="Bezodstpw"/>
        <w:numPr>
          <w:ilvl w:val="0"/>
          <w:numId w:val="11"/>
        </w:numPr>
        <w:spacing w:line="276" w:lineRule="auto"/>
        <w:rPr>
          <w:rFonts w:ascii="Times New Roman" w:hAnsi="Times New Roman"/>
        </w:rPr>
      </w:pPr>
      <w:r>
        <w:rPr>
          <w:rFonts w:ascii="Times New Roman" w:hAnsi="Times New Roman"/>
        </w:rPr>
        <w:t>In terms of supporting</w:t>
      </w:r>
      <w:r w:rsidR="009C0ECA">
        <w:rPr>
          <w:rFonts w:ascii="Times New Roman" w:hAnsi="Times New Roman"/>
        </w:rPr>
        <w:t xml:space="preserve"> people with disabilities, the U</w:t>
      </w:r>
      <w:r>
        <w:rPr>
          <w:rFonts w:ascii="Times New Roman" w:hAnsi="Times New Roman"/>
        </w:rPr>
        <w:t>niversity:</w:t>
      </w:r>
    </w:p>
    <w:p w14:paraId="78B02BFD" w14:textId="2F53B644" w:rsidR="00090CCC" w:rsidRDefault="009C0ECA" w:rsidP="00A07D43">
      <w:pPr>
        <w:pStyle w:val="Bezodstpw"/>
        <w:numPr>
          <w:ilvl w:val="0"/>
          <w:numId w:val="27"/>
        </w:numPr>
        <w:spacing w:line="276" w:lineRule="auto"/>
        <w:ind w:left="1418" w:hanging="284"/>
        <w:jc w:val="both"/>
        <w:rPr>
          <w:rFonts w:ascii="Times New Roman" w:hAnsi="Times New Roman"/>
        </w:rPr>
      </w:pPr>
      <w:r>
        <w:rPr>
          <w:rFonts w:ascii="Times New Roman" w:hAnsi="Times New Roman"/>
        </w:rPr>
        <w:t>adjusts the education</w:t>
      </w:r>
      <w:r w:rsidR="00172D6D">
        <w:rPr>
          <w:rFonts w:ascii="Times New Roman" w:hAnsi="Times New Roman"/>
        </w:rPr>
        <w:t xml:space="preserve"> infrastructure to the needs of students with disabilities;</w:t>
      </w:r>
    </w:p>
    <w:p w14:paraId="19948405" w14:textId="1BC154CD" w:rsidR="00090CCC" w:rsidRDefault="00172D6D" w:rsidP="00A07D43">
      <w:pPr>
        <w:pStyle w:val="Bezodstpw"/>
        <w:numPr>
          <w:ilvl w:val="0"/>
          <w:numId w:val="27"/>
        </w:numPr>
        <w:spacing w:line="276" w:lineRule="auto"/>
        <w:ind w:left="1418" w:hanging="284"/>
        <w:jc w:val="both"/>
        <w:rPr>
          <w:rFonts w:ascii="Times New Roman" w:hAnsi="Times New Roman"/>
        </w:rPr>
      </w:pPr>
      <w:r>
        <w:rPr>
          <w:rFonts w:ascii="Times New Roman" w:hAnsi="Times New Roman"/>
        </w:rPr>
        <w:t>systematica</w:t>
      </w:r>
      <w:r w:rsidR="009C0ECA">
        <w:rPr>
          <w:rFonts w:ascii="Times New Roman" w:hAnsi="Times New Roman"/>
        </w:rPr>
        <w:t xml:space="preserve">lly modernizes the equipment in </w:t>
      </w:r>
      <w:r>
        <w:rPr>
          <w:rFonts w:ascii="Times New Roman" w:hAnsi="Times New Roman"/>
        </w:rPr>
        <w:t>classrooms and libraries with equipment adapted to the needs of people with disabilities;</w:t>
      </w:r>
    </w:p>
    <w:p w14:paraId="71997813" w14:textId="23DA4388" w:rsidR="00090CCC" w:rsidRDefault="00172D6D" w:rsidP="00A07D43">
      <w:pPr>
        <w:pStyle w:val="Bezodstpw"/>
        <w:numPr>
          <w:ilvl w:val="0"/>
          <w:numId w:val="27"/>
        </w:numPr>
        <w:spacing w:line="276" w:lineRule="auto"/>
        <w:ind w:left="1418" w:hanging="284"/>
        <w:jc w:val="both"/>
        <w:rPr>
          <w:rFonts w:ascii="Times New Roman" w:hAnsi="Times New Roman"/>
        </w:rPr>
      </w:pPr>
      <w:r>
        <w:rPr>
          <w:rFonts w:ascii="Times New Roman" w:hAnsi="Times New Roman"/>
        </w:rPr>
        <w:t>grants scholarships for people with disabilities, in accordance with t</w:t>
      </w:r>
      <w:r w:rsidR="009C0ECA">
        <w:rPr>
          <w:rFonts w:ascii="Times New Roman" w:hAnsi="Times New Roman"/>
        </w:rPr>
        <w:t>he regulations in force at the U</w:t>
      </w:r>
      <w:r>
        <w:rPr>
          <w:rFonts w:ascii="Times New Roman" w:hAnsi="Times New Roman"/>
        </w:rPr>
        <w:t>niversity;</w:t>
      </w:r>
    </w:p>
    <w:p w14:paraId="27A05CF3" w14:textId="3A2D6B68" w:rsidR="003901B0" w:rsidRDefault="00172D6D" w:rsidP="00A07D43">
      <w:pPr>
        <w:pStyle w:val="Bezodstpw"/>
        <w:numPr>
          <w:ilvl w:val="0"/>
          <w:numId w:val="27"/>
        </w:numPr>
        <w:spacing w:line="276" w:lineRule="auto"/>
        <w:ind w:left="1418" w:hanging="284"/>
        <w:jc w:val="both"/>
        <w:rPr>
          <w:rFonts w:ascii="Times New Roman" w:hAnsi="Times New Roman"/>
        </w:rPr>
      </w:pPr>
      <w:r>
        <w:rPr>
          <w:rFonts w:ascii="Times New Roman" w:hAnsi="Times New Roman"/>
        </w:rPr>
        <w:t>enables a change in the method of participation in classes, if the student's illness or disability does not allow him</w:t>
      </w:r>
      <w:r w:rsidR="009C0ECA">
        <w:rPr>
          <w:rFonts w:ascii="Times New Roman" w:hAnsi="Times New Roman"/>
        </w:rPr>
        <w:t xml:space="preserve">/her to participate in </w:t>
      </w:r>
      <w:r>
        <w:rPr>
          <w:rFonts w:ascii="Times New Roman" w:hAnsi="Times New Roman"/>
        </w:rPr>
        <w:t>classes in the standard mode</w:t>
      </w:r>
      <w:r w:rsidR="009C0ECA">
        <w:rPr>
          <w:rFonts w:ascii="Times New Roman" w:hAnsi="Times New Roman"/>
        </w:rPr>
        <w:t>.</w:t>
      </w:r>
      <w:r>
        <w:rPr>
          <w:rFonts w:ascii="Times New Roman" w:hAnsi="Times New Roman"/>
        </w:rPr>
        <w:t xml:space="preserve"> Changes </w:t>
      </w:r>
      <w:r w:rsidRPr="004B6783">
        <w:rPr>
          <w:rFonts w:ascii="Times New Roman" w:hAnsi="Times New Roman"/>
        </w:rPr>
        <w:t>in the way of participation in classes may consist in particular</w:t>
      </w:r>
      <w:r w:rsidR="009C0ECA" w:rsidRPr="004B6783">
        <w:rPr>
          <w:rFonts w:ascii="Times New Roman" w:hAnsi="Times New Roman"/>
        </w:rPr>
        <w:t xml:space="preserve"> of the following: increased absenteeism,</w:t>
      </w:r>
      <w:r w:rsidRPr="004B6783">
        <w:rPr>
          <w:rFonts w:ascii="Times New Roman" w:hAnsi="Times New Roman"/>
        </w:rPr>
        <w:t xml:space="preserve"> changing the mode of classes to extramural, changing the forms of checking knowledge</w:t>
      </w:r>
      <w:r>
        <w:rPr>
          <w:rFonts w:ascii="Times New Roman" w:hAnsi="Times New Roman"/>
        </w:rPr>
        <w:t xml:space="preserve"> during classes, proposing solutions involving the in</w:t>
      </w:r>
      <w:r w:rsidR="009C0ECA">
        <w:rPr>
          <w:rFonts w:ascii="Times New Roman" w:hAnsi="Times New Roman"/>
        </w:rPr>
        <w:t xml:space="preserve">clusion of third parties in </w:t>
      </w:r>
      <w:r>
        <w:rPr>
          <w:rFonts w:ascii="Times New Roman" w:hAnsi="Times New Roman"/>
        </w:rPr>
        <w:t>classes, in particular sign language</w:t>
      </w:r>
      <w:r w:rsidR="009C0ECA">
        <w:rPr>
          <w:rFonts w:ascii="Times New Roman" w:hAnsi="Times New Roman"/>
        </w:rPr>
        <w:t xml:space="preserve"> interpreters, readers</w:t>
      </w:r>
      <w:r>
        <w:rPr>
          <w:rFonts w:ascii="Times New Roman" w:hAnsi="Times New Roman"/>
        </w:rPr>
        <w:t xml:space="preserve">, stenographers, </w:t>
      </w:r>
      <w:r w:rsidR="009C0ECA">
        <w:rPr>
          <w:rFonts w:ascii="Times New Roman" w:hAnsi="Times New Roman"/>
        </w:rPr>
        <w:t xml:space="preserve">and </w:t>
      </w:r>
      <w:r>
        <w:rPr>
          <w:rFonts w:ascii="Times New Roman" w:hAnsi="Times New Roman"/>
        </w:rPr>
        <w:t xml:space="preserve">laboratory assistants </w:t>
      </w:r>
      <w:r w:rsidR="009C0ECA">
        <w:rPr>
          <w:rFonts w:ascii="Times New Roman" w:hAnsi="Times New Roman"/>
        </w:rPr>
        <w:t>who help</w:t>
      </w:r>
      <w:r>
        <w:rPr>
          <w:rFonts w:ascii="Times New Roman" w:hAnsi="Times New Roman"/>
        </w:rPr>
        <w:t xml:space="preserve"> students with hand disabilities;</w:t>
      </w:r>
    </w:p>
    <w:p w14:paraId="4E1AAD6B" w14:textId="5154A311" w:rsidR="003901B0" w:rsidRDefault="00172D6D" w:rsidP="00A07D43">
      <w:pPr>
        <w:pStyle w:val="Bezodstpw"/>
        <w:numPr>
          <w:ilvl w:val="0"/>
          <w:numId w:val="27"/>
        </w:numPr>
        <w:spacing w:line="276" w:lineRule="auto"/>
        <w:ind w:left="1418" w:hanging="284"/>
        <w:jc w:val="both"/>
        <w:rPr>
          <w:rFonts w:ascii="Times New Roman" w:hAnsi="Times New Roman"/>
        </w:rPr>
      </w:pPr>
      <w:r>
        <w:rPr>
          <w:rFonts w:ascii="Times New Roman" w:hAnsi="Times New Roman"/>
        </w:rPr>
        <w:t>at the st</w:t>
      </w:r>
      <w:r w:rsidR="009C0ECA">
        <w:rPr>
          <w:rFonts w:ascii="Times New Roman" w:hAnsi="Times New Roman"/>
        </w:rPr>
        <w:t>udent's request, the U</w:t>
      </w:r>
      <w:r>
        <w:rPr>
          <w:rFonts w:ascii="Times New Roman" w:hAnsi="Times New Roman"/>
        </w:rPr>
        <w:t>niversity adjusts the mode of taking exams or obtaining credits for a given class depending on the type of student's disability. As par</w:t>
      </w:r>
      <w:r w:rsidR="009C0ECA">
        <w:rPr>
          <w:rFonts w:ascii="Times New Roman" w:hAnsi="Times New Roman"/>
        </w:rPr>
        <w:t>t of changing the form of the end-of-term test</w:t>
      </w:r>
      <w:r>
        <w:rPr>
          <w:rFonts w:ascii="Times New Roman" w:hAnsi="Times New Roman"/>
        </w:rPr>
        <w:t xml:space="preserve"> or</w:t>
      </w:r>
      <w:r w:rsidR="009C0ECA">
        <w:rPr>
          <w:rFonts w:ascii="Times New Roman" w:hAnsi="Times New Roman"/>
        </w:rPr>
        <w:t xml:space="preserve"> examination, it is possible to</w:t>
      </w:r>
      <w:r>
        <w:rPr>
          <w:rFonts w:ascii="Times New Roman" w:hAnsi="Times New Roman"/>
        </w:rPr>
        <w:t xml:space="preserve"> extend the duration of </w:t>
      </w:r>
      <w:r w:rsidR="009C0ECA">
        <w:rPr>
          <w:rFonts w:ascii="Times New Roman" w:hAnsi="Times New Roman"/>
        </w:rPr>
        <w:t xml:space="preserve">an end-of-term test </w:t>
      </w:r>
      <w:r>
        <w:rPr>
          <w:rFonts w:ascii="Times New Roman" w:hAnsi="Times New Roman"/>
        </w:rPr>
        <w:t>or examination, use additi</w:t>
      </w:r>
      <w:r w:rsidR="009C0ECA">
        <w:rPr>
          <w:rFonts w:ascii="Times New Roman" w:hAnsi="Times New Roman"/>
        </w:rPr>
        <w:t>onal technical devices, such as</w:t>
      </w:r>
      <w:r>
        <w:rPr>
          <w:rFonts w:ascii="Times New Roman" w:hAnsi="Times New Roman"/>
        </w:rPr>
        <w:t xml:space="preserve"> computers, </w:t>
      </w:r>
      <w:r w:rsidR="009C0ECA">
        <w:rPr>
          <w:rFonts w:ascii="Times New Roman" w:hAnsi="Times New Roman"/>
        </w:rPr>
        <w:t>and screen reader</w:t>
      </w:r>
      <w:r>
        <w:rPr>
          <w:rFonts w:ascii="Times New Roman" w:hAnsi="Times New Roman"/>
        </w:rPr>
        <w:t xml:space="preserve"> software, Braille devices,</w:t>
      </w:r>
      <w:r w:rsidR="009C0ECA">
        <w:rPr>
          <w:rFonts w:ascii="Times New Roman" w:hAnsi="Times New Roman"/>
        </w:rPr>
        <w:t xml:space="preserve"> and</w:t>
      </w:r>
      <w:r>
        <w:rPr>
          <w:rFonts w:ascii="Times New Roman" w:hAnsi="Times New Roman"/>
        </w:rPr>
        <w:t xml:space="preserve"> alternative keyboards, use an alternative form of recording, replace the written exam with an </w:t>
      </w:r>
      <w:r w:rsidR="009C0ECA">
        <w:rPr>
          <w:rFonts w:ascii="Times New Roman" w:hAnsi="Times New Roman"/>
        </w:rPr>
        <w:t>oral exam</w:t>
      </w:r>
      <w:r>
        <w:rPr>
          <w:rFonts w:ascii="Times New Roman" w:hAnsi="Times New Roman"/>
        </w:rPr>
        <w:t>, including third parties in the exam, e.g. sign language interpre</w:t>
      </w:r>
      <w:r w:rsidR="009C0ECA">
        <w:rPr>
          <w:rFonts w:ascii="Times New Roman" w:hAnsi="Times New Roman"/>
        </w:rPr>
        <w:t>ters, stenographers and readers</w:t>
      </w:r>
      <w:r>
        <w:rPr>
          <w:rFonts w:ascii="Times New Roman" w:hAnsi="Times New Roman"/>
        </w:rPr>
        <w:t>;</w:t>
      </w:r>
    </w:p>
    <w:p w14:paraId="707BC539" w14:textId="538F6F6F" w:rsidR="000F3E53" w:rsidRPr="0055793D" w:rsidRDefault="000F3E53" w:rsidP="00A07D43">
      <w:pPr>
        <w:pStyle w:val="Bezodstpw"/>
        <w:numPr>
          <w:ilvl w:val="0"/>
          <w:numId w:val="27"/>
        </w:numPr>
        <w:spacing w:line="276" w:lineRule="auto"/>
        <w:ind w:left="1418" w:hanging="284"/>
        <w:jc w:val="both"/>
        <w:rPr>
          <w:rFonts w:ascii="Times New Roman" w:hAnsi="Times New Roman"/>
        </w:rPr>
      </w:pPr>
      <w:r>
        <w:rPr>
          <w:rFonts w:ascii="Times New Roman" w:hAnsi="Times New Roman"/>
        </w:rPr>
        <w:t xml:space="preserve">appoints a coordinator for </w:t>
      </w:r>
      <w:r w:rsidR="009C0ECA">
        <w:rPr>
          <w:rFonts w:ascii="Times New Roman" w:hAnsi="Times New Roman"/>
        </w:rPr>
        <w:t>people with disabilities</w:t>
      </w:r>
      <w:r>
        <w:rPr>
          <w:rFonts w:ascii="Times New Roman" w:hAnsi="Times New Roman"/>
        </w:rPr>
        <w:t>,</w:t>
      </w:r>
      <w:r w:rsidR="009C0ECA">
        <w:rPr>
          <w:rFonts w:ascii="Times New Roman" w:hAnsi="Times New Roman"/>
        </w:rPr>
        <w:t xml:space="preserve"> who supervises</w:t>
      </w:r>
      <w:r>
        <w:rPr>
          <w:rFonts w:ascii="Times New Roman" w:hAnsi="Times New Roman"/>
        </w:rPr>
        <w:t xml:space="preserve"> the process of supporting students with disabilities</w:t>
      </w:r>
    </w:p>
    <w:p w14:paraId="5048D4F6" w14:textId="30C08B01" w:rsidR="00090CCC" w:rsidRPr="003901B0" w:rsidRDefault="009C0ECA" w:rsidP="002E2C7A">
      <w:pPr>
        <w:pStyle w:val="Bezodstpw"/>
        <w:numPr>
          <w:ilvl w:val="0"/>
          <w:numId w:val="11"/>
        </w:numPr>
        <w:spacing w:line="276" w:lineRule="auto"/>
        <w:rPr>
          <w:rFonts w:ascii="Times New Roman" w:hAnsi="Times New Roman"/>
        </w:rPr>
      </w:pPr>
      <w:r>
        <w:rPr>
          <w:rFonts w:ascii="Times New Roman" w:hAnsi="Times New Roman"/>
        </w:rPr>
        <w:t>Relevant documents related</w:t>
      </w:r>
      <w:r w:rsidR="00090CCC">
        <w:rPr>
          <w:rFonts w:ascii="Times New Roman" w:hAnsi="Times New Roman"/>
        </w:rPr>
        <w:t xml:space="preserve"> to support for people with disabilities:</w:t>
      </w:r>
    </w:p>
    <w:p w14:paraId="151EBFC8" w14:textId="1333855A" w:rsidR="00090CCC" w:rsidRPr="004F6D22" w:rsidRDefault="004B6783" w:rsidP="002015D7">
      <w:pPr>
        <w:pStyle w:val="Bezodstpw"/>
        <w:numPr>
          <w:ilvl w:val="0"/>
          <w:numId w:val="30"/>
        </w:numPr>
        <w:spacing w:line="276" w:lineRule="auto"/>
        <w:ind w:left="1418" w:hanging="284"/>
        <w:jc w:val="both"/>
        <w:rPr>
          <w:rFonts w:ascii="Times New Roman" w:hAnsi="Times New Roman"/>
        </w:rPr>
      </w:pPr>
      <w:r>
        <w:rPr>
          <w:rFonts w:ascii="Times New Roman" w:hAnsi="Times New Roman"/>
        </w:rPr>
        <w:t>the rules for</w:t>
      </w:r>
      <w:r w:rsidR="00172D6D">
        <w:rPr>
          <w:rFonts w:ascii="Times New Roman" w:hAnsi="Times New Roman"/>
        </w:rPr>
        <w:t xml:space="preserve"> granting scholarships to</w:t>
      </w:r>
      <w:r w:rsidR="009C0ECA">
        <w:rPr>
          <w:rFonts w:ascii="Times New Roman" w:hAnsi="Times New Roman"/>
        </w:rPr>
        <w:t xml:space="preserve"> people with disabilities</w:t>
      </w:r>
      <w:r w:rsidR="00172D6D">
        <w:rPr>
          <w:rFonts w:ascii="Times New Roman" w:hAnsi="Times New Roman"/>
        </w:rPr>
        <w:t xml:space="preserve"> from the state budg</w:t>
      </w:r>
      <w:r>
        <w:rPr>
          <w:rFonts w:ascii="Times New Roman" w:hAnsi="Times New Roman"/>
        </w:rPr>
        <w:t>et subsidy are specified in Regulations on Granting Non-Refundable Material Aid to WSB University Students;</w:t>
      </w:r>
    </w:p>
    <w:p w14:paraId="57B00A09" w14:textId="733D7640" w:rsidR="00090CCC" w:rsidRPr="0055793D" w:rsidRDefault="00172D6D" w:rsidP="002015D7">
      <w:pPr>
        <w:pStyle w:val="Bezodstpw"/>
        <w:numPr>
          <w:ilvl w:val="0"/>
          <w:numId w:val="30"/>
        </w:numPr>
        <w:spacing w:line="276" w:lineRule="auto"/>
        <w:ind w:left="1418" w:hanging="284"/>
        <w:jc w:val="both"/>
        <w:rPr>
          <w:rFonts w:ascii="Times New Roman" w:hAnsi="Times New Roman"/>
        </w:rPr>
      </w:pPr>
      <w:r>
        <w:rPr>
          <w:rFonts w:ascii="Times New Roman" w:hAnsi="Times New Roman"/>
        </w:rPr>
        <w:t>the conditions for adapting the organization and proper</w:t>
      </w:r>
      <w:r w:rsidR="009C0ECA">
        <w:rPr>
          <w:rFonts w:ascii="Times New Roman" w:hAnsi="Times New Roman"/>
        </w:rPr>
        <w:t xml:space="preserve"> conduct</w:t>
      </w:r>
      <w:r>
        <w:rPr>
          <w:rFonts w:ascii="Times New Roman" w:hAnsi="Times New Roman"/>
        </w:rPr>
        <w:t xml:space="preserve"> of the </w:t>
      </w:r>
      <w:r w:rsidR="009C0ECA">
        <w:rPr>
          <w:rFonts w:ascii="Times New Roman" w:hAnsi="Times New Roman"/>
        </w:rPr>
        <w:t xml:space="preserve">education </w:t>
      </w:r>
      <w:r>
        <w:rPr>
          <w:rFonts w:ascii="Times New Roman" w:hAnsi="Times New Roman"/>
        </w:rPr>
        <w:t xml:space="preserve">process to the special needs of students </w:t>
      </w:r>
      <w:r w:rsidR="009C0ECA">
        <w:rPr>
          <w:rFonts w:ascii="Times New Roman" w:hAnsi="Times New Roman"/>
        </w:rPr>
        <w:t xml:space="preserve">with disabilities </w:t>
      </w:r>
      <w:r>
        <w:rPr>
          <w:rFonts w:ascii="Times New Roman" w:hAnsi="Times New Roman"/>
        </w:rPr>
        <w:t>are specified in Study Regulations.</w:t>
      </w:r>
    </w:p>
    <w:p w14:paraId="177DE5D2" w14:textId="77777777" w:rsidR="00090CCC" w:rsidRDefault="00090CCC" w:rsidP="002E2C7A">
      <w:pPr>
        <w:pStyle w:val="Bezodstpw"/>
        <w:spacing w:line="276" w:lineRule="auto"/>
        <w:ind w:left="1418"/>
        <w:rPr>
          <w:rFonts w:ascii="Times New Roman" w:hAnsi="Times New Roman"/>
        </w:rPr>
      </w:pPr>
    </w:p>
    <w:p w14:paraId="53E66801" w14:textId="5AF0A842" w:rsidR="00234269" w:rsidRPr="00671B87" w:rsidRDefault="00234269" w:rsidP="00234269">
      <w:pPr>
        <w:rPr>
          <w:rFonts w:ascii="Times New Roman" w:hAnsi="Times New Roman"/>
          <w:b/>
        </w:rPr>
      </w:pPr>
      <w:r>
        <w:rPr>
          <w:rFonts w:ascii="Times New Roman" w:hAnsi="Times New Roman"/>
          <w:b/>
        </w:rPr>
        <w:t>§ 6 S</w:t>
      </w:r>
      <w:r w:rsidR="00DA3BAD">
        <w:rPr>
          <w:rFonts w:ascii="Times New Roman" w:hAnsi="Times New Roman"/>
          <w:b/>
        </w:rPr>
        <w:t>upport in resolving conflicts</w:t>
      </w:r>
    </w:p>
    <w:p w14:paraId="4930C97A" w14:textId="5844C1A1" w:rsidR="00234269" w:rsidRPr="004B6783" w:rsidRDefault="004B6783" w:rsidP="002E2C7A">
      <w:pPr>
        <w:pStyle w:val="Bezodstpw"/>
        <w:numPr>
          <w:ilvl w:val="0"/>
          <w:numId w:val="15"/>
        </w:numPr>
        <w:spacing w:line="276" w:lineRule="auto"/>
        <w:rPr>
          <w:rFonts w:ascii="Times New Roman" w:hAnsi="Times New Roman"/>
        </w:rPr>
      </w:pPr>
      <w:r w:rsidRPr="004B6783">
        <w:rPr>
          <w:rFonts w:ascii="Times New Roman" w:hAnsi="Times New Roman"/>
        </w:rPr>
        <w:t>The U</w:t>
      </w:r>
      <w:r w:rsidR="00557D7A" w:rsidRPr="004B6783">
        <w:rPr>
          <w:rFonts w:ascii="Times New Roman" w:hAnsi="Times New Roman"/>
        </w:rPr>
        <w:t xml:space="preserve">niversity provides students with the opportunity to file complaints and </w:t>
      </w:r>
      <w:r w:rsidR="007179CD" w:rsidRPr="004B6783">
        <w:rPr>
          <w:rFonts w:ascii="Times New Roman" w:hAnsi="Times New Roman"/>
        </w:rPr>
        <w:t>report</w:t>
      </w:r>
      <w:r w:rsidR="00557D7A" w:rsidRPr="004B6783">
        <w:rPr>
          <w:rFonts w:ascii="Times New Roman" w:hAnsi="Times New Roman"/>
        </w:rPr>
        <w:t xml:space="preserve"> conflict situations.</w:t>
      </w:r>
    </w:p>
    <w:p w14:paraId="6FAE225D" w14:textId="2A00E904" w:rsidR="00557D7A" w:rsidRDefault="00557D7A" w:rsidP="002E2C7A">
      <w:pPr>
        <w:pStyle w:val="Bezodstpw"/>
        <w:numPr>
          <w:ilvl w:val="0"/>
          <w:numId w:val="15"/>
        </w:numPr>
        <w:spacing w:line="276" w:lineRule="auto"/>
        <w:jc w:val="both"/>
        <w:rPr>
          <w:rFonts w:ascii="Times New Roman" w:hAnsi="Times New Roman"/>
        </w:rPr>
      </w:pPr>
      <w:r>
        <w:rPr>
          <w:rFonts w:ascii="Times New Roman" w:hAnsi="Times New Roman"/>
        </w:rPr>
        <w:t xml:space="preserve">Students </w:t>
      </w:r>
      <w:r w:rsidR="007179CD">
        <w:rPr>
          <w:rFonts w:ascii="Times New Roman" w:hAnsi="Times New Roman"/>
        </w:rPr>
        <w:t>are entitled to file</w:t>
      </w:r>
      <w:r>
        <w:rPr>
          <w:rFonts w:ascii="Times New Roman" w:hAnsi="Times New Roman"/>
        </w:rPr>
        <w:t xml:space="preserve"> complaints, among others in connection with the violation of their rights and interests, improper performance of duties by university employees, as well as to </w:t>
      </w:r>
      <w:r w:rsidR="004B6783">
        <w:rPr>
          <w:rFonts w:ascii="Times New Roman" w:hAnsi="Times New Roman"/>
        </w:rPr>
        <w:t xml:space="preserve">report </w:t>
      </w:r>
      <w:r>
        <w:rPr>
          <w:rFonts w:ascii="Times New Roman" w:hAnsi="Times New Roman"/>
        </w:rPr>
        <w:t>conflict situations arising in the course of the education process.</w:t>
      </w:r>
    </w:p>
    <w:p w14:paraId="066929D9" w14:textId="37169B07" w:rsidR="00557D7A" w:rsidRPr="00557D7A" w:rsidRDefault="00557D7A" w:rsidP="002E2C7A">
      <w:pPr>
        <w:pStyle w:val="Bezodstpw"/>
        <w:numPr>
          <w:ilvl w:val="0"/>
          <w:numId w:val="15"/>
        </w:numPr>
        <w:spacing w:line="276" w:lineRule="auto"/>
        <w:jc w:val="both"/>
        <w:rPr>
          <w:rFonts w:ascii="Times New Roman" w:hAnsi="Times New Roman"/>
        </w:rPr>
      </w:pPr>
      <w:r>
        <w:rPr>
          <w:rFonts w:ascii="Times New Roman" w:hAnsi="Times New Roman"/>
        </w:rPr>
        <w:t xml:space="preserve">Complaints or information </w:t>
      </w:r>
      <w:r w:rsidR="007179CD">
        <w:rPr>
          <w:rFonts w:ascii="Times New Roman" w:hAnsi="Times New Roman"/>
        </w:rPr>
        <w:t xml:space="preserve">on </w:t>
      </w:r>
      <w:r>
        <w:rPr>
          <w:rFonts w:ascii="Times New Roman" w:hAnsi="Times New Roman"/>
        </w:rPr>
        <w:t xml:space="preserve">conflict situations may be submitted in any form: written, oral or electronic. </w:t>
      </w:r>
    </w:p>
    <w:p w14:paraId="0B771837" w14:textId="5E2D0FA5" w:rsidR="00557D7A" w:rsidRPr="001626B9" w:rsidRDefault="00557D7A" w:rsidP="002E2C7A">
      <w:pPr>
        <w:pStyle w:val="Bezodstpw"/>
        <w:numPr>
          <w:ilvl w:val="0"/>
          <w:numId w:val="15"/>
        </w:numPr>
        <w:spacing w:line="276" w:lineRule="auto"/>
        <w:jc w:val="both"/>
        <w:rPr>
          <w:rFonts w:ascii="Times New Roman" w:hAnsi="Times New Roman"/>
          <w:bCs/>
        </w:rPr>
      </w:pPr>
      <w:r>
        <w:rPr>
          <w:rFonts w:ascii="Times New Roman" w:hAnsi="Times New Roman"/>
        </w:rPr>
        <w:t xml:space="preserve">Students may </w:t>
      </w:r>
      <w:r w:rsidR="007179CD">
        <w:rPr>
          <w:rFonts w:ascii="Times New Roman" w:hAnsi="Times New Roman"/>
        </w:rPr>
        <w:t>file</w:t>
      </w:r>
      <w:r>
        <w:rPr>
          <w:rFonts w:ascii="Times New Roman" w:hAnsi="Times New Roman"/>
        </w:rPr>
        <w:t xml:space="preserve"> complaints or </w:t>
      </w:r>
      <w:r w:rsidR="004B6783">
        <w:rPr>
          <w:rFonts w:ascii="Times New Roman" w:hAnsi="Times New Roman"/>
        </w:rPr>
        <w:t>report conflict situations to the  D</w:t>
      </w:r>
      <w:r w:rsidR="007179CD">
        <w:rPr>
          <w:rFonts w:ascii="Times New Roman" w:hAnsi="Times New Roman"/>
        </w:rPr>
        <w:t xml:space="preserve">eputy </w:t>
      </w:r>
      <w:r w:rsidR="004B6783">
        <w:rPr>
          <w:rFonts w:ascii="Times New Roman" w:hAnsi="Times New Roman"/>
        </w:rPr>
        <w:t>D</w:t>
      </w:r>
      <w:r>
        <w:rPr>
          <w:rFonts w:ascii="Times New Roman" w:hAnsi="Times New Roman"/>
        </w:rPr>
        <w:t xml:space="preserve">eans competent for the </w:t>
      </w:r>
      <w:r w:rsidR="007179CD">
        <w:rPr>
          <w:rFonts w:ascii="Times New Roman" w:hAnsi="Times New Roman"/>
        </w:rPr>
        <w:t xml:space="preserve">student’s </w:t>
      </w:r>
      <w:r>
        <w:rPr>
          <w:rFonts w:ascii="Times New Roman" w:hAnsi="Times New Roman"/>
        </w:rPr>
        <w:t>field of study</w:t>
      </w:r>
      <w:r w:rsidR="007179CD">
        <w:rPr>
          <w:rFonts w:ascii="Times New Roman" w:hAnsi="Times New Roman"/>
        </w:rPr>
        <w:t>, in person, through</w:t>
      </w:r>
      <w:r>
        <w:rPr>
          <w:rFonts w:ascii="Times New Roman" w:hAnsi="Times New Roman"/>
        </w:rPr>
        <w:t xml:space="preserve"> the group</w:t>
      </w:r>
      <w:r w:rsidR="007179CD">
        <w:rPr>
          <w:rFonts w:ascii="Times New Roman" w:hAnsi="Times New Roman"/>
        </w:rPr>
        <w:t xml:space="preserve"> representative</w:t>
      </w:r>
      <w:r>
        <w:rPr>
          <w:rFonts w:ascii="Times New Roman" w:hAnsi="Times New Roman"/>
        </w:rPr>
        <w:t xml:space="preserve">, a representative of the Student Government, </w:t>
      </w:r>
      <w:r w:rsidR="007179CD">
        <w:rPr>
          <w:rFonts w:ascii="Times New Roman" w:hAnsi="Times New Roman"/>
        </w:rPr>
        <w:t xml:space="preserve">and </w:t>
      </w:r>
      <w:r>
        <w:rPr>
          <w:rFonts w:ascii="Times New Roman" w:hAnsi="Times New Roman"/>
        </w:rPr>
        <w:t>the semester supervisor at the Dean's Office.</w:t>
      </w:r>
    </w:p>
    <w:p w14:paraId="72E8BA2A" w14:textId="1CE10B46" w:rsidR="001626B9" w:rsidRDefault="001626B9" w:rsidP="002E2C7A">
      <w:pPr>
        <w:pStyle w:val="Bezodstpw"/>
        <w:numPr>
          <w:ilvl w:val="0"/>
          <w:numId w:val="15"/>
        </w:numPr>
        <w:spacing w:line="276" w:lineRule="auto"/>
        <w:jc w:val="both"/>
        <w:rPr>
          <w:rFonts w:ascii="Times New Roman" w:hAnsi="Times New Roman"/>
          <w:bCs/>
        </w:rPr>
      </w:pPr>
      <w:r>
        <w:rPr>
          <w:rFonts w:ascii="Times New Roman" w:hAnsi="Times New Roman"/>
          <w:bCs/>
        </w:rPr>
        <w:t xml:space="preserve">Postgraduate students </w:t>
      </w:r>
      <w:r w:rsidR="007179CD">
        <w:rPr>
          <w:rFonts w:ascii="Times New Roman" w:hAnsi="Times New Roman"/>
          <w:bCs/>
        </w:rPr>
        <w:t>file</w:t>
      </w:r>
      <w:r>
        <w:rPr>
          <w:rFonts w:ascii="Times New Roman" w:hAnsi="Times New Roman"/>
          <w:bCs/>
        </w:rPr>
        <w:t xml:space="preserve"> complaints or report conflict situations to the Head of Postgraduate Studies, through the </w:t>
      </w:r>
      <w:r w:rsidR="007179CD">
        <w:rPr>
          <w:rFonts w:ascii="Times New Roman" w:hAnsi="Times New Roman"/>
          <w:bCs/>
        </w:rPr>
        <w:t>postgraduate program</w:t>
      </w:r>
      <w:r>
        <w:rPr>
          <w:rFonts w:ascii="Times New Roman" w:hAnsi="Times New Roman"/>
          <w:bCs/>
        </w:rPr>
        <w:t xml:space="preserve"> </w:t>
      </w:r>
      <w:r w:rsidR="007179CD">
        <w:rPr>
          <w:rFonts w:ascii="Times New Roman" w:hAnsi="Times New Roman"/>
          <w:bCs/>
        </w:rPr>
        <w:t xml:space="preserve">supervisor </w:t>
      </w:r>
      <w:r>
        <w:rPr>
          <w:rFonts w:ascii="Times New Roman" w:hAnsi="Times New Roman"/>
          <w:bCs/>
        </w:rPr>
        <w:t>or in person.</w:t>
      </w:r>
    </w:p>
    <w:p w14:paraId="653AC256" w14:textId="23F6AA21" w:rsidR="00557D7A" w:rsidRDefault="00557D7A" w:rsidP="002E2C7A">
      <w:pPr>
        <w:pStyle w:val="Bezodstpw"/>
        <w:numPr>
          <w:ilvl w:val="0"/>
          <w:numId w:val="15"/>
        </w:numPr>
        <w:spacing w:line="276" w:lineRule="auto"/>
        <w:jc w:val="both"/>
        <w:rPr>
          <w:rFonts w:ascii="Times New Roman" w:hAnsi="Times New Roman"/>
          <w:bCs/>
        </w:rPr>
      </w:pPr>
      <w:r>
        <w:rPr>
          <w:rFonts w:ascii="Times New Roman" w:hAnsi="Times New Roman"/>
          <w:bCs/>
        </w:rPr>
        <w:lastRenderedPageBreak/>
        <w:t xml:space="preserve">Complaints or conflict situations should be described in detail. In </w:t>
      </w:r>
      <w:r w:rsidR="007179CD">
        <w:rPr>
          <w:rFonts w:ascii="Times New Roman" w:hAnsi="Times New Roman"/>
          <w:bCs/>
        </w:rPr>
        <w:t xml:space="preserve">the </w:t>
      </w:r>
      <w:r>
        <w:rPr>
          <w:rFonts w:ascii="Times New Roman" w:hAnsi="Times New Roman"/>
          <w:bCs/>
        </w:rPr>
        <w:t>case of doubts as to their content, applicants may be req</w:t>
      </w:r>
      <w:r w:rsidR="00C51310">
        <w:rPr>
          <w:rFonts w:ascii="Times New Roman" w:hAnsi="Times New Roman"/>
          <w:bCs/>
        </w:rPr>
        <w:t xml:space="preserve">uested to clarify them. The Deputy </w:t>
      </w:r>
      <w:r>
        <w:rPr>
          <w:rFonts w:ascii="Times New Roman" w:hAnsi="Times New Roman"/>
          <w:bCs/>
        </w:rPr>
        <w:t xml:space="preserve">Deans and the Head of Postgraduate Studies are obliged to conduct exhaustive explanatory proceedings. </w:t>
      </w:r>
    </w:p>
    <w:p w14:paraId="1A3E386F" w14:textId="114F2130" w:rsidR="001626B9" w:rsidRPr="001C0C7A" w:rsidRDefault="001626B9" w:rsidP="002E2C7A">
      <w:pPr>
        <w:pStyle w:val="Bezodstpw"/>
        <w:numPr>
          <w:ilvl w:val="0"/>
          <w:numId w:val="15"/>
        </w:numPr>
        <w:spacing w:line="276" w:lineRule="auto"/>
        <w:jc w:val="both"/>
        <w:rPr>
          <w:rFonts w:ascii="Times New Roman" w:hAnsi="Times New Roman"/>
          <w:bCs/>
        </w:rPr>
      </w:pPr>
      <w:r w:rsidRPr="001C0C7A">
        <w:rPr>
          <w:rFonts w:ascii="Times New Roman" w:hAnsi="Times New Roman"/>
          <w:bCs/>
        </w:rPr>
        <w:t xml:space="preserve">The complaint or information on the conflict situation should </w:t>
      </w:r>
      <w:r w:rsidR="00C51310" w:rsidRPr="001C0C7A">
        <w:rPr>
          <w:rFonts w:ascii="Times New Roman" w:hAnsi="Times New Roman"/>
          <w:bCs/>
        </w:rPr>
        <w:t xml:space="preserve">be resolved </w:t>
      </w:r>
      <w:r w:rsidRPr="001C0C7A">
        <w:rPr>
          <w:rFonts w:ascii="Times New Roman" w:hAnsi="Times New Roman"/>
          <w:bCs/>
        </w:rPr>
        <w:t xml:space="preserve">within 14 days, and in particularly complex situations - up to 30 days, which the student </w:t>
      </w:r>
      <w:r w:rsidR="00C51310" w:rsidRPr="001C0C7A">
        <w:rPr>
          <w:rFonts w:ascii="Times New Roman" w:hAnsi="Times New Roman"/>
          <w:bCs/>
        </w:rPr>
        <w:t>who has filed</w:t>
      </w:r>
      <w:r w:rsidRPr="001C0C7A">
        <w:rPr>
          <w:rFonts w:ascii="Times New Roman" w:hAnsi="Times New Roman"/>
          <w:bCs/>
        </w:rPr>
        <w:t xml:space="preserve"> the complaint should be informed</w:t>
      </w:r>
      <w:r w:rsidR="00C51310" w:rsidRPr="001C0C7A">
        <w:rPr>
          <w:rFonts w:ascii="Times New Roman" w:hAnsi="Times New Roman"/>
          <w:bCs/>
        </w:rPr>
        <w:t xml:space="preserve"> about</w:t>
      </w:r>
      <w:r w:rsidRPr="001C0C7A">
        <w:rPr>
          <w:rFonts w:ascii="Times New Roman" w:hAnsi="Times New Roman"/>
          <w:bCs/>
        </w:rPr>
        <w:t xml:space="preserve"> in oral, written or electronic form.</w:t>
      </w:r>
    </w:p>
    <w:p w14:paraId="12195AAA" w14:textId="4FD706E3" w:rsidR="001626B9" w:rsidRPr="00865625" w:rsidRDefault="001626B9" w:rsidP="004670AA">
      <w:pPr>
        <w:pStyle w:val="Bezodstpw"/>
        <w:numPr>
          <w:ilvl w:val="0"/>
          <w:numId w:val="15"/>
        </w:numPr>
        <w:spacing w:line="276" w:lineRule="auto"/>
        <w:jc w:val="both"/>
        <w:rPr>
          <w:rFonts w:ascii="Times New Roman" w:hAnsi="Times New Roman"/>
          <w:bCs/>
        </w:rPr>
      </w:pPr>
      <w:r w:rsidRPr="001C0C7A">
        <w:rPr>
          <w:rFonts w:ascii="Times New Roman" w:hAnsi="Times New Roman"/>
          <w:bCs/>
        </w:rPr>
        <w:t xml:space="preserve">In the event of non-consideration or unsatisfactory resolution of complaints or </w:t>
      </w:r>
      <w:r w:rsidR="004B6783" w:rsidRPr="001C0C7A">
        <w:rPr>
          <w:rFonts w:ascii="Times New Roman" w:hAnsi="Times New Roman"/>
          <w:bCs/>
        </w:rPr>
        <w:t>any reports</w:t>
      </w:r>
      <w:r w:rsidR="00C51310" w:rsidRPr="001C0C7A">
        <w:rPr>
          <w:rFonts w:ascii="Times New Roman" w:hAnsi="Times New Roman"/>
          <w:bCs/>
        </w:rPr>
        <w:t xml:space="preserve"> of</w:t>
      </w:r>
      <w:r w:rsidR="00865625" w:rsidRPr="001C0C7A">
        <w:rPr>
          <w:rFonts w:ascii="Times New Roman" w:hAnsi="Times New Roman"/>
          <w:bCs/>
        </w:rPr>
        <w:t xml:space="preserve"> </w:t>
      </w:r>
      <w:r w:rsidR="00C51310" w:rsidRPr="001C0C7A">
        <w:rPr>
          <w:rFonts w:ascii="Times New Roman" w:hAnsi="Times New Roman"/>
          <w:bCs/>
        </w:rPr>
        <w:t>conflict situations by D</w:t>
      </w:r>
      <w:r w:rsidRPr="001C0C7A">
        <w:rPr>
          <w:rFonts w:ascii="Times New Roman" w:hAnsi="Times New Roman"/>
          <w:bCs/>
        </w:rPr>
        <w:t xml:space="preserve">eputy </w:t>
      </w:r>
      <w:r w:rsidR="00C51310" w:rsidRPr="001C0C7A">
        <w:rPr>
          <w:rFonts w:ascii="Times New Roman" w:hAnsi="Times New Roman"/>
          <w:bCs/>
        </w:rPr>
        <w:t>D</w:t>
      </w:r>
      <w:r w:rsidRPr="001C0C7A">
        <w:rPr>
          <w:rFonts w:ascii="Times New Roman" w:hAnsi="Times New Roman"/>
          <w:bCs/>
        </w:rPr>
        <w:t xml:space="preserve">eans, </w:t>
      </w:r>
      <w:r w:rsidR="00C51310" w:rsidRPr="001C0C7A">
        <w:rPr>
          <w:rFonts w:ascii="Times New Roman" w:hAnsi="Times New Roman"/>
          <w:bCs/>
        </w:rPr>
        <w:t xml:space="preserve">students are entitled to file </w:t>
      </w:r>
      <w:r w:rsidRPr="001C0C7A">
        <w:rPr>
          <w:rFonts w:ascii="Times New Roman" w:hAnsi="Times New Roman"/>
          <w:bCs/>
        </w:rPr>
        <w:t>a written appeal to the Dean, and in the case of postgraduate</w:t>
      </w:r>
      <w:r w:rsidRPr="00865625">
        <w:rPr>
          <w:rFonts w:ascii="Times New Roman" w:hAnsi="Times New Roman"/>
          <w:bCs/>
        </w:rPr>
        <w:t xml:space="preserve"> students to the Director of Postgraduate Studies.</w:t>
      </w:r>
    </w:p>
    <w:p w14:paraId="71B7DE7B" w14:textId="01E1A5E1" w:rsidR="001626B9" w:rsidRPr="00955766" w:rsidRDefault="000F3E53" w:rsidP="002E2C7A">
      <w:pPr>
        <w:pStyle w:val="Bezodstpw"/>
        <w:numPr>
          <w:ilvl w:val="0"/>
          <w:numId w:val="15"/>
        </w:numPr>
        <w:spacing w:line="276" w:lineRule="auto"/>
        <w:jc w:val="both"/>
        <w:rPr>
          <w:rFonts w:ascii="Times New Roman" w:hAnsi="Times New Roman"/>
          <w:bCs/>
        </w:rPr>
      </w:pPr>
      <w:r>
        <w:rPr>
          <w:rFonts w:ascii="Times New Roman" w:hAnsi="Times New Roman"/>
          <w:bCs/>
        </w:rPr>
        <w:t xml:space="preserve">Detailed rules for </w:t>
      </w:r>
      <w:r w:rsidR="00C51310">
        <w:rPr>
          <w:rFonts w:ascii="Times New Roman" w:hAnsi="Times New Roman"/>
          <w:bCs/>
        </w:rPr>
        <w:t>filing</w:t>
      </w:r>
      <w:r>
        <w:rPr>
          <w:rFonts w:ascii="Times New Roman" w:hAnsi="Times New Roman"/>
          <w:bCs/>
        </w:rPr>
        <w:t xml:space="preserve"> complaints and applications are specified in the procedure for examining complaints and applications.</w:t>
      </w:r>
    </w:p>
    <w:p w14:paraId="35DF13C3" w14:textId="77777777" w:rsidR="000F3E53" w:rsidRPr="008159D7" w:rsidRDefault="000F3E53" w:rsidP="000F3E53">
      <w:pPr>
        <w:pStyle w:val="Bezodstpw"/>
        <w:ind w:left="720"/>
        <w:jc w:val="both"/>
        <w:rPr>
          <w:rFonts w:ascii="Times New Roman" w:hAnsi="Times New Roman"/>
          <w:bCs/>
          <w:color w:val="FF0000"/>
        </w:rPr>
      </w:pPr>
    </w:p>
    <w:p w14:paraId="4A05FC14" w14:textId="4F4C9749" w:rsidR="001626B9" w:rsidRPr="00671B87" w:rsidRDefault="001626B9" w:rsidP="001626B9">
      <w:pPr>
        <w:rPr>
          <w:rFonts w:ascii="Times New Roman" w:hAnsi="Times New Roman"/>
          <w:b/>
        </w:rPr>
      </w:pPr>
      <w:r>
        <w:rPr>
          <w:rFonts w:ascii="Times New Roman" w:hAnsi="Times New Roman"/>
          <w:b/>
        </w:rPr>
        <w:t xml:space="preserve">§ 7 Other types of support </w:t>
      </w:r>
    </w:p>
    <w:p w14:paraId="6FEF93A5" w14:textId="0CDBD3B9" w:rsidR="00751A8C" w:rsidRPr="001C0C7A" w:rsidRDefault="001626B9" w:rsidP="00C3171C">
      <w:pPr>
        <w:pStyle w:val="Akapitzlist"/>
        <w:numPr>
          <w:ilvl w:val="0"/>
          <w:numId w:val="17"/>
        </w:numPr>
        <w:jc w:val="both"/>
        <w:rPr>
          <w:rFonts w:ascii="Times New Roman" w:hAnsi="Times New Roman"/>
          <w:bCs/>
        </w:rPr>
      </w:pPr>
      <w:r>
        <w:rPr>
          <w:rFonts w:ascii="Times New Roman" w:hAnsi="Times New Roman"/>
          <w:bCs/>
        </w:rPr>
        <w:t xml:space="preserve">In order </w:t>
      </w:r>
      <w:r w:rsidRPr="001C0C7A">
        <w:rPr>
          <w:rFonts w:ascii="Times New Roman" w:hAnsi="Times New Roman"/>
          <w:bCs/>
        </w:rPr>
        <w:t xml:space="preserve">to support students in the process of planning their professional career and </w:t>
      </w:r>
      <w:r w:rsidR="004B6783" w:rsidRPr="001C0C7A">
        <w:rPr>
          <w:rFonts w:ascii="Times New Roman" w:hAnsi="Times New Roman"/>
          <w:bCs/>
        </w:rPr>
        <w:t>entering</w:t>
      </w:r>
      <w:r w:rsidR="00C51310" w:rsidRPr="001C0C7A">
        <w:rPr>
          <w:rFonts w:ascii="Times New Roman" w:hAnsi="Times New Roman"/>
          <w:bCs/>
        </w:rPr>
        <w:t xml:space="preserve"> the job market</w:t>
      </w:r>
      <w:r w:rsidRPr="001C0C7A">
        <w:rPr>
          <w:rFonts w:ascii="Times New Roman" w:hAnsi="Times New Roman"/>
          <w:bCs/>
        </w:rPr>
        <w:t xml:space="preserve">, the </w:t>
      </w:r>
      <w:r w:rsidR="00C51310" w:rsidRPr="001C0C7A">
        <w:rPr>
          <w:rFonts w:ascii="Times New Roman" w:hAnsi="Times New Roman"/>
          <w:bCs/>
        </w:rPr>
        <w:t>U</w:t>
      </w:r>
      <w:r w:rsidR="000F6CF6" w:rsidRPr="001C0C7A">
        <w:rPr>
          <w:rFonts w:ascii="Times New Roman" w:hAnsi="Times New Roman"/>
          <w:bCs/>
        </w:rPr>
        <w:t>niversity:</w:t>
      </w:r>
    </w:p>
    <w:p w14:paraId="62A455BE" w14:textId="27D1B310" w:rsidR="00557D7A" w:rsidRPr="001C0C7A" w:rsidRDefault="001626B9" w:rsidP="00751A8C">
      <w:pPr>
        <w:pStyle w:val="Akapitzlist"/>
        <w:numPr>
          <w:ilvl w:val="1"/>
          <w:numId w:val="48"/>
        </w:numPr>
        <w:tabs>
          <w:tab w:val="left" w:pos="1843"/>
        </w:tabs>
        <w:ind w:left="1134" w:hanging="425"/>
        <w:jc w:val="both"/>
        <w:rPr>
          <w:rFonts w:ascii="Times New Roman" w:hAnsi="Times New Roman"/>
          <w:bCs/>
        </w:rPr>
      </w:pPr>
      <w:r w:rsidRPr="001C0C7A">
        <w:rPr>
          <w:rFonts w:ascii="Times New Roman" w:hAnsi="Times New Roman"/>
          <w:bCs/>
        </w:rPr>
        <w:t>runs the Academic Career</w:t>
      </w:r>
      <w:r w:rsidR="00C51310" w:rsidRPr="001C0C7A">
        <w:rPr>
          <w:rFonts w:ascii="Times New Roman" w:hAnsi="Times New Roman"/>
          <w:bCs/>
        </w:rPr>
        <w:t>s</w:t>
      </w:r>
      <w:r w:rsidRPr="001C0C7A">
        <w:rPr>
          <w:rFonts w:ascii="Times New Roman" w:hAnsi="Times New Roman"/>
          <w:bCs/>
        </w:rPr>
        <w:t xml:space="preserve"> Office, which provides consulting services in the field of broadly understood preparation for </w:t>
      </w:r>
      <w:r w:rsidR="00C51310" w:rsidRPr="001C0C7A">
        <w:rPr>
          <w:rFonts w:ascii="Times New Roman" w:hAnsi="Times New Roman"/>
          <w:bCs/>
        </w:rPr>
        <w:t>operation</w:t>
      </w:r>
      <w:r w:rsidRPr="001C0C7A">
        <w:rPr>
          <w:rFonts w:ascii="Times New Roman" w:hAnsi="Times New Roman"/>
          <w:bCs/>
        </w:rPr>
        <w:t xml:space="preserve"> on the </w:t>
      </w:r>
      <w:r w:rsidR="004B6783" w:rsidRPr="001C0C7A">
        <w:rPr>
          <w:rFonts w:ascii="Times New Roman" w:hAnsi="Times New Roman"/>
          <w:bCs/>
        </w:rPr>
        <w:t>job</w:t>
      </w:r>
      <w:r w:rsidRPr="001C0C7A">
        <w:rPr>
          <w:rFonts w:ascii="Times New Roman" w:hAnsi="Times New Roman"/>
          <w:bCs/>
        </w:rPr>
        <w:t xml:space="preserve"> market, organizes training courses improving competences useful on the </w:t>
      </w:r>
      <w:r w:rsidR="004B6783" w:rsidRPr="001C0C7A">
        <w:rPr>
          <w:rFonts w:ascii="Times New Roman" w:hAnsi="Times New Roman"/>
          <w:bCs/>
        </w:rPr>
        <w:t>job</w:t>
      </w:r>
      <w:r w:rsidRPr="001C0C7A">
        <w:rPr>
          <w:rFonts w:ascii="Times New Roman" w:hAnsi="Times New Roman"/>
          <w:bCs/>
        </w:rPr>
        <w:t xml:space="preserve"> market, </w:t>
      </w:r>
      <w:r w:rsidR="00C51310" w:rsidRPr="001C0C7A">
        <w:rPr>
          <w:rFonts w:ascii="Times New Roman" w:hAnsi="Times New Roman"/>
          <w:bCs/>
        </w:rPr>
        <w:t xml:space="preserve">and </w:t>
      </w:r>
      <w:r w:rsidRPr="001C0C7A">
        <w:rPr>
          <w:rFonts w:ascii="Times New Roman" w:hAnsi="Times New Roman"/>
          <w:bCs/>
        </w:rPr>
        <w:t>presents job and internship offers;</w:t>
      </w:r>
    </w:p>
    <w:p w14:paraId="7B68E8F0" w14:textId="5AFAB516" w:rsidR="00751A8C" w:rsidRDefault="00751A8C" w:rsidP="00751A8C">
      <w:pPr>
        <w:pStyle w:val="Akapitzlist"/>
        <w:numPr>
          <w:ilvl w:val="1"/>
          <w:numId w:val="48"/>
        </w:numPr>
        <w:tabs>
          <w:tab w:val="left" w:pos="1843"/>
        </w:tabs>
        <w:ind w:left="1134" w:hanging="425"/>
        <w:jc w:val="both"/>
        <w:rPr>
          <w:rFonts w:ascii="Times New Roman" w:hAnsi="Times New Roman"/>
          <w:bCs/>
        </w:rPr>
      </w:pPr>
      <w:r w:rsidRPr="001C0C7A">
        <w:rPr>
          <w:rFonts w:ascii="Times New Roman" w:hAnsi="Times New Roman"/>
          <w:bCs/>
        </w:rPr>
        <w:t>organizes classes conducted</w:t>
      </w:r>
      <w:r>
        <w:rPr>
          <w:rFonts w:ascii="Times New Roman" w:hAnsi="Times New Roman"/>
          <w:bCs/>
        </w:rPr>
        <w:t xml:space="preserve"> by teachers with professional</w:t>
      </w:r>
      <w:r w:rsidR="004B6783">
        <w:rPr>
          <w:rFonts w:ascii="Times New Roman" w:hAnsi="Times New Roman"/>
          <w:bCs/>
        </w:rPr>
        <w:t xml:space="preserve"> experience gained outside the U</w:t>
      </w:r>
      <w:r>
        <w:rPr>
          <w:rFonts w:ascii="Times New Roman" w:hAnsi="Times New Roman"/>
          <w:bCs/>
        </w:rPr>
        <w:t>niversity;</w:t>
      </w:r>
    </w:p>
    <w:p w14:paraId="372CA380" w14:textId="173C3B22" w:rsidR="00751A8C" w:rsidRDefault="005F35BA" w:rsidP="00751A8C">
      <w:pPr>
        <w:pStyle w:val="Akapitzlist"/>
        <w:numPr>
          <w:ilvl w:val="1"/>
          <w:numId w:val="48"/>
        </w:numPr>
        <w:tabs>
          <w:tab w:val="left" w:pos="1843"/>
        </w:tabs>
        <w:ind w:left="1134" w:hanging="425"/>
        <w:jc w:val="both"/>
        <w:rPr>
          <w:rFonts w:ascii="Times New Roman" w:hAnsi="Times New Roman"/>
          <w:bCs/>
        </w:rPr>
      </w:pPr>
      <w:r>
        <w:rPr>
          <w:rFonts w:ascii="Times New Roman" w:hAnsi="Times New Roman"/>
          <w:bCs/>
        </w:rPr>
        <w:t>organizes meetings with practitioners, study visits, and additional training to expand knowledge and specialist skills.</w:t>
      </w:r>
    </w:p>
    <w:p w14:paraId="52615284" w14:textId="4A8F89AC" w:rsidR="00751A8C" w:rsidRDefault="00751A8C" w:rsidP="00751A8C">
      <w:pPr>
        <w:pStyle w:val="Akapitzlist"/>
        <w:ind w:hanging="294"/>
        <w:jc w:val="both"/>
        <w:rPr>
          <w:rFonts w:ascii="Times New Roman" w:hAnsi="Times New Roman"/>
          <w:bCs/>
        </w:rPr>
      </w:pPr>
      <w:r>
        <w:rPr>
          <w:rFonts w:ascii="Times New Roman" w:hAnsi="Times New Roman"/>
          <w:bCs/>
        </w:rPr>
        <w:t>2.  Support in terms of security:</w:t>
      </w:r>
    </w:p>
    <w:p w14:paraId="670ACE17" w14:textId="5FC40939" w:rsidR="00751A8C" w:rsidRDefault="00C51310" w:rsidP="00751A8C">
      <w:pPr>
        <w:pStyle w:val="Akapitzlist"/>
        <w:numPr>
          <w:ilvl w:val="1"/>
          <w:numId w:val="50"/>
        </w:numPr>
        <w:ind w:left="1134" w:hanging="425"/>
        <w:jc w:val="both"/>
        <w:rPr>
          <w:rFonts w:ascii="Times New Roman" w:hAnsi="Times New Roman"/>
          <w:bCs/>
        </w:rPr>
      </w:pPr>
      <w:r>
        <w:rPr>
          <w:rFonts w:ascii="Times New Roman" w:hAnsi="Times New Roman"/>
          <w:bCs/>
        </w:rPr>
        <w:t>the U</w:t>
      </w:r>
      <w:r w:rsidR="00751A8C">
        <w:rPr>
          <w:rFonts w:ascii="Times New Roman" w:hAnsi="Times New Roman"/>
          <w:bCs/>
        </w:rPr>
        <w:t>niversity organizes information and education activities in the field of student safety and counteracting all forms of discrimination and violence, as well as rules of conduct and response in the event of a threat or breach of security, discrimination and violence against students, as well as assistance to victims.</w:t>
      </w:r>
    </w:p>
    <w:p w14:paraId="557A48FE" w14:textId="7BB45B6B" w:rsidR="005E6D43" w:rsidRDefault="005E6D43" w:rsidP="00751A8C">
      <w:pPr>
        <w:pStyle w:val="Akapitzlist"/>
        <w:numPr>
          <w:ilvl w:val="0"/>
          <w:numId w:val="11"/>
        </w:numPr>
        <w:jc w:val="both"/>
        <w:rPr>
          <w:rFonts w:ascii="Times New Roman" w:hAnsi="Times New Roman"/>
          <w:bCs/>
        </w:rPr>
      </w:pPr>
      <w:r>
        <w:rPr>
          <w:rFonts w:ascii="Times New Roman" w:hAnsi="Times New Roman"/>
          <w:bCs/>
        </w:rPr>
        <w:t>In order to prov</w:t>
      </w:r>
      <w:r w:rsidR="00C51310">
        <w:rPr>
          <w:rFonts w:ascii="Times New Roman" w:hAnsi="Times New Roman"/>
          <w:bCs/>
        </w:rPr>
        <w:t>ide psychological support, the U</w:t>
      </w:r>
      <w:r>
        <w:rPr>
          <w:rFonts w:ascii="Times New Roman" w:hAnsi="Times New Roman"/>
          <w:bCs/>
        </w:rPr>
        <w:t xml:space="preserve">niversity </w:t>
      </w:r>
      <w:r w:rsidR="00C51310">
        <w:rPr>
          <w:rFonts w:ascii="Times New Roman" w:hAnsi="Times New Roman"/>
          <w:bCs/>
        </w:rPr>
        <w:t>offers</w:t>
      </w:r>
      <w:r>
        <w:rPr>
          <w:rFonts w:ascii="Times New Roman" w:hAnsi="Times New Roman"/>
          <w:bCs/>
        </w:rPr>
        <w:t xml:space="preserve"> psychological consultations in accordance with the agreed schedule.</w:t>
      </w:r>
    </w:p>
    <w:p w14:paraId="4F4F127D" w14:textId="77500BA9" w:rsidR="005E6D43" w:rsidRDefault="005E6D43" w:rsidP="00751A8C">
      <w:pPr>
        <w:pStyle w:val="Akapitzlist"/>
        <w:numPr>
          <w:ilvl w:val="0"/>
          <w:numId w:val="11"/>
        </w:numPr>
        <w:jc w:val="both"/>
        <w:rPr>
          <w:rFonts w:ascii="Times New Roman" w:hAnsi="Times New Roman"/>
          <w:bCs/>
        </w:rPr>
      </w:pPr>
      <w:r w:rsidRPr="004B6783">
        <w:rPr>
          <w:rFonts w:ascii="Times New Roman" w:hAnsi="Times New Roman"/>
          <w:bCs/>
        </w:rPr>
        <w:t xml:space="preserve">In order to help </w:t>
      </w:r>
      <w:r w:rsidR="00C51310" w:rsidRPr="004B6783">
        <w:rPr>
          <w:rFonts w:ascii="Times New Roman" w:hAnsi="Times New Roman"/>
          <w:bCs/>
        </w:rPr>
        <w:t>students to solve legal matters, the U</w:t>
      </w:r>
      <w:r w:rsidRPr="004B6783">
        <w:rPr>
          <w:rFonts w:ascii="Times New Roman" w:hAnsi="Times New Roman"/>
          <w:bCs/>
        </w:rPr>
        <w:t>niversity provides students with legal consultations on the</w:t>
      </w:r>
      <w:r>
        <w:rPr>
          <w:rFonts w:ascii="Times New Roman" w:hAnsi="Times New Roman"/>
          <w:bCs/>
        </w:rPr>
        <w:t xml:space="preserve"> </w:t>
      </w:r>
      <w:r w:rsidR="00AF6C92">
        <w:rPr>
          <w:rFonts w:ascii="Times New Roman" w:hAnsi="Times New Roman"/>
          <w:bCs/>
        </w:rPr>
        <w:t xml:space="preserve">University </w:t>
      </w:r>
      <w:r>
        <w:rPr>
          <w:rFonts w:ascii="Times New Roman" w:hAnsi="Times New Roman"/>
          <w:bCs/>
        </w:rPr>
        <w:t xml:space="preserve">premises in accordance with the agreed schedule. </w:t>
      </w:r>
    </w:p>
    <w:p w14:paraId="27851390" w14:textId="6E525633" w:rsidR="00A15E1B" w:rsidRDefault="00AF6C92" w:rsidP="00751A8C">
      <w:pPr>
        <w:pStyle w:val="Akapitzlist"/>
        <w:numPr>
          <w:ilvl w:val="0"/>
          <w:numId w:val="11"/>
        </w:numPr>
        <w:jc w:val="both"/>
        <w:rPr>
          <w:rFonts w:ascii="Times New Roman" w:hAnsi="Times New Roman"/>
          <w:bCs/>
        </w:rPr>
      </w:pPr>
      <w:r>
        <w:rPr>
          <w:rFonts w:ascii="Times New Roman" w:hAnsi="Times New Roman"/>
          <w:bCs/>
        </w:rPr>
        <w:t>The U</w:t>
      </w:r>
      <w:r w:rsidR="00A15E1B">
        <w:rPr>
          <w:rFonts w:ascii="Times New Roman" w:hAnsi="Times New Roman"/>
          <w:bCs/>
        </w:rPr>
        <w:t xml:space="preserve">niversity supports all manifestations of student's scientific, cultural, social, local government and sports activity. </w:t>
      </w:r>
    </w:p>
    <w:p w14:paraId="374C4019" w14:textId="77777777" w:rsidR="00A15E1B" w:rsidRPr="00A15E1B" w:rsidRDefault="00A15E1B" w:rsidP="00751A8C">
      <w:pPr>
        <w:pStyle w:val="Akapitzlist"/>
        <w:numPr>
          <w:ilvl w:val="0"/>
          <w:numId w:val="11"/>
        </w:numPr>
        <w:jc w:val="both"/>
        <w:rPr>
          <w:rFonts w:ascii="Times New Roman" w:hAnsi="Times New Roman"/>
          <w:bCs/>
        </w:rPr>
      </w:pPr>
      <w:r>
        <w:rPr>
          <w:rFonts w:ascii="Times New Roman" w:hAnsi="Times New Roman"/>
          <w:bCs/>
        </w:rPr>
        <w:t>Administrative staff provide information and organizational support.</w:t>
      </w:r>
    </w:p>
    <w:p w14:paraId="0343CF2F" w14:textId="53E65EAE" w:rsidR="00A15E1B" w:rsidRPr="00A15E1B" w:rsidRDefault="00A15E1B" w:rsidP="00A15E1B">
      <w:pPr>
        <w:rPr>
          <w:rFonts w:ascii="Times New Roman" w:hAnsi="Times New Roman"/>
          <w:b/>
        </w:rPr>
      </w:pPr>
      <w:r>
        <w:rPr>
          <w:rFonts w:ascii="Times New Roman" w:hAnsi="Times New Roman"/>
          <w:b/>
        </w:rPr>
        <w:t xml:space="preserve">§ 8 Improving the process of supporting students </w:t>
      </w:r>
      <w:r w:rsidR="00AF6C92">
        <w:rPr>
          <w:rFonts w:ascii="Times New Roman" w:hAnsi="Times New Roman"/>
          <w:b/>
        </w:rPr>
        <w:t xml:space="preserve">at </w:t>
      </w:r>
      <w:r>
        <w:rPr>
          <w:rFonts w:ascii="Times New Roman" w:hAnsi="Times New Roman"/>
          <w:b/>
        </w:rPr>
        <w:t xml:space="preserve">WSB University </w:t>
      </w:r>
    </w:p>
    <w:p w14:paraId="5B6FF838" w14:textId="1E15AA89" w:rsidR="00A15E1B" w:rsidRPr="00207203" w:rsidRDefault="00A15E1B" w:rsidP="00751A8C">
      <w:pPr>
        <w:jc w:val="both"/>
        <w:rPr>
          <w:rFonts w:ascii="Times New Roman" w:hAnsi="Times New Roman"/>
          <w:bCs/>
        </w:rPr>
      </w:pPr>
      <w:r>
        <w:rPr>
          <w:rFonts w:ascii="Times New Roman" w:hAnsi="Times New Roman"/>
          <w:bCs/>
        </w:rPr>
        <w:t>In order to verify the degree of sati</w:t>
      </w:r>
      <w:r w:rsidR="004B6783">
        <w:rPr>
          <w:rFonts w:ascii="Times New Roman" w:hAnsi="Times New Roman"/>
          <w:bCs/>
        </w:rPr>
        <w:t>sfaction with the support, the U</w:t>
      </w:r>
      <w:r>
        <w:rPr>
          <w:rFonts w:ascii="Times New Roman" w:hAnsi="Times New Roman"/>
          <w:bCs/>
        </w:rPr>
        <w:t>niversity conducts quantitative or qualitative research among students and then takes steps to improve this process.</w:t>
      </w:r>
    </w:p>
    <w:p w14:paraId="71925462" w14:textId="0D134FC9" w:rsidR="00557D7A" w:rsidRDefault="00895587" w:rsidP="00090CCC">
      <w:pPr>
        <w:rPr>
          <w:rFonts w:ascii="Times New Roman" w:hAnsi="Times New Roman"/>
          <w:bCs/>
        </w:rPr>
      </w:pPr>
      <w:r>
        <w:rPr>
          <w:rFonts w:ascii="Times New Roman" w:hAnsi="Times New Roman"/>
          <w:b/>
        </w:rPr>
        <w:t xml:space="preserve">§ 8 Responsibility in the process of </w:t>
      </w:r>
      <w:r w:rsidR="00AF6C92">
        <w:rPr>
          <w:rFonts w:ascii="Times New Roman" w:hAnsi="Times New Roman"/>
          <w:b/>
        </w:rPr>
        <w:t xml:space="preserve">providing support to students </w:t>
      </w:r>
    </w:p>
    <w:p w14:paraId="15BC34DB" w14:textId="1363BEE2" w:rsidR="00895587" w:rsidRDefault="00AF6C92" w:rsidP="008D0E9A">
      <w:pPr>
        <w:pStyle w:val="Akapitzlist"/>
        <w:numPr>
          <w:ilvl w:val="0"/>
          <w:numId w:val="22"/>
        </w:numPr>
        <w:jc w:val="both"/>
        <w:rPr>
          <w:rFonts w:ascii="Times New Roman" w:hAnsi="Times New Roman"/>
        </w:rPr>
      </w:pPr>
      <w:r>
        <w:rPr>
          <w:rFonts w:ascii="Times New Roman" w:hAnsi="Times New Roman"/>
        </w:rPr>
        <w:t xml:space="preserve">The </w:t>
      </w:r>
      <w:r w:rsidR="00895587">
        <w:rPr>
          <w:rFonts w:ascii="Times New Roman" w:hAnsi="Times New Roman"/>
        </w:rPr>
        <w:t>Rector:</w:t>
      </w:r>
    </w:p>
    <w:p w14:paraId="704475C5" w14:textId="2421892D" w:rsidR="00895587" w:rsidRPr="00895587" w:rsidRDefault="00090CCC" w:rsidP="008D0E9A">
      <w:pPr>
        <w:pStyle w:val="Akapitzlist"/>
        <w:numPr>
          <w:ilvl w:val="0"/>
          <w:numId w:val="25"/>
        </w:numPr>
        <w:ind w:left="1276" w:hanging="283"/>
        <w:jc w:val="both"/>
        <w:rPr>
          <w:rFonts w:ascii="Times New Roman" w:hAnsi="Times New Roman"/>
        </w:rPr>
      </w:pPr>
      <w:r>
        <w:rPr>
          <w:rFonts w:ascii="Times New Roman" w:hAnsi="Times New Roman"/>
        </w:rPr>
        <w:t xml:space="preserve">initiates and supervises all activities focused on providing support to </w:t>
      </w:r>
      <w:r w:rsidR="00AF6C92">
        <w:rPr>
          <w:rFonts w:ascii="Times New Roman" w:hAnsi="Times New Roman"/>
        </w:rPr>
        <w:t xml:space="preserve">University </w:t>
      </w:r>
      <w:r>
        <w:rPr>
          <w:rFonts w:ascii="Times New Roman" w:hAnsi="Times New Roman"/>
        </w:rPr>
        <w:t xml:space="preserve">students in the field of </w:t>
      </w:r>
      <w:r w:rsidR="00AF6C92">
        <w:rPr>
          <w:rFonts w:ascii="Times New Roman" w:hAnsi="Times New Roman"/>
        </w:rPr>
        <w:t>educational</w:t>
      </w:r>
      <w:r>
        <w:rPr>
          <w:rFonts w:ascii="Times New Roman" w:hAnsi="Times New Roman"/>
        </w:rPr>
        <w:t>, scientific, material and organizational support as well as in the field of support for people with disabilities;</w:t>
      </w:r>
    </w:p>
    <w:p w14:paraId="0D66F9F6" w14:textId="0BCCAC5B" w:rsidR="00090CCC" w:rsidRPr="00895587" w:rsidRDefault="00895587" w:rsidP="008D0E9A">
      <w:pPr>
        <w:pStyle w:val="Akapitzlist"/>
        <w:numPr>
          <w:ilvl w:val="0"/>
          <w:numId w:val="25"/>
        </w:numPr>
        <w:ind w:left="1276" w:hanging="283"/>
        <w:jc w:val="both"/>
        <w:rPr>
          <w:rFonts w:ascii="Times New Roman" w:hAnsi="Times New Roman"/>
        </w:rPr>
      </w:pPr>
      <w:r>
        <w:rPr>
          <w:rFonts w:ascii="Times New Roman" w:hAnsi="Times New Roman"/>
        </w:rPr>
        <w:t xml:space="preserve">appoints scholarship committees and scholarship </w:t>
      </w:r>
      <w:r w:rsidR="00AF6C92">
        <w:rPr>
          <w:rFonts w:ascii="Times New Roman" w:hAnsi="Times New Roman"/>
        </w:rPr>
        <w:t xml:space="preserve">appeals </w:t>
      </w:r>
      <w:r>
        <w:rPr>
          <w:rFonts w:ascii="Times New Roman" w:hAnsi="Times New Roman"/>
        </w:rPr>
        <w:t>committees.</w:t>
      </w:r>
    </w:p>
    <w:p w14:paraId="428FFB5A" w14:textId="45FCC379" w:rsidR="00090CCC" w:rsidRDefault="00895587" w:rsidP="008D0E9A">
      <w:pPr>
        <w:pStyle w:val="Akapitzlist"/>
        <w:numPr>
          <w:ilvl w:val="0"/>
          <w:numId w:val="22"/>
        </w:numPr>
        <w:jc w:val="both"/>
        <w:rPr>
          <w:rFonts w:ascii="Times New Roman" w:hAnsi="Times New Roman"/>
        </w:rPr>
      </w:pPr>
      <w:r>
        <w:rPr>
          <w:rFonts w:ascii="Times New Roman" w:hAnsi="Times New Roman"/>
        </w:rPr>
        <w:lastRenderedPageBreak/>
        <w:t>The Dean supervises the implementation of all forms and methods of supporting students within the faculty.</w:t>
      </w:r>
    </w:p>
    <w:p w14:paraId="28AA933F" w14:textId="3B0DEBC7" w:rsidR="00895587" w:rsidRPr="00895587" w:rsidRDefault="00AF6C92" w:rsidP="008D0E9A">
      <w:pPr>
        <w:pStyle w:val="Akapitzlist"/>
        <w:numPr>
          <w:ilvl w:val="0"/>
          <w:numId w:val="22"/>
        </w:numPr>
        <w:jc w:val="both"/>
        <w:rPr>
          <w:rFonts w:ascii="Times New Roman" w:hAnsi="Times New Roman"/>
        </w:rPr>
      </w:pPr>
      <w:r>
        <w:rPr>
          <w:rFonts w:ascii="Times New Roman" w:hAnsi="Times New Roman"/>
        </w:rPr>
        <w:t xml:space="preserve">The Vice-Rector for Development and Student Affairs </w:t>
      </w:r>
      <w:r w:rsidR="00895587">
        <w:rPr>
          <w:rFonts w:ascii="Times New Roman" w:hAnsi="Times New Roman"/>
        </w:rPr>
        <w:t>supervises and coo</w:t>
      </w:r>
      <w:r>
        <w:rPr>
          <w:rFonts w:ascii="Times New Roman" w:hAnsi="Times New Roman"/>
        </w:rPr>
        <w:t xml:space="preserve">rdinates matters related to student scientific </w:t>
      </w:r>
      <w:r w:rsidR="00895587">
        <w:rPr>
          <w:rFonts w:ascii="Times New Roman" w:hAnsi="Times New Roman"/>
        </w:rPr>
        <w:t xml:space="preserve">activities, </w:t>
      </w:r>
      <w:r>
        <w:rPr>
          <w:rFonts w:ascii="Times New Roman" w:hAnsi="Times New Roman"/>
        </w:rPr>
        <w:t>in particular scientific clubs</w:t>
      </w:r>
      <w:r w:rsidR="00895587">
        <w:rPr>
          <w:rFonts w:ascii="Times New Roman" w:hAnsi="Times New Roman"/>
        </w:rPr>
        <w:t xml:space="preserve">, and supervises and coordinates matters related to cultural and sports activities. </w:t>
      </w:r>
    </w:p>
    <w:p w14:paraId="32DFB2C7" w14:textId="79E55CF3" w:rsidR="00090CCC" w:rsidRDefault="00E72B7F" w:rsidP="008D0E9A">
      <w:pPr>
        <w:pStyle w:val="Akapitzlist"/>
        <w:numPr>
          <w:ilvl w:val="0"/>
          <w:numId w:val="22"/>
        </w:numPr>
        <w:jc w:val="both"/>
        <w:rPr>
          <w:rFonts w:ascii="Times New Roman" w:hAnsi="Times New Roman"/>
        </w:rPr>
      </w:pPr>
      <w:r>
        <w:rPr>
          <w:rFonts w:ascii="Times New Roman" w:hAnsi="Times New Roman"/>
        </w:rPr>
        <w:t xml:space="preserve">The scholarship committees carry out the procedure </w:t>
      </w:r>
      <w:r w:rsidR="00AF6C92">
        <w:rPr>
          <w:rFonts w:ascii="Times New Roman" w:hAnsi="Times New Roman"/>
        </w:rPr>
        <w:t>of granting financial aid</w:t>
      </w:r>
      <w:r>
        <w:rPr>
          <w:rFonts w:ascii="Times New Roman" w:hAnsi="Times New Roman"/>
        </w:rPr>
        <w:t xml:space="preserve"> to students in accordance with the principles set out in the releva</w:t>
      </w:r>
      <w:r w:rsidR="00AF6C92">
        <w:rPr>
          <w:rFonts w:ascii="Times New Roman" w:hAnsi="Times New Roman"/>
        </w:rPr>
        <w:t>nt regulations in force at the U</w:t>
      </w:r>
      <w:r>
        <w:rPr>
          <w:rFonts w:ascii="Times New Roman" w:hAnsi="Times New Roman"/>
        </w:rPr>
        <w:t>niversity.</w:t>
      </w:r>
    </w:p>
    <w:p w14:paraId="4ADA3C6E" w14:textId="4E9A31CE" w:rsidR="00E72B7F" w:rsidRDefault="00AF6C92" w:rsidP="008D0E9A">
      <w:pPr>
        <w:pStyle w:val="Akapitzlist"/>
        <w:numPr>
          <w:ilvl w:val="0"/>
          <w:numId w:val="22"/>
        </w:numPr>
        <w:jc w:val="both"/>
        <w:rPr>
          <w:rFonts w:ascii="Times New Roman" w:hAnsi="Times New Roman"/>
        </w:rPr>
      </w:pPr>
      <w:r>
        <w:rPr>
          <w:rFonts w:ascii="Times New Roman" w:hAnsi="Times New Roman"/>
        </w:rPr>
        <w:t xml:space="preserve">The Deputy </w:t>
      </w:r>
      <w:r w:rsidR="00E72B7F">
        <w:rPr>
          <w:rFonts w:ascii="Times New Roman" w:hAnsi="Times New Roman"/>
        </w:rPr>
        <w:t xml:space="preserve">Deans and the Head </w:t>
      </w:r>
      <w:r>
        <w:rPr>
          <w:rFonts w:ascii="Times New Roman" w:hAnsi="Times New Roman"/>
        </w:rPr>
        <w:t xml:space="preserve">of </w:t>
      </w:r>
      <w:r w:rsidRPr="008D0E9A">
        <w:rPr>
          <w:rFonts w:ascii="Times New Roman" w:hAnsi="Times New Roman"/>
        </w:rPr>
        <w:t>Postgraduate Studies deal with</w:t>
      </w:r>
      <w:r w:rsidR="00E72B7F" w:rsidRPr="008D0E9A">
        <w:rPr>
          <w:rFonts w:ascii="Times New Roman" w:hAnsi="Times New Roman"/>
        </w:rPr>
        <w:t xml:space="preserve"> complaints and </w:t>
      </w:r>
      <w:r w:rsidR="008D0E9A" w:rsidRPr="008D0E9A">
        <w:rPr>
          <w:rFonts w:ascii="Times New Roman" w:hAnsi="Times New Roman"/>
        </w:rPr>
        <w:t xml:space="preserve">reports </w:t>
      </w:r>
      <w:r w:rsidR="00E72B7F" w:rsidRPr="008D0E9A">
        <w:rPr>
          <w:rFonts w:ascii="Times New Roman" w:hAnsi="Times New Roman"/>
        </w:rPr>
        <w:t xml:space="preserve">regarding conflict </w:t>
      </w:r>
      <w:r w:rsidRPr="008D0E9A">
        <w:rPr>
          <w:rFonts w:ascii="Times New Roman" w:hAnsi="Times New Roman"/>
        </w:rPr>
        <w:t>situations reported by students.</w:t>
      </w:r>
    </w:p>
    <w:p w14:paraId="314D3462" w14:textId="3CC9FA9C" w:rsidR="00E72B7F" w:rsidRDefault="00E72B7F" w:rsidP="008D0E9A">
      <w:pPr>
        <w:pStyle w:val="Akapitzlist"/>
        <w:numPr>
          <w:ilvl w:val="0"/>
          <w:numId w:val="22"/>
        </w:numPr>
        <w:jc w:val="both"/>
        <w:rPr>
          <w:rFonts w:ascii="Times New Roman" w:hAnsi="Times New Roman"/>
        </w:rPr>
      </w:pPr>
      <w:r>
        <w:rPr>
          <w:rFonts w:ascii="Times New Roman" w:hAnsi="Times New Roman"/>
        </w:rPr>
        <w:t>The Rector's</w:t>
      </w:r>
      <w:r w:rsidR="00AF6C92">
        <w:rPr>
          <w:rFonts w:ascii="Times New Roman" w:hAnsi="Times New Roman"/>
        </w:rPr>
        <w:t xml:space="preserve"> Proxy for I</w:t>
      </w:r>
      <w:r>
        <w:rPr>
          <w:rFonts w:ascii="Times New Roman" w:hAnsi="Times New Roman"/>
        </w:rPr>
        <w:t>nternships and internship specialists are responsible for coordinating the implementation of the internship process within a given field of study.</w:t>
      </w:r>
    </w:p>
    <w:p w14:paraId="79DF6712" w14:textId="3D5F9762" w:rsidR="00E72B7F" w:rsidRPr="008D0E9A" w:rsidRDefault="008D0E9A" w:rsidP="008D0E9A">
      <w:pPr>
        <w:pStyle w:val="Akapitzlist"/>
        <w:numPr>
          <w:ilvl w:val="0"/>
          <w:numId w:val="22"/>
        </w:numPr>
        <w:jc w:val="both"/>
        <w:rPr>
          <w:rFonts w:ascii="Times New Roman" w:hAnsi="Times New Roman"/>
        </w:rPr>
      </w:pPr>
      <w:r w:rsidRPr="008D0E9A">
        <w:rPr>
          <w:rFonts w:ascii="Times New Roman" w:hAnsi="Times New Roman"/>
        </w:rPr>
        <w:t>The H</w:t>
      </w:r>
      <w:r w:rsidR="00E72B7F" w:rsidRPr="008D0E9A">
        <w:rPr>
          <w:rFonts w:ascii="Times New Roman" w:hAnsi="Times New Roman"/>
        </w:rPr>
        <w:t>ead of the Academic Career</w:t>
      </w:r>
      <w:r w:rsidR="000A5EAC" w:rsidRPr="008D0E9A">
        <w:rPr>
          <w:rFonts w:ascii="Times New Roman" w:hAnsi="Times New Roman"/>
        </w:rPr>
        <w:t>s</w:t>
      </w:r>
      <w:r w:rsidR="00E72B7F" w:rsidRPr="008D0E9A">
        <w:rPr>
          <w:rFonts w:ascii="Times New Roman" w:hAnsi="Times New Roman"/>
        </w:rPr>
        <w:t xml:space="preserve"> Office is responsible for coordinating the services provided to students </w:t>
      </w:r>
      <w:r w:rsidR="000A5EAC" w:rsidRPr="008D0E9A">
        <w:rPr>
          <w:rFonts w:ascii="Times New Roman" w:hAnsi="Times New Roman"/>
        </w:rPr>
        <w:t>in terms of preparation for coping on</w:t>
      </w:r>
      <w:r w:rsidR="00E72B7F" w:rsidRPr="008D0E9A">
        <w:rPr>
          <w:rFonts w:ascii="Times New Roman" w:hAnsi="Times New Roman"/>
        </w:rPr>
        <w:t xml:space="preserve"> the </w:t>
      </w:r>
      <w:r w:rsidRPr="008D0E9A">
        <w:rPr>
          <w:rFonts w:ascii="Times New Roman" w:hAnsi="Times New Roman"/>
        </w:rPr>
        <w:t>job</w:t>
      </w:r>
      <w:r w:rsidR="00E72B7F" w:rsidRPr="008D0E9A">
        <w:rPr>
          <w:rFonts w:ascii="Times New Roman" w:hAnsi="Times New Roman"/>
        </w:rPr>
        <w:t xml:space="preserve"> market and planning their career.</w:t>
      </w:r>
    </w:p>
    <w:p w14:paraId="0A8204B8" w14:textId="5F125193" w:rsidR="00E72B7F" w:rsidRDefault="00C3171C" w:rsidP="008D0E9A">
      <w:pPr>
        <w:pStyle w:val="Akapitzlist"/>
        <w:numPr>
          <w:ilvl w:val="0"/>
          <w:numId w:val="22"/>
        </w:numPr>
        <w:jc w:val="both"/>
        <w:rPr>
          <w:rFonts w:ascii="Times New Roman" w:hAnsi="Times New Roman"/>
        </w:rPr>
      </w:pPr>
      <w:r>
        <w:rPr>
          <w:rFonts w:ascii="Times New Roman" w:hAnsi="Times New Roman"/>
        </w:rPr>
        <w:t xml:space="preserve">The </w:t>
      </w:r>
      <w:r w:rsidR="008D0E9A">
        <w:rPr>
          <w:rFonts w:ascii="Times New Roman" w:hAnsi="Times New Roman"/>
        </w:rPr>
        <w:t xml:space="preserve">Coordinator for People with Disabilities </w:t>
      </w:r>
      <w:r>
        <w:rPr>
          <w:rFonts w:ascii="Times New Roman" w:hAnsi="Times New Roman"/>
        </w:rPr>
        <w:t>is responsible for</w:t>
      </w:r>
      <w:r w:rsidR="008D0E9A">
        <w:rPr>
          <w:rFonts w:ascii="Times New Roman" w:hAnsi="Times New Roman"/>
        </w:rPr>
        <w:t xml:space="preserve"> helping to solve</w:t>
      </w:r>
      <w:r>
        <w:rPr>
          <w:rFonts w:ascii="Times New Roman" w:hAnsi="Times New Roman"/>
        </w:rPr>
        <w:t xml:space="preserve"> problems of people with disabilities, reporting the needs of people with disabilities </w:t>
      </w:r>
      <w:r w:rsidR="000A5EAC">
        <w:rPr>
          <w:rFonts w:ascii="Times New Roman" w:hAnsi="Times New Roman"/>
        </w:rPr>
        <w:t xml:space="preserve">related to </w:t>
      </w:r>
      <w:r>
        <w:rPr>
          <w:rFonts w:ascii="Times New Roman" w:hAnsi="Times New Roman"/>
        </w:rPr>
        <w:t xml:space="preserve">organizational, </w:t>
      </w:r>
      <w:r w:rsidR="000A5EAC">
        <w:rPr>
          <w:rFonts w:ascii="Times New Roman" w:hAnsi="Times New Roman"/>
        </w:rPr>
        <w:t>education and infrastructure</w:t>
      </w:r>
      <w:r>
        <w:rPr>
          <w:rFonts w:ascii="Times New Roman" w:hAnsi="Times New Roman"/>
        </w:rPr>
        <w:t xml:space="preserve"> solutions</w:t>
      </w:r>
      <w:r w:rsidR="000A5EAC">
        <w:rPr>
          <w:rFonts w:ascii="Times New Roman" w:hAnsi="Times New Roman"/>
        </w:rPr>
        <w:t xml:space="preserve"> to university authorities</w:t>
      </w:r>
      <w:r>
        <w:rPr>
          <w:rFonts w:ascii="Times New Roman" w:hAnsi="Times New Roman"/>
        </w:rPr>
        <w:t>.</w:t>
      </w:r>
    </w:p>
    <w:p w14:paraId="38FBBEF7" w14:textId="4A756809" w:rsidR="005220B8" w:rsidRDefault="005220B8" w:rsidP="008D0E9A">
      <w:pPr>
        <w:pStyle w:val="Akapitzlist"/>
        <w:numPr>
          <w:ilvl w:val="0"/>
          <w:numId w:val="22"/>
        </w:numPr>
        <w:jc w:val="both"/>
        <w:rPr>
          <w:rFonts w:ascii="Times New Roman" w:hAnsi="Times New Roman"/>
        </w:rPr>
      </w:pPr>
      <w:r>
        <w:rPr>
          <w:rFonts w:ascii="Times New Roman" w:hAnsi="Times New Roman"/>
        </w:rPr>
        <w:t xml:space="preserve">The </w:t>
      </w:r>
      <w:r w:rsidR="008D0E9A">
        <w:rPr>
          <w:rFonts w:ascii="Times New Roman" w:hAnsi="Times New Roman"/>
        </w:rPr>
        <w:t xml:space="preserve">Head of the Scholarship Department </w:t>
      </w:r>
      <w:r>
        <w:rPr>
          <w:rFonts w:ascii="Times New Roman" w:hAnsi="Times New Roman"/>
        </w:rPr>
        <w:t>is responsible for coordinating the process o</w:t>
      </w:r>
      <w:r w:rsidR="000A5EAC">
        <w:rPr>
          <w:rFonts w:ascii="Times New Roman" w:hAnsi="Times New Roman"/>
        </w:rPr>
        <w:t>f granting scholarships at the U</w:t>
      </w:r>
      <w:r>
        <w:rPr>
          <w:rFonts w:ascii="Times New Roman" w:hAnsi="Times New Roman"/>
        </w:rPr>
        <w:t xml:space="preserve">niversity, including, in particular, informing students about the possibilities of obtaining financial support. </w:t>
      </w:r>
    </w:p>
    <w:p w14:paraId="2CD9E572" w14:textId="24EC0150" w:rsidR="00090CCC" w:rsidRPr="00B22733" w:rsidRDefault="000A5EAC" w:rsidP="008D0E9A">
      <w:pPr>
        <w:pStyle w:val="Akapitzlist"/>
        <w:numPr>
          <w:ilvl w:val="0"/>
          <w:numId w:val="22"/>
        </w:numPr>
        <w:jc w:val="both"/>
        <w:rPr>
          <w:rFonts w:ascii="Times New Roman" w:hAnsi="Times New Roman"/>
        </w:rPr>
      </w:pPr>
      <w:r>
        <w:rPr>
          <w:rFonts w:ascii="Times New Roman" w:hAnsi="Times New Roman"/>
        </w:rPr>
        <w:t>University</w:t>
      </w:r>
      <w:r w:rsidR="00B22733">
        <w:rPr>
          <w:rFonts w:ascii="Times New Roman" w:hAnsi="Times New Roman"/>
        </w:rPr>
        <w:t xml:space="preserve"> teachers provide students with </w:t>
      </w:r>
      <w:r>
        <w:rPr>
          <w:rFonts w:ascii="Times New Roman" w:hAnsi="Times New Roman"/>
        </w:rPr>
        <w:t>scientific and educational</w:t>
      </w:r>
      <w:r w:rsidR="00B22733">
        <w:rPr>
          <w:rFonts w:ascii="Times New Roman" w:hAnsi="Times New Roman"/>
        </w:rPr>
        <w:t xml:space="preserve"> support in the implementation of the education process.</w:t>
      </w:r>
    </w:p>
    <w:p w14:paraId="3E44067A" w14:textId="0CFB2EBD" w:rsidR="002E2C7A" w:rsidRPr="00207203" w:rsidRDefault="00B22733" w:rsidP="008D0E9A">
      <w:pPr>
        <w:pStyle w:val="Akapitzlist"/>
        <w:numPr>
          <w:ilvl w:val="0"/>
          <w:numId w:val="22"/>
        </w:numPr>
        <w:jc w:val="both"/>
        <w:rPr>
          <w:rFonts w:ascii="Times New Roman" w:hAnsi="Times New Roman"/>
        </w:rPr>
      </w:pPr>
      <w:r>
        <w:rPr>
          <w:rFonts w:ascii="Times New Roman" w:hAnsi="Times New Roman"/>
        </w:rPr>
        <w:t>Administrative staff support students in terms of organization and information.</w:t>
      </w:r>
    </w:p>
    <w:sectPr w:rsidR="002E2C7A" w:rsidRPr="00207203">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0BEA8A" w14:textId="77777777" w:rsidR="002F0B16" w:rsidRDefault="002F0B16" w:rsidP="00FC4DFF">
      <w:pPr>
        <w:spacing w:after="0" w:line="240" w:lineRule="auto"/>
      </w:pPr>
      <w:r>
        <w:separator/>
      </w:r>
    </w:p>
  </w:endnote>
  <w:endnote w:type="continuationSeparator" w:id="0">
    <w:p w14:paraId="2A52FDF3" w14:textId="77777777" w:rsidR="002F0B16" w:rsidRDefault="002F0B16" w:rsidP="00FC4D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5092D0" w14:textId="77777777" w:rsidR="002F0B16" w:rsidRDefault="002F0B16" w:rsidP="00FC4DFF">
      <w:pPr>
        <w:spacing w:after="0" w:line="240" w:lineRule="auto"/>
      </w:pPr>
      <w:r>
        <w:separator/>
      </w:r>
    </w:p>
  </w:footnote>
  <w:footnote w:type="continuationSeparator" w:id="0">
    <w:p w14:paraId="1DAADFBC" w14:textId="77777777" w:rsidR="002F0B16" w:rsidRDefault="002F0B16" w:rsidP="00FC4D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B055A0" w14:textId="7399EC95" w:rsidR="00FC4DFF" w:rsidRPr="00FB42B0" w:rsidRDefault="00FC4DFF" w:rsidP="008A2A2E">
    <w:pPr>
      <w:pStyle w:val="Nagwek"/>
      <w:rPr>
        <w:rFonts w:ascii="Times New Roman" w:hAnsi="Times New Roman"/>
        <w:i/>
        <w:sz w:val="20"/>
        <w:szCs w:val="20"/>
      </w:rPr>
    </w:pPr>
    <w:r>
      <w:rPr>
        <w:rFonts w:ascii="Times New Roman" w:hAnsi="Times New Roman"/>
        <w:i/>
        <w:sz w:val="20"/>
        <w:szCs w:val="20"/>
      </w:rPr>
      <w:t xml:space="preserve">University </w:t>
    </w:r>
    <w:r w:rsidR="00054455">
      <w:rPr>
        <w:rFonts w:ascii="Times New Roman" w:hAnsi="Times New Roman"/>
        <w:i/>
        <w:sz w:val="20"/>
        <w:szCs w:val="20"/>
      </w:rPr>
      <w:t xml:space="preserve">Internal Quality Assurance System at WSB University </w:t>
    </w:r>
  </w:p>
  <w:p w14:paraId="0CD1AAB4" w14:textId="77777777" w:rsidR="00FC4DFF" w:rsidRPr="00FB42B0" w:rsidRDefault="00FC4DFF" w:rsidP="00FC4DFF">
    <w:pPr>
      <w:pStyle w:val="Nagwek"/>
      <w:rPr>
        <w:rFonts w:ascii="Times New Roman" w:hAnsi="Times New Roman"/>
        <w:i/>
        <w:sz w:val="20"/>
        <w:szCs w:val="20"/>
      </w:rPr>
    </w:pPr>
    <w:r>
      <w:rPr>
        <w:rFonts w:ascii="Times New Roman" w:hAnsi="Times New Roman"/>
        <w:i/>
        <w:sz w:val="20"/>
        <w:szCs w:val="20"/>
      </w:rPr>
      <w:t xml:space="preserve">Process: student support </w:t>
    </w:r>
  </w:p>
  <w:p w14:paraId="628E6B1E" w14:textId="77777777" w:rsidR="00FC4DFF" w:rsidRDefault="00FC4DFF">
    <w:pPr>
      <w:pStyle w:val="Nagwek"/>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9150C"/>
    <w:multiLevelType w:val="multilevel"/>
    <w:tmpl w:val="8824421C"/>
    <w:lvl w:ilvl="0">
      <w:start w:val="1"/>
      <w:numFmt w:val="decimal"/>
      <w:lvlText w:val="%1."/>
      <w:lvlJc w:val="left"/>
      <w:pPr>
        <w:ind w:left="720" w:hanging="360"/>
      </w:pPr>
      <w:rPr>
        <w:rFonts w:hint="default"/>
      </w:rPr>
    </w:lvl>
    <w:lvl w:ilvl="1">
      <w:start w:val="1"/>
      <w:numFmt w:val="decimal"/>
      <w:isLgl/>
      <w:lvlText w:val="%1.%2."/>
      <w:lvlJc w:val="left"/>
      <w:pPr>
        <w:ind w:left="1170" w:hanging="45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032844E6"/>
    <w:multiLevelType w:val="hybridMultilevel"/>
    <w:tmpl w:val="D27C8A5A"/>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 w15:restartNumberingAfterBreak="0">
    <w:nsid w:val="0386511F"/>
    <w:multiLevelType w:val="hybridMultilevel"/>
    <w:tmpl w:val="5FD6F4B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3AF6E95"/>
    <w:multiLevelType w:val="hybridMultilevel"/>
    <w:tmpl w:val="3CB08F1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 w15:restartNumberingAfterBreak="0">
    <w:nsid w:val="047E7527"/>
    <w:multiLevelType w:val="hybridMultilevel"/>
    <w:tmpl w:val="6D86112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9007722"/>
    <w:multiLevelType w:val="hybridMultilevel"/>
    <w:tmpl w:val="8ACC3E6E"/>
    <w:lvl w:ilvl="0" w:tplc="ACF6F54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E1030A3"/>
    <w:multiLevelType w:val="hybridMultilevel"/>
    <w:tmpl w:val="130890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E796A5B"/>
    <w:multiLevelType w:val="hybridMultilevel"/>
    <w:tmpl w:val="D6CA9A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F19568F"/>
    <w:multiLevelType w:val="hybridMultilevel"/>
    <w:tmpl w:val="14E4D35E"/>
    <w:lvl w:ilvl="0" w:tplc="78ACEBD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1482581"/>
    <w:multiLevelType w:val="hybridMultilevel"/>
    <w:tmpl w:val="DBCCD2D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3C771C1"/>
    <w:multiLevelType w:val="hybridMultilevel"/>
    <w:tmpl w:val="9D508F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59524F2"/>
    <w:multiLevelType w:val="hybridMultilevel"/>
    <w:tmpl w:val="04BE42EE"/>
    <w:lvl w:ilvl="0" w:tplc="04150011">
      <w:start w:val="1"/>
      <w:numFmt w:val="decimal"/>
      <w:lvlText w:val="%1)"/>
      <w:lvlJc w:val="left"/>
      <w:pPr>
        <w:ind w:left="1353"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6B42151"/>
    <w:multiLevelType w:val="hybridMultilevel"/>
    <w:tmpl w:val="8D522D74"/>
    <w:lvl w:ilvl="0" w:tplc="81C6FF86">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3" w15:restartNumberingAfterBreak="0">
    <w:nsid w:val="1D091F2E"/>
    <w:multiLevelType w:val="hybridMultilevel"/>
    <w:tmpl w:val="FBDE0930"/>
    <w:lvl w:ilvl="0" w:tplc="B47A3302">
      <w:start w:val="1"/>
      <w:numFmt w:val="decimal"/>
      <w:lvlText w:val="%1."/>
      <w:lvlJc w:val="left"/>
      <w:pPr>
        <w:ind w:left="720" w:hanging="360"/>
      </w:pPr>
      <w:rPr>
        <w:rFonts w:cs="Calibri"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EE26E4D"/>
    <w:multiLevelType w:val="hybridMultilevel"/>
    <w:tmpl w:val="8E26D1FC"/>
    <w:lvl w:ilvl="0" w:tplc="04150011">
      <w:start w:val="1"/>
      <w:numFmt w:val="decimal"/>
      <w:lvlText w:val="%1)"/>
      <w:lvlJc w:val="left"/>
      <w:pPr>
        <w:ind w:left="1440" w:hanging="360"/>
      </w:pPr>
    </w:lvl>
    <w:lvl w:ilvl="1" w:tplc="04150011">
      <w:start w:val="1"/>
      <w:numFmt w:val="decimal"/>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15:restartNumberingAfterBreak="0">
    <w:nsid w:val="2CBE1F7E"/>
    <w:multiLevelType w:val="hybridMultilevel"/>
    <w:tmpl w:val="677C6E8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FEC29A4"/>
    <w:multiLevelType w:val="hybridMultilevel"/>
    <w:tmpl w:val="888A90A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0C52F6D"/>
    <w:multiLevelType w:val="hybridMultilevel"/>
    <w:tmpl w:val="7CB0D656"/>
    <w:lvl w:ilvl="0" w:tplc="81C6FF86">
      <w:start w:val="1"/>
      <w:numFmt w:val="bullet"/>
      <w:lvlText w:val=""/>
      <w:lvlJc w:val="left"/>
      <w:pPr>
        <w:ind w:left="1440" w:hanging="360"/>
      </w:pPr>
      <w:rPr>
        <w:rFonts w:ascii="Symbol" w:hAnsi="Symbol"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 w15:restartNumberingAfterBreak="0">
    <w:nsid w:val="335A398A"/>
    <w:multiLevelType w:val="hybridMultilevel"/>
    <w:tmpl w:val="352C6418"/>
    <w:lvl w:ilvl="0" w:tplc="04150011">
      <w:start w:val="1"/>
      <w:numFmt w:val="decimal"/>
      <w:lvlText w:val="%1)"/>
      <w:lvlJc w:val="left"/>
      <w:pPr>
        <w:ind w:left="1440" w:hanging="360"/>
      </w:pPr>
    </w:lvl>
    <w:lvl w:ilvl="1" w:tplc="04150011">
      <w:start w:val="1"/>
      <w:numFmt w:val="decimal"/>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15:restartNumberingAfterBreak="0">
    <w:nsid w:val="347117BC"/>
    <w:multiLevelType w:val="hybridMultilevel"/>
    <w:tmpl w:val="58FE8AF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6F2283B"/>
    <w:multiLevelType w:val="hybridMultilevel"/>
    <w:tmpl w:val="29F86586"/>
    <w:lvl w:ilvl="0" w:tplc="81C6FF86">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1" w15:restartNumberingAfterBreak="0">
    <w:nsid w:val="3B6730A2"/>
    <w:multiLevelType w:val="hybridMultilevel"/>
    <w:tmpl w:val="D5BAF218"/>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C0F4DDC"/>
    <w:multiLevelType w:val="multilevel"/>
    <w:tmpl w:val="9AD0CC4A"/>
    <w:lvl w:ilvl="0">
      <w:start w:val="1"/>
      <w:numFmt w:val="decimal"/>
      <w:lvlText w:val="%1."/>
      <w:lvlJc w:val="left"/>
      <w:pPr>
        <w:ind w:left="720" w:hanging="360"/>
      </w:pPr>
    </w:lvl>
    <w:lvl w:ilvl="1">
      <w:start w:val="1"/>
      <w:numFmt w:val="decimal"/>
      <w:isLgl/>
      <w:lvlText w:val="%1.%2."/>
      <w:lvlJc w:val="left"/>
      <w:pPr>
        <w:ind w:left="1125" w:hanging="40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3" w15:restartNumberingAfterBreak="0">
    <w:nsid w:val="3DB50F5A"/>
    <w:multiLevelType w:val="hybridMultilevel"/>
    <w:tmpl w:val="A404B1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E9C37D4"/>
    <w:multiLevelType w:val="hybridMultilevel"/>
    <w:tmpl w:val="7C2892E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DBD1879"/>
    <w:multiLevelType w:val="hybridMultilevel"/>
    <w:tmpl w:val="094ACB80"/>
    <w:lvl w:ilvl="0" w:tplc="81C6FF86">
      <w:start w:val="1"/>
      <w:numFmt w:val="bullet"/>
      <w:lvlText w:val=""/>
      <w:lvlJc w:val="left"/>
      <w:pPr>
        <w:ind w:left="1069" w:hanging="360"/>
      </w:pPr>
      <w:rPr>
        <w:rFonts w:ascii="Symbol" w:hAnsi="Symbol" w:hint="default"/>
      </w:rPr>
    </w:lvl>
    <w:lvl w:ilvl="1" w:tplc="04150003" w:tentative="1">
      <w:start w:val="1"/>
      <w:numFmt w:val="bullet"/>
      <w:lvlText w:val="o"/>
      <w:lvlJc w:val="left"/>
      <w:pPr>
        <w:ind w:left="1069" w:hanging="360"/>
      </w:pPr>
      <w:rPr>
        <w:rFonts w:ascii="Courier New" w:hAnsi="Courier New" w:cs="Courier New" w:hint="default"/>
      </w:rPr>
    </w:lvl>
    <w:lvl w:ilvl="2" w:tplc="04150005" w:tentative="1">
      <w:start w:val="1"/>
      <w:numFmt w:val="bullet"/>
      <w:lvlText w:val=""/>
      <w:lvlJc w:val="left"/>
      <w:pPr>
        <w:ind w:left="1789" w:hanging="360"/>
      </w:pPr>
      <w:rPr>
        <w:rFonts w:ascii="Wingdings" w:hAnsi="Wingdings" w:hint="default"/>
      </w:rPr>
    </w:lvl>
    <w:lvl w:ilvl="3" w:tplc="04150001" w:tentative="1">
      <w:start w:val="1"/>
      <w:numFmt w:val="bullet"/>
      <w:lvlText w:val=""/>
      <w:lvlJc w:val="left"/>
      <w:pPr>
        <w:ind w:left="2509" w:hanging="360"/>
      </w:pPr>
      <w:rPr>
        <w:rFonts w:ascii="Symbol" w:hAnsi="Symbol" w:hint="default"/>
      </w:rPr>
    </w:lvl>
    <w:lvl w:ilvl="4" w:tplc="04150003" w:tentative="1">
      <w:start w:val="1"/>
      <w:numFmt w:val="bullet"/>
      <w:lvlText w:val="o"/>
      <w:lvlJc w:val="left"/>
      <w:pPr>
        <w:ind w:left="3229" w:hanging="360"/>
      </w:pPr>
      <w:rPr>
        <w:rFonts w:ascii="Courier New" w:hAnsi="Courier New" w:cs="Courier New" w:hint="default"/>
      </w:rPr>
    </w:lvl>
    <w:lvl w:ilvl="5" w:tplc="04150005" w:tentative="1">
      <w:start w:val="1"/>
      <w:numFmt w:val="bullet"/>
      <w:lvlText w:val=""/>
      <w:lvlJc w:val="left"/>
      <w:pPr>
        <w:ind w:left="3949" w:hanging="360"/>
      </w:pPr>
      <w:rPr>
        <w:rFonts w:ascii="Wingdings" w:hAnsi="Wingdings" w:hint="default"/>
      </w:rPr>
    </w:lvl>
    <w:lvl w:ilvl="6" w:tplc="04150001" w:tentative="1">
      <w:start w:val="1"/>
      <w:numFmt w:val="bullet"/>
      <w:lvlText w:val=""/>
      <w:lvlJc w:val="left"/>
      <w:pPr>
        <w:ind w:left="4669" w:hanging="360"/>
      </w:pPr>
      <w:rPr>
        <w:rFonts w:ascii="Symbol" w:hAnsi="Symbol" w:hint="default"/>
      </w:rPr>
    </w:lvl>
    <w:lvl w:ilvl="7" w:tplc="04150003" w:tentative="1">
      <w:start w:val="1"/>
      <w:numFmt w:val="bullet"/>
      <w:lvlText w:val="o"/>
      <w:lvlJc w:val="left"/>
      <w:pPr>
        <w:ind w:left="5389" w:hanging="360"/>
      </w:pPr>
      <w:rPr>
        <w:rFonts w:ascii="Courier New" w:hAnsi="Courier New" w:cs="Courier New" w:hint="default"/>
      </w:rPr>
    </w:lvl>
    <w:lvl w:ilvl="8" w:tplc="04150005" w:tentative="1">
      <w:start w:val="1"/>
      <w:numFmt w:val="bullet"/>
      <w:lvlText w:val=""/>
      <w:lvlJc w:val="left"/>
      <w:pPr>
        <w:ind w:left="6109" w:hanging="360"/>
      </w:pPr>
      <w:rPr>
        <w:rFonts w:ascii="Wingdings" w:hAnsi="Wingdings" w:hint="default"/>
      </w:rPr>
    </w:lvl>
  </w:abstractNum>
  <w:abstractNum w:abstractNumId="26" w15:restartNumberingAfterBreak="0">
    <w:nsid w:val="525C6820"/>
    <w:multiLevelType w:val="hybridMultilevel"/>
    <w:tmpl w:val="C0F2760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7" w15:restartNumberingAfterBreak="0">
    <w:nsid w:val="55FC64A6"/>
    <w:multiLevelType w:val="hybridMultilevel"/>
    <w:tmpl w:val="C728DF58"/>
    <w:lvl w:ilvl="0" w:tplc="81C6FF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565A76EA"/>
    <w:multiLevelType w:val="hybridMultilevel"/>
    <w:tmpl w:val="FBDE0930"/>
    <w:lvl w:ilvl="0" w:tplc="B47A3302">
      <w:start w:val="1"/>
      <w:numFmt w:val="decimal"/>
      <w:lvlText w:val="%1."/>
      <w:lvlJc w:val="left"/>
      <w:pPr>
        <w:ind w:left="720" w:hanging="360"/>
      </w:pPr>
      <w:rPr>
        <w:rFonts w:cs="Calibri"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88B0DDC"/>
    <w:multiLevelType w:val="hybridMultilevel"/>
    <w:tmpl w:val="FE46504C"/>
    <w:lvl w:ilvl="0" w:tplc="318C542E">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9ED1881"/>
    <w:multiLevelType w:val="hybridMultilevel"/>
    <w:tmpl w:val="859C397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AB112DD"/>
    <w:multiLevelType w:val="hybridMultilevel"/>
    <w:tmpl w:val="D066952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02837EC"/>
    <w:multiLevelType w:val="hybridMultilevel"/>
    <w:tmpl w:val="275C5BE6"/>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4AB34E9"/>
    <w:multiLevelType w:val="hybridMultilevel"/>
    <w:tmpl w:val="0D2A4B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50664C8"/>
    <w:multiLevelType w:val="hybridMultilevel"/>
    <w:tmpl w:val="757E065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6F105EE"/>
    <w:multiLevelType w:val="hybridMultilevel"/>
    <w:tmpl w:val="5784C45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6" w15:restartNumberingAfterBreak="0">
    <w:nsid w:val="68B0019D"/>
    <w:multiLevelType w:val="hybridMultilevel"/>
    <w:tmpl w:val="2662021E"/>
    <w:lvl w:ilvl="0" w:tplc="81C6FF86">
      <w:start w:val="1"/>
      <w:numFmt w:val="bullet"/>
      <w:lvlText w:val=""/>
      <w:lvlJc w:val="left"/>
      <w:pPr>
        <w:ind w:left="1080" w:hanging="360"/>
      </w:pPr>
      <w:rPr>
        <w:rFonts w:ascii="Symbol" w:hAnsi="Symbol"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15:restartNumberingAfterBreak="0">
    <w:nsid w:val="693606D3"/>
    <w:multiLevelType w:val="hybridMultilevel"/>
    <w:tmpl w:val="E8B62A1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98D1388"/>
    <w:multiLevelType w:val="hybridMultilevel"/>
    <w:tmpl w:val="03AC241A"/>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E8253B5"/>
    <w:multiLevelType w:val="hybridMultilevel"/>
    <w:tmpl w:val="28BE7D2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0" w15:restartNumberingAfterBreak="0">
    <w:nsid w:val="739B4F4F"/>
    <w:multiLevelType w:val="hybridMultilevel"/>
    <w:tmpl w:val="8A2886BC"/>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1" w15:restartNumberingAfterBreak="0">
    <w:nsid w:val="76945A34"/>
    <w:multiLevelType w:val="hybridMultilevel"/>
    <w:tmpl w:val="BBD8D7DA"/>
    <w:lvl w:ilvl="0" w:tplc="81C6FF86">
      <w:start w:val="1"/>
      <w:numFmt w:val="bullet"/>
      <w:lvlText w:val=""/>
      <w:lvlJc w:val="left"/>
      <w:pPr>
        <w:ind w:left="1080" w:hanging="360"/>
      </w:pPr>
      <w:rPr>
        <w:rFonts w:ascii="Symbol" w:hAnsi="Symbol"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2" w15:restartNumberingAfterBreak="0">
    <w:nsid w:val="78397F26"/>
    <w:multiLevelType w:val="hybridMultilevel"/>
    <w:tmpl w:val="4EB4E1E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8553967"/>
    <w:multiLevelType w:val="hybridMultilevel"/>
    <w:tmpl w:val="BFD286FC"/>
    <w:lvl w:ilvl="0" w:tplc="81C6FF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78C43692"/>
    <w:multiLevelType w:val="hybridMultilevel"/>
    <w:tmpl w:val="D0C0E1CC"/>
    <w:lvl w:ilvl="0" w:tplc="0A0A7A0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5" w15:restartNumberingAfterBreak="0">
    <w:nsid w:val="79981DFE"/>
    <w:multiLevelType w:val="hybridMultilevel"/>
    <w:tmpl w:val="16E6FE8E"/>
    <w:lvl w:ilvl="0" w:tplc="81C6FF86">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BC32A85"/>
    <w:multiLevelType w:val="hybridMultilevel"/>
    <w:tmpl w:val="ECBC8936"/>
    <w:lvl w:ilvl="0" w:tplc="AA22442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7" w15:restartNumberingAfterBreak="0">
    <w:nsid w:val="7E5317A0"/>
    <w:multiLevelType w:val="hybridMultilevel"/>
    <w:tmpl w:val="8098D4DE"/>
    <w:lvl w:ilvl="0" w:tplc="81C6FF86">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F9432F0"/>
    <w:multiLevelType w:val="hybridMultilevel"/>
    <w:tmpl w:val="A85E9F3A"/>
    <w:lvl w:ilvl="0" w:tplc="02E0B0AE">
      <w:start w:val="1"/>
      <w:numFmt w:val="decimal"/>
      <w:lvlText w:val="%1."/>
      <w:lvlJc w:val="left"/>
      <w:pPr>
        <w:ind w:left="720" w:hanging="360"/>
      </w:pPr>
      <w:rPr>
        <w:rFonts w:cs="Calibri"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FA659EE"/>
    <w:multiLevelType w:val="hybridMultilevel"/>
    <w:tmpl w:val="9ABEE7F6"/>
    <w:lvl w:ilvl="0" w:tplc="741A654C">
      <w:start w:val="1"/>
      <w:numFmt w:val="decimal"/>
      <w:lvlText w:val="%1."/>
      <w:lvlJc w:val="left"/>
      <w:pPr>
        <w:ind w:left="360" w:hanging="360"/>
      </w:pPr>
      <w:rPr>
        <w:rFonts w:hint="default"/>
        <w:b/>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8"/>
  </w:num>
  <w:num w:numId="2">
    <w:abstractNumId w:val="48"/>
  </w:num>
  <w:num w:numId="3">
    <w:abstractNumId w:val="34"/>
  </w:num>
  <w:num w:numId="4">
    <w:abstractNumId w:val="35"/>
  </w:num>
  <w:num w:numId="5">
    <w:abstractNumId w:val="13"/>
  </w:num>
  <w:num w:numId="6">
    <w:abstractNumId w:val="3"/>
  </w:num>
  <w:num w:numId="7">
    <w:abstractNumId w:val="15"/>
  </w:num>
  <w:num w:numId="8">
    <w:abstractNumId w:val="29"/>
  </w:num>
  <w:num w:numId="9">
    <w:abstractNumId w:val="4"/>
  </w:num>
  <w:num w:numId="10">
    <w:abstractNumId w:val="21"/>
  </w:num>
  <w:num w:numId="11">
    <w:abstractNumId w:val="0"/>
  </w:num>
  <w:num w:numId="12">
    <w:abstractNumId w:val="38"/>
  </w:num>
  <w:num w:numId="13">
    <w:abstractNumId w:val="8"/>
  </w:num>
  <w:num w:numId="14">
    <w:abstractNumId w:val="5"/>
  </w:num>
  <w:num w:numId="15">
    <w:abstractNumId w:val="32"/>
  </w:num>
  <w:num w:numId="16">
    <w:abstractNumId w:val="2"/>
  </w:num>
  <w:num w:numId="17">
    <w:abstractNumId w:val="22"/>
  </w:num>
  <w:num w:numId="18">
    <w:abstractNumId w:val="10"/>
  </w:num>
  <w:num w:numId="19">
    <w:abstractNumId w:val="11"/>
  </w:num>
  <w:num w:numId="20">
    <w:abstractNumId w:val="33"/>
  </w:num>
  <w:num w:numId="21">
    <w:abstractNumId w:val="26"/>
  </w:num>
  <w:num w:numId="22">
    <w:abstractNumId w:val="7"/>
  </w:num>
  <w:num w:numId="23">
    <w:abstractNumId w:val="30"/>
  </w:num>
  <w:num w:numId="24">
    <w:abstractNumId w:val="42"/>
  </w:num>
  <w:num w:numId="25">
    <w:abstractNumId w:val="37"/>
  </w:num>
  <w:num w:numId="26">
    <w:abstractNumId w:val="31"/>
  </w:num>
  <w:num w:numId="27">
    <w:abstractNumId w:val="19"/>
  </w:num>
  <w:num w:numId="28">
    <w:abstractNumId w:val="16"/>
  </w:num>
  <w:num w:numId="29">
    <w:abstractNumId w:val="9"/>
  </w:num>
  <w:num w:numId="30">
    <w:abstractNumId w:val="6"/>
  </w:num>
  <w:num w:numId="31">
    <w:abstractNumId w:val="49"/>
  </w:num>
  <w:num w:numId="32">
    <w:abstractNumId w:val="17"/>
  </w:num>
  <w:num w:numId="33">
    <w:abstractNumId w:val="36"/>
  </w:num>
  <w:num w:numId="34">
    <w:abstractNumId w:val="41"/>
  </w:num>
  <w:num w:numId="35">
    <w:abstractNumId w:val="47"/>
  </w:num>
  <w:num w:numId="36">
    <w:abstractNumId w:val="45"/>
  </w:num>
  <w:num w:numId="37">
    <w:abstractNumId w:val="23"/>
  </w:num>
  <w:num w:numId="38">
    <w:abstractNumId w:val="46"/>
  </w:num>
  <w:num w:numId="39">
    <w:abstractNumId w:val="44"/>
  </w:num>
  <w:num w:numId="40">
    <w:abstractNumId w:val="39"/>
  </w:num>
  <w:num w:numId="41">
    <w:abstractNumId w:val="25"/>
  </w:num>
  <w:num w:numId="42">
    <w:abstractNumId w:val="12"/>
  </w:num>
  <w:num w:numId="43">
    <w:abstractNumId w:val="20"/>
  </w:num>
  <w:num w:numId="44">
    <w:abstractNumId w:val="24"/>
  </w:num>
  <w:num w:numId="45">
    <w:abstractNumId w:val="27"/>
  </w:num>
  <w:num w:numId="46">
    <w:abstractNumId w:val="43"/>
  </w:num>
  <w:num w:numId="47">
    <w:abstractNumId w:val="1"/>
  </w:num>
  <w:num w:numId="48">
    <w:abstractNumId w:val="14"/>
  </w:num>
  <w:num w:numId="49">
    <w:abstractNumId w:val="40"/>
  </w:num>
  <w:num w:numId="5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4DFF"/>
    <w:rsid w:val="00050668"/>
    <w:rsid w:val="00054455"/>
    <w:rsid w:val="00090CCC"/>
    <w:rsid w:val="000A5EAC"/>
    <w:rsid w:val="000E6B9A"/>
    <w:rsid w:val="000F3E53"/>
    <w:rsid w:val="000F6CF6"/>
    <w:rsid w:val="001149F9"/>
    <w:rsid w:val="0012183C"/>
    <w:rsid w:val="00137F37"/>
    <w:rsid w:val="001626B9"/>
    <w:rsid w:val="00172D6D"/>
    <w:rsid w:val="001A2219"/>
    <w:rsid w:val="001C0C7A"/>
    <w:rsid w:val="001D6443"/>
    <w:rsid w:val="002015D7"/>
    <w:rsid w:val="0020198E"/>
    <w:rsid w:val="00207203"/>
    <w:rsid w:val="00234269"/>
    <w:rsid w:val="00241304"/>
    <w:rsid w:val="00262D79"/>
    <w:rsid w:val="0027180D"/>
    <w:rsid w:val="002E25F8"/>
    <w:rsid w:val="002E2C7A"/>
    <w:rsid w:val="002F0B16"/>
    <w:rsid w:val="0034346F"/>
    <w:rsid w:val="003901B0"/>
    <w:rsid w:val="003D0067"/>
    <w:rsid w:val="00426B9D"/>
    <w:rsid w:val="00434279"/>
    <w:rsid w:val="00451528"/>
    <w:rsid w:val="00457450"/>
    <w:rsid w:val="004B6783"/>
    <w:rsid w:val="004E739C"/>
    <w:rsid w:val="004E7453"/>
    <w:rsid w:val="004F6D22"/>
    <w:rsid w:val="005220B8"/>
    <w:rsid w:val="0055793D"/>
    <w:rsid w:val="00557D7A"/>
    <w:rsid w:val="00571C7E"/>
    <w:rsid w:val="005C3F06"/>
    <w:rsid w:val="005E6D43"/>
    <w:rsid w:val="005F35BA"/>
    <w:rsid w:val="006A4AF5"/>
    <w:rsid w:val="006B3E13"/>
    <w:rsid w:val="007179CD"/>
    <w:rsid w:val="00746FAE"/>
    <w:rsid w:val="00751A8C"/>
    <w:rsid w:val="00767FF7"/>
    <w:rsid w:val="007C77EF"/>
    <w:rsid w:val="008159D7"/>
    <w:rsid w:val="00865625"/>
    <w:rsid w:val="00895587"/>
    <w:rsid w:val="008A2A2E"/>
    <w:rsid w:val="008D0E9A"/>
    <w:rsid w:val="008F0BBF"/>
    <w:rsid w:val="00924125"/>
    <w:rsid w:val="00955766"/>
    <w:rsid w:val="009C0ECA"/>
    <w:rsid w:val="009D775E"/>
    <w:rsid w:val="00A07D43"/>
    <w:rsid w:val="00A15E1B"/>
    <w:rsid w:val="00AF6C92"/>
    <w:rsid w:val="00B22733"/>
    <w:rsid w:val="00B70051"/>
    <w:rsid w:val="00B72BD3"/>
    <w:rsid w:val="00B84A28"/>
    <w:rsid w:val="00BD11C0"/>
    <w:rsid w:val="00C0587C"/>
    <w:rsid w:val="00C3171C"/>
    <w:rsid w:val="00C51310"/>
    <w:rsid w:val="00C94602"/>
    <w:rsid w:val="00DA3BAD"/>
    <w:rsid w:val="00DB0F62"/>
    <w:rsid w:val="00E01474"/>
    <w:rsid w:val="00E72B7F"/>
    <w:rsid w:val="00E80F44"/>
    <w:rsid w:val="00EC1EAE"/>
    <w:rsid w:val="00F0181F"/>
    <w:rsid w:val="00F0394E"/>
    <w:rsid w:val="00F3134E"/>
    <w:rsid w:val="00F45250"/>
    <w:rsid w:val="00FC4DFF"/>
    <w:rsid w:val="00FC547B"/>
    <w:rsid w:val="00FE20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8E137E"/>
  <w15:docId w15:val="{C884B3CD-B25D-4E22-B642-B112B4D6A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C4DFF"/>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C4DF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C4DFF"/>
    <w:rPr>
      <w:rFonts w:ascii="Calibri" w:eastAsia="Calibri" w:hAnsi="Calibri" w:cs="Times New Roman"/>
    </w:rPr>
  </w:style>
  <w:style w:type="paragraph" w:styleId="Stopka">
    <w:name w:val="footer"/>
    <w:basedOn w:val="Normalny"/>
    <w:link w:val="StopkaZnak"/>
    <w:uiPriority w:val="99"/>
    <w:unhideWhenUsed/>
    <w:rsid w:val="00FC4DF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C4DFF"/>
  </w:style>
  <w:style w:type="paragraph" w:styleId="Akapitzlist">
    <w:name w:val="List Paragraph"/>
    <w:basedOn w:val="Normalny"/>
    <w:uiPriority w:val="34"/>
    <w:qFormat/>
    <w:rsid w:val="00FC4DFF"/>
    <w:pPr>
      <w:ind w:left="720"/>
      <w:contextualSpacing/>
    </w:pPr>
  </w:style>
  <w:style w:type="paragraph" w:styleId="Bezodstpw">
    <w:name w:val="No Spacing"/>
    <w:uiPriority w:val="1"/>
    <w:qFormat/>
    <w:rsid w:val="00234269"/>
    <w:pPr>
      <w:spacing w:after="0" w:line="240" w:lineRule="auto"/>
    </w:pPr>
    <w:rPr>
      <w:rFonts w:ascii="Calibri" w:eastAsia="Calibri" w:hAnsi="Calibri" w:cs="Times New Roman"/>
    </w:rPr>
  </w:style>
  <w:style w:type="table" w:styleId="Tabela-Siatka">
    <w:name w:val="Table Grid"/>
    <w:basedOn w:val="Standardowy"/>
    <w:uiPriority w:val="59"/>
    <w:rsid w:val="002E2C7A"/>
    <w:pPr>
      <w:spacing w:after="0" w:line="240" w:lineRule="auto"/>
    </w:pPr>
    <w:rPr>
      <w:rFonts w:eastAsia="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BD11C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D11C0"/>
    <w:rPr>
      <w:rFonts w:ascii="Segoe UI" w:eastAsia="Calibri" w:hAnsi="Segoe UI" w:cs="Segoe UI"/>
      <w:sz w:val="18"/>
      <w:szCs w:val="18"/>
    </w:rPr>
  </w:style>
  <w:style w:type="character" w:styleId="Odwoaniedokomentarza">
    <w:name w:val="annotation reference"/>
    <w:basedOn w:val="Domylnaczcionkaakapitu"/>
    <w:uiPriority w:val="99"/>
    <w:semiHidden/>
    <w:unhideWhenUsed/>
    <w:rsid w:val="00451528"/>
    <w:rPr>
      <w:sz w:val="16"/>
      <w:szCs w:val="16"/>
    </w:rPr>
  </w:style>
  <w:style w:type="paragraph" w:styleId="Tekstkomentarza">
    <w:name w:val="annotation text"/>
    <w:basedOn w:val="Normalny"/>
    <w:link w:val="TekstkomentarzaZnak"/>
    <w:uiPriority w:val="99"/>
    <w:semiHidden/>
    <w:unhideWhenUsed/>
    <w:rsid w:val="00451528"/>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51528"/>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451528"/>
    <w:rPr>
      <w:b/>
      <w:bCs/>
    </w:rPr>
  </w:style>
  <w:style w:type="character" w:customStyle="1" w:styleId="TematkomentarzaZnak">
    <w:name w:val="Temat komentarza Znak"/>
    <w:basedOn w:val="TekstkomentarzaZnak"/>
    <w:link w:val="Tematkomentarza"/>
    <w:uiPriority w:val="99"/>
    <w:semiHidden/>
    <w:rsid w:val="00451528"/>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200</TotalTime>
  <Pages>5</Pages>
  <Words>1911</Words>
  <Characters>11660</Characters>
  <Application>Microsoft Office Word</Application>
  <DocSecurity>0</DocSecurity>
  <Lines>728</Lines>
  <Paragraphs>276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dc:creator>
  <cp:lastModifiedBy>Basia</cp:lastModifiedBy>
  <cp:revision>21</cp:revision>
  <cp:lastPrinted>2017-08-11T13:37:00Z</cp:lastPrinted>
  <dcterms:created xsi:type="dcterms:W3CDTF">2020-10-05T12:47:00Z</dcterms:created>
  <dcterms:modified xsi:type="dcterms:W3CDTF">2025-01-11T15:40:00Z</dcterms:modified>
</cp:coreProperties>
</file>