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5FF" w:rsidRPr="00B605FF" w:rsidRDefault="00B605FF" w:rsidP="00A553D7">
      <w:pPr>
        <w:pStyle w:val="Nagwek1"/>
        <w:spacing w:line="320" w:lineRule="exact"/>
        <w:rPr>
          <w:rFonts w:ascii="Arial" w:eastAsia="Times New Roman" w:hAnsi="Arial" w:cs="Arial"/>
          <w:color w:val="auto"/>
          <w:lang w:eastAsia="pl-PL"/>
        </w:rPr>
      </w:pPr>
      <w:r w:rsidRPr="00B605FF">
        <w:rPr>
          <w:rFonts w:ascii="Arial" w:eastAsia="Times New Roman" w:hAnsi="Arial" w:cs="Arial"/>
          <w:b/>
          <w:bCs/>
          <w:color w:val="auto"/>
          <w:lang w:eastAsia="pl-PL"/>
        </w:rPr>
        <w:t>Aneks nr 1</w:t>
      </w:r>
      <w:r w:rsidRPr="00B605FF">
        <w:rPr>
          <w:rFonts w:ascii="Arial" w:eastAsia="Times New Roman" w:hAnsi="Arial" w:cs="Arial"/>
          <w:color w:val="auto"/>
          <w:lang w:eastAsia="pl-PL"/>
        </w:rPr>
        <w:t xml:space="preserve"> do Regulaminu przyznawania kart Centrum Osób o Szczególnych Potrzebach Akademii WSB z dnia </w:t>
      </w:r>
      <w:r w:rsidR="00680DA4">
        <w:rPr>
          <w:rFonts w:ascii="Arial" w:eastAsia="Times New Roman" w:hAnsi="Arial" w:cs="Arial"/>
          <w:color w:val="auto"/>
          <w:lang w:eastAsia="pl-PL"/>
        </w:rPr>
        <w:t xml:space="preserve">01 września </w:t>
      </w:r>
      <w:bookmarkStart w:id="0" w:name="_GoBack"/>
      <w:bookmarkEnd w:id="0"/>
      <w:r w:rsidRPr="00B605FF">
        <w:rPr>
          <w:rFonts w:ascii="Arial" w:eastAsia="Times New Roman" w:hAnsi="Arial" w:cs="Arial"/>
          <w:color w:val="auto"/>
          <w:lang w:eastAsia="pl-PL"/>
        </w:rPr>
        <w:t>2025 r.</w:t>
      </w:r>
    </w:p>
    <w:p w:rsidR="00B605FF" w:rsidRPr="00B605FF" w:rsidRDefault="00B605FF" w:rsidP="00A553D7">
      <w:pPr>
        <w:spacing w:before="100" w:beforeAutospacing="1" w:after="100" w:afterAutospacing="1" w:line="320" w:lineRule="exact"/>
        <w:rPr>
          <w:rFonts w:ascii="Arial" w:eastAsia="Times New Roman" w:hAnsi="Arial" w:cs="Arial"/>
          <w:sz w:val="24"/>
          <w:szCs w:val="24"/>
          <w:lang w:eastAsia="pl-PL"/>
        </w:rPr>
      </w:pPr>
      <w:r w:rsidRPr="00B605FF">
        <w:rPr>
          <w:rFonts w:ascii="Arial" w:eastAsia="Times New Roman" w:hAnsi="Arial" w:cs="Arial"/>
          <w:sz w:val="24"/>
          <w:szCs w:val="24"/>
          <w:lang w:eastAsia="pl-PL"/>
        </w:rPr>
        <w:t>Na podstawie § 6 ust. 2 Regulaminu przyznawania kart Centrum Osób o Szczególnych Potrzebach Akademii WSB wprowadza się następujące zmiany:</w:t>
      </w:r>
    </w:p>
    <w:p w:rsidR="00B605FF" w:rsidRPr="00B605FF" w:rsidRDefault="00B605FF" w:rsidP="00A553D7">
      <w:pPr>
        <w:numPr>
          <w:ilvl w:val="0"/>
          <w:numId w:val="5"/>
        </w:numPr>
        <w:spacing w:before="100" w:beforeAutospacing="1" w:after="100" w:afterAutospacing="1" w:line="320" w:lineRule="exact"/>
        <w:rPr>
          <w:rFonts w:ascii="Arial" w:eastAsia="Times New Roman" w:hAnsi="Arial" w:cs="Arial"/>
          <w:sz w:val="24"/>
          <w:szCs w:val="24"/>
          <w:lang w:eastAsia="pl-PL"/>
        </w:rPr>
      </w:pPr>
      <w:r w:rsidRPr="00B605FF">
        <w:rPr>
          <w:rFonts w:ascii="Arial" w:eastAsia="Times New Roman" w:hAnsi="Arial" w:cs="Arial"/>
          <w:sz w:val="24"/>
          <w:szCs w:val="24"/>
          <w:lang w:eastAsia="pl-PL"/>
        </w:rPr>
        <w:t>Z Regulaminu wykreśla się dotychczasowe zapisy § 3</w:t>
      </w:r>
      <w:r w:rsidR="00F73BC7">
        <w:rPr>
          <w:rFonts w:ascii="Arial" w:eastAsia="Times New Roman" w:hAnsi="Arial" w:cs="Arial"/>
          <w:sz w:val="24"/>
          <w:szCs w:val="24"/>
          <w:lang w:eastAsia="pl-PL"/>
        </w:rPr>
        <w:t xml:space="preserve"> ust. 5 oraz ust. 6</w:t>
      </w:r>
      <w:r w:rsidRPr="00B605FF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B605FF" w:rsidRPr="00B605FF" w:rsidRDefault="00B605FF" w:rsidP="00A553D7">
      <w:pPr>
        <w:numPr>
          <w:ilvl w:val="1"/>
          <w:numId w:val="5"/>
        </w:numPr>
        <w:spacing w:before="240" w:after="100" w:afterAutospacing="1" w:line="320" w:lineRule="exact"/>
        <w:ind w:left="143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605FF">
        <w:rPr>
          <w:rFonts w:ascii="Arial" w:eastAsia="Times New Roman" w:hAnsi="Arial" w:cs="Arial"/>
          <w:sz w:val="24"/>
          <w:szCs w:val="24"/>
          <w:lang w:eastAsia="pl-PL"/>
        </w:rPr>
        <w:t xml:space="preserve">ust. 5: </w:t>
      </w:r>
      <w:r w:rsidRPr="00B605FF">
        <w:rPr>
          <w:rFonts w:ascii="Arial" w:eastAsia="Times New Roman" w:hAnsi="Arial" w:cs="Arial"/>
          <w:iCs/>
          <w:sz w:val="24"/>
          <w:szCs w:val="24"/>
          <w:lang w:eastAsia="pl-PL"/>
        </w:rPr>
        <w:t>„Karty przyznawane są w sposób ciągły do momentu wyczerpania limitu miejsc.”</w:t>
      </w:r>
    </w:p>
    <w:p w:rsidR="00B605FF" w:rsidRPr="00B605FF" w:rsidRDefault="00B605FF" w:rsidP="00A553D7">
      <w:pPr>
        <w:numPr>
          <w:ilvl w:val="1"/>
          <w:numId w:val="5"/>
        </w:numPr>
        <w:spacing w:before="100" w:beforeAutospacing="1" w:after="100" w:afterAutospacing="1" w:line="320" w:lineRule="exact"/>
        <w:rPr>
          <w:rFonts w:ascii="Arial" w:eastAsia="Times New Roman" w:hAnsi="Arial" w:cs="Arial"/>
          <w:sz w:val="24"/>
          <w:szCs w:val="24"/>
          <w:lang w:eastAsia="pl-PL"/>
        </w:rPr>
      </w:pPr>
      <w:r w:rsidRPr="00B605FF">
        <w:rPr>
          <w:rFonts w:ascii="Arial" w:eastAsia="Times New Roman" w:hAnsi="Arial" w:cs="Arial"/>
          <w:sz w:val="24"/>
          <w:szCs w:val="24"/>
          <w:lang w:eastAsia="pl-PL"/>
        </w:rPr>
        <w:t xml:space="preserve">ust. 6: </w:t>
      </w:r>
      <w:r w:rsidRPr="00B605FF">
        <w:rPr>
          <w:rFonts w:ascii="Arial" w:eastAsia="Times New Roman" w:hAnsi="Arial" w:cs="Arial"/>
          <w:iCs/>
          <w:sz w:val="24"/>
          <w:szCs w:val="24"/>
          <w:lang w:eastAsia="pl-PL"/>
        </w:rPr>
        <w:t>„Osoby wnioskujące o przyznanie karty zostaną poinformowane o decyzji w terminie do 5 dni roboczych od dnia złożenia wniosku, za pośrednictwem kanału, którego użyto do złożenia wniosku.”</w:t>
      </w:r>
    </w:p>
    <w:p w:rsidR="00B605FF" w:rsidRDefault="00B605FF" w:rsidP="00A553D7">
      <w:pPr>
        <w:numPr>
          <w:ilvl w:val="0"/>
          <w:numId w:val="5"/>
        </w:numPr>
        <w:spacing w:before="240" w:after="240" w:line="320" w:lineRule="exact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605FF">
        <w:rPr>
          <w:rFonts w:ascii="Arial" w:eastAsia="Times New Roman" w:hAnsi="Arial" w:cs="Arial"/>
          <w:sz w:val="24"/>
          <w:szCs w:val="24"/>
          <w:lang w:eastAsia="pl-PL"/>
        </w:rPr>
        <w:t xml:space="preserve">W miejsce powyższych zapisów wprowadza się nowy </w:t>
      </w:r>
      <w:r w:rsidR="00F73BC7">
        <w:rPr>
          <w:rFonts w:ascii="Arial" w:eastAsia="Times New Roman" w:hAnsi="Arial" w:cs="Arial"/>
          <w:sz w:val="24"/>
          <w:szCs w:val="24"/>
          <w:lang w:eastAsia="pl-PL"/>
        </w:rPr>
        <w:t>ust. 5</w:t>
      </w:r>
      <w:r w:rsidR="00F73BC7" w:rsidRPr="00B605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605FF">
        <w:rPr>
          <w:rFonts w:ascii="Arial" w:eastAsia="Times New Roman" w:hAnsi="Arial" w:cs="Arial"/>
          <w:sz w:val="24"/>
          <w:szCs w:val="24"/>
          <w:lang w:eastAsia="pl-PL"/>
        </w:rPr>
        <w:t>o brzmieniu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B605FF" w:rsidRPr="00B605FF" w:rsidRDefault="00B605FF" w:rsidP="00A553D7">
      <w:pPr>
        <w:spacing w:before="240" w:after="240" w:line="320" w:lineRule="exact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  <w:r w:rsidRPr="00B605FF">
        <w:rPr>
          <w:rFonts w:ascii="Arial" w:eastAsia="Times New Roman" w:hAnsi="Arial" w:cs="Arial"/>
          <w:iCs/>
          <w:sz w:val="24"/>
          <w:szCs w:val="24"/>
          <w:lang w:eastAsia="pl-PL"/>
        </w:rPr>
        <w:t>„</w:t>
      </w:r>
      <w:r w:rsidR="00F73BC7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5. </w:t>
      </w:r>
      <w:r w:rsidRPr="00B605FF">
        <w:rPr>
          <w:rFonts w:ascii="Arial" w:eastAsia="Times New Roman" w:hAnsi="Arial" w:cs="Arial"/>
          <w:iCs/>
          <w:sz w:val="24"/>
          <w:szCs w:val="24"/>
          <w:lang w:eastAsia="pl-PL"/>
        </w:rPr>
        <w:t>Nabór wniosków jest przyjmowany w sposób ciągły. Karty wydawane są do momentu wyczerpania limitu miejsc. Kandydaci, których wniosek został rozpatrzony w sposób pozytywny, zostaną poinformowani za pośrednictwem kanału, za pomocą którego złożyli wniosek. Informacje o statusie wniosku można uzyskać każdorazowo poprzez kontakt z Centrum Osób o Szczególnych Potrzebach (COSP).”</w:t>
      </w:r>
    </w:p>
    <w:p w:rsidR="00B605FF" w:rsidRDefault="00B605FF" w:rsidP="00A553D7">
      <w:pPr>
        <w:numPr>
          <w:ilvl w:val="0"/>
          <w:numId w:val="5"/>
        </w:numPr>
        <w:spacing w:before="100" w:beforeAutospacing="1" w:after="100" w:afterAutospacing="1" w:line="320" w:lineRule="exact"/>
        <w:rPr>
          <w:rFonts w:ascii="Arial" w:eastAsia="Times New Roman" w:hAnsi="Arial" w:cs="Arial"/>
          <w:sz w:val="24"/>
          <w:szCs w:val="24"/>
          <w:lang w:eastAsia="pl-PL"/>
        </w:rPr>
      </w:pPr>
      <w:r w:rsidRPr="00B605FF">
        <w:rPr>
          <w:rFonts w:ascii="Arial" w:eastAsia="Times New Roman" w:hAnsi="Arial" w:cs="Arial"/>
          <w:sz w:val="24"/>
          <w:szCs w:val="24"/>
          <w:lang w:eastAsia="pl-PL"/>
        </w:rPr>
        <w:t>Pozostałe zapisy Regulaminu pozostają bez zmian.</w:t>
      </w:r>
    </w:p>
    <w:p w:rsidR="001524D2" w:rsidRPr="00A553D7" w:rsidRDefault="00FE5A60" w:rsidP="00A553D7">
      <w:pPr>
        <w:numPr>
          <w:ilvl w:val="0"/>
          <w:numId w:val="5"/>
        </w:numPr>
        <w:spacing w:before="100" w:beforeAutospacing="1" w:after="100" w:afterAutospacing="1" w:line="320" w:lineRule="exac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Aneks wchodzi w życie z dniem </w:t>
      </w:r>
      <w:r w:rsidR="000C7698">
        <w:rPr>
          <w:rFonts w:ascii="Arial" w:eastAsia="Times New Roman" w:hAnsi="Arial" w:cs="Arial"/>
          <w:sz w:val="24"/>
          <w:szCs w:val="24"/>
          <w:lang w:eastAsia="pl-PL"/>
        </w:rPr>
        <w:t>01.09.2025 r.</w:t>
      </w:r>
    </w:p>
    <w:sectPr w:rsidR="001524D2" w:rsidRPr="00A553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3D7" w:rsidRDefault="00A553D7" w:rsidP="00A553D7">
      <w:pPr>
        <w:spacing w:after="0" w:line="240" w:lineRule="auto"/>
      </w:pPr>
      <w:r>
        <w:separator/>
      </w:r>
    </w:p>
  </w:endnote>
  <w:endnote w:type="continuationSeparator" w:id="0">
    <w:p w:rsidR="00A553D7" w:rsidRDefault="00A553D7" w:rsidP="00A55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3D7" w:rsidRDefault="00A553D7" w:rsidP="00A553D7">
      <w:pPr>
        <w:spacing w:after="0" w:line="240" w:lineRule="auto"/>
      </w:pPr>
      <w:r>
        <w:separator/>
      </w:r>
    </w:p>
  </w:footnote>
  <w:footnote w:type="continuationSeparator" w:id="0">
    <w:p w:rsidR="00A553D7" w:rsidRDefault="00A553D7" w:rsidP="00A55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3D7" w:rsidRDefault="00A553D7">
    <w:pPr>
      <w:pStyle w:val="Nagwek"/>
    </w:pPr>
    <w:r w:rsidRPr="00B44E09">
      <w:rPr>
        <w:rFonts w:ascii="Arial" w:hAnsi="Arial" w:cs="Arial"/>
        <w:noProof/>
      </w:rPr>
      <w:drawing>
        <wp:inline distT="0" distB="0" distL="0" distR="0" wp14:anchorId="69A78FA6" wp14:editId="5C3EC15F">
          <wp:extent cx="5760720" cy="523875"/>
          <wp:effectExtent l="0" t="0" r="0" b="9525"/>
          <wp:docPr id="1" name="Obraz 1" descr="Logo Fundusze Europejskie dla Rozwoju Społecznego. Logo Dofinansowanie przez Unię Europejską. Logo Akademii WSB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5C86"/>
    <w:multiLevelType w:val="hybridMultilevel"/>
    <w:tmpl w:val="BBB82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33B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B80B33"/>
    <w:multiLevelType w:val="multilevel"/>
    <w:tmpl w:val="AE4405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A609A"/>
    <w:multiLevelType w:val="multilevel"/>
    <w:tmpl w:val="5B88D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C87209"/>
    <w:multiLevelType w:val="multilevel"/>
    <w:tmpl w:val="E4BA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D2"/>
    <w:rsid w:val="000C7698"/>
    <w:rsid w:val="001524D2"/>
    <w:rsid w:val="00627F45"/>
    <w:rsid w:val="00680DA4"/>
    <w:rsid w:val="00A553D7"/>
    <w:rsid w:val="00B605FF"/>
    <w:rsid w:val="00D536C7"/>
    <w:rsid w:val="00F73BC7"/>
    <w:rsid w:val="00FE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77FB4"/>
  <w15:chartTrackingRefBased/>
  <w15:docId w15:val="{E33D3C67-9BC0-475C-A03D-1037AAF8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05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5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524D2"/>
    <w:rPr>
      <w:i/>
      <w:iCs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1524D2"/>
    <w:pPr>
      <w:ind w:left="720"/>
      <w:contextualSpacing/>
    </w:p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basedOn w:val="Domylnaczcionkaakapitu"/>
    <w:link w:val="Akapitzlist"/>
    <w:uiPriority w:val="34"/>
    <w:qFormat/>
    <w:locked/>
    <w:rsid w:val="001524D2"/>
  </w:style>
  <w:style w:type="character" w:styleId="Pogrubienie">
    <w:name w:val="Strong"/>
    <w:basedOn w:val="Domylnaczcionkaakapitu"/>
    <w:uiPriority w:val="22"/>
    <w:qFormat/>
    <w:rsid w:val="00B605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60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A55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3D7"/>
  </w:style>
  <w:style w:type="paragraph" w:styleId="Stopka">
    <w:name w:val="footer"/>
    <w:basedOn w:val="Normalny"/>
    <w:link w:val="StopkaZnak"/>
    <w:uiPriority w:val="99"/>
    <w:unhideWhenUsed/>
    <w:rsid w:val="00A55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6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Cesarz</dc:creator>
  <cp:keywords/>
  <dc:description/>
  <cp:lastModifiedBy>Martyna Kazek-Wielgus</cp:lastModifiedBy>
  <cp:revision>2</cp:revision>
  <cp:lastPrinted>2025-09-02T12:56:00Z</cp:lastPrinted>
  <dcterms:created xsi:type="dcterms:W3CDTF">2025-09-02T12:57:00Z</dcterms:created>
  <dcterms:modified xsi:type="dcterms:W3CDTF">2025-09-02T12:57:00Z</dcterms:modified>
</cp:coreProperties>
</file>