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3AC61C6E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 w:rsidR="00457243">
        <w:rPr>
          <w:rFonts w:eastAsia="Calibri"/>
          <w:lang w:eastAsia="ar-SA"/>
        </w:rPr>
        <w:t>2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4840FCFD" w14:textId="77777777" w:rsidR="00457243" w:rsidRPr="00457243" w:rsidRDefault="00457243" w:rsidP="009D167B">
      <w:pPr>
        <w:pStyle w:val="Podtytu"/>
        <w:numPr>
          <w:ilvl w:val="0"/>
          <w:numId w:val="6"/>
        </w:numPr>
        <w:spacing w:line="320" w:lineRule="atLeast"/>
      </w:pPr>
      <w:r>
        <w:rPr>
          <w:rFonts w:cs="Arial"/>
          <w:b/>
          <w:bCs/>
          <w:szCs w:val="24"/>
        </w:rPr>
        <w:t>ABK</w:t>
      </w:r>
      <w:r>
        <w:rPr>
          <w:rFonts w:cs="Arial"/>
          <w:szCs w:val="24"/>
        </w:rPr>
        <w:t xml:space="preserve"> – oznacza Akademickie Biuro Karier, które wspiera studentów Akademii WSB w rozwoju ich kariery zawodowej.</w:t>
      </w:r>
    </w:p>
    <w:p w14:paraId="30A1DC60" w14:textId="37779651" w:rsidR="008B6C47" w:rsidRPr="008B6C47" w:rsidRDefault="008B6C47" w:rsidP="009D167B">
      <w:pPr>
        <w:pStyle w:val="Podtytu"/>
        <w:numPr>
          <w:ilvl w:val="0"/>
          <w:numId w:val="6"/>
        </w:numPr>
        <w:spacing w:line="320" w:lineRule="atLeast"/>
      </w:pPr>
      <w:r>
        <w:rPr>
          <w:b/>
          <w:bCs/>
        </w:rPr>
        <w:t>BKDiAN</w:t>
      </w:r>
      <w:r>
        <w:t xml:space="preserve"> – oznacza Biuro ds. kształcenia doktorskiego i awansów naukowych, mieszczące się w pokoju 101 w siedzibie Akademii WSB, ul. Cieplaka 1c, 41-300 Dąbrowa Górnicza, czynne od poniedziałku do piątku, w godzinach 8:00-16:00.</w:t>
      </w:r>
    </w:p>
    <w:p w14:paraId="1E622774" w14:textId="2F92DFD6" w:rsidR="008B6C47" w:rsidRPr="008B6C47" w:rsidRDefault="008B6C47" w:rsidP="009D167B">
      <w:pPr>
        <w:pStyle w:val="Podtytu"/>
        <w:numPr>
          <w:ilvl w:val="0"/>
          <w:numId w:val="6"/>
        </w:numPr>
        <w:spacing w:line="320" w:lineRule="atLeast"/>
      </w:pPr>
      <w:r>
        <w:rPr>
          <w:b/>
        </w:rPr>
        <w:t xml:space="preserve">DPiK </w:t>
      </w:r>
      <w:r>
        <w:t>– oznacza Dział Płac i Kadr, mieszący się w pokoju 113 w siedzibie Akademii WSB, ul. Cieplaka 1c, 41-300 Dąbrowa Górnicza, czynne od poniedziałku do piątku, w godzinach 8:00-16:00.</w:t>
      </w:r>
    </w:p>
    <w:p w14:paraId="7F52969E" w14:textId="4E333AC3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E06FC1" w:rsidRDefault="00C61B8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Deklarację</w:t>
      </w:r>
      <w:r w:rsidR="007177BC" w:rsidRPr="00E06FC1">
        <w:t xml:space="preserve"> </w:t>
      </w:r>
      <w:r w:rsidR="00785479" w:rsidRPr="00E06FC1">
        <w:t xml:space="preserve">- </w:t>
      </w:r>
      <w:r w:rsidR="00AF259B" w:rsidRPr="00E06FC1">
        <w:rPr>
          <w:b/>
        </w:rPr>
        <w:t>załącznik nr 1</w:t>
      </w:r>
      <w:r w:rsidR="00F31F56" w:rsidRPr="00E06FC1">
        <w:t>,</w:t>
      </w:r>
    </w:p>
    <w:p w14:paraId="4806E953" w14:textId="0D9F600E" w:rsidR="00AE3252" w:rsidRPr="00E06FC1" w:rsidRDefault="00AE3252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Klauzulę RODO AWSB - </w:t>
      </w:r>
      <w:r w:rsidRPr="00E06FC1">
        <w:rPr>
          <w:b/>
        </w:rPr>
        <w:t>załącznik nr 2</w:t>
      </w:r>
      <w:r w:rsidR="00F31F56" w:rsidRPr="00E06FC1">
        <w:rPr>
          <w:b/>
        </w:rPr>
        <w:t>,</w:t>
      </w:r>
    </w:p>
    <w:p w14:paraId="2F906219" w14:textId="48E1C5F8" w:rsidR="00457243" w:rsidRDefault="00457243" w:rsidP="00457243">
      <w:pPr>
        <w:pStyle w:val="Podtytu"/>
        <w:numPr>
          <w:ilvl w:val="0"/>
          <w:numId w:val="6"/>
        </w:numPr>
        <w:spacing w:line="320" w:lineRule="atLeast"/>
      </w:pPr>
      <w:r w:rsidRPr="00457243">
        <w:rPr>
          <w:b/>
        </w:rPr>
        <w:t>Dokumentacja uczestnictwa</w:t>
      </w:r>
      <w:r>
        <w:t xml:space="preserve"> – oznacza:</w:t>
      </w:r>
    </w:p>
    <w:p w14:paraId="45BEF042" w14:textId="58936567" w:rsidR="001B51D5" w:rsidRPr="00E06FC1" w:rsidRDefault="00611234" w:rsidP="00457243">
      <w:pPr>
        <w:pStyle w:val="Podtytu"/>
        <w:numPr>
          <w:ilvl w:val="0"/>
          <w:numId w:val="20"/>
        </w:numPr>
        <w:spacing w:line="320" w:lineRule="atLeast"/>
        <w:ind w:left="1134"/>
      </w:pPr>
      <w:r w:rsidRPr="00E06FC1">
        <w:t xml:space="preserve">Formularz danych osobowych - </w:t>
      </w:r>
      <w:r w:rsidR="00AD6926" w:rsidRPr="00E06FC1">
        <w:rPr>
          <w:b/>
        </w:rPr>
        <w:t>załącznik nr</w:t>
      </w:r>
      <w:r w:rsidR="00002FC8" w:rsidRPr="00E06FC1">
        <w:rPr>
          <w:b/>
        </w:rPr>
        <w:t xml:space="preserve"> 3</w:t>
      </w:r>
      <w:r w:rsidR="00F31F56" w:rsidRPr="00E06FC1">
        <w:rPr>
          <w:b/>
        </w:rPr>
        <w:t>,</w:t>
      </w:r>
    </w:p>
    <w:p w14:paraId="66ECC40C" w14:textId="3806B974" w:rsidR="008A0BB9" w:rsidRPr="00E06FC1" w:rsidRDefault="00D24B50" w:rsidP="00457243">
      <w:pPr>
        <w:pStyle w:val="Podtytu"/>
        <w:numPr>
          <w:ilvl w:val="0"/>
          <w:numId w:val="20"/>
        </w:numPr>
        <w:spacing w:line="320" w:lineRule="atLeast"/>
        <w:ind w:left="1134"/>
      </w:pPr>
      <w:r w:rsidRPr="00E06FC1">
        <w:t>Klauzul</w:t>
      </w:r>
      <w:r w:rsidR="004212AB" w:rsidRPr="00E06FC1">
        <w:t>ę</w:t>
      </w:r>
      <w:r w:rsidRPr="00E06FC1">
        <w:t xml:space="preserve"> RODO</w:t>
      </w:r>
      <w:r w:rsidR="007A49DA" w:rsidRPr="00E06FC1">
        <w:t xml:space="preserve"> IZ FE SL</w:t>
      </w:r>
      <w:r w:rsidR="00FF5FD3" w:rsidRPr="00E06FC1">
        <w:t xml:space="preserve"> </w:t>
      </w:r>
      <w:r w:rsidR="00AF259B" w:rsidRPr="00E06FC1">
        <w:t>-</w:t>
      </w:r>
      <w:r w:rsidR="00FF5FD3" w:rsidRPr="00E06FC1">
        <w:t xml:space="preserve"> </w:t>
      </w:r>
      <w:r w:rsidR="00AF259B" w:rsidRPr="00E06FC1">
        <w:rPr>
          <w:b/>
        </w:rPr>
        <w:t xml:space="preserve">załącznik nr </w:t>
      </w:r>
      <w:r w:rsidR="00347207" w:rsidRPr="00E06FC1">
        <w:rPr>
          <w:b/>
        </w:rPr>
        <w:t>4</w:t>
      </w:r>
      <w:r w:rsidR="00FF5FD3" w:rsidRPr="00E06FC1">
        <w:rPr>
          <w:i/>
        </w:rPr>
        <w:t>.</w:t>
      </w:r>
    </w:p>
    <w:p w14:paraId="257256EE" w14:textId="0D94FB1F" w:rsidR="008237CB" w:rsidRPr="00E06FC1" w:rsidRDefault="008A0BB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C61B87" w:rsidRPr="00E06FC1">
        <w:rPr>
          <w:b/>
          <w:bCs/>
        </w:rPr>
        <w:t>y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457243">
        <w:rPr>
          <w:b/>
          <w:bCs/>
        </w:rPr>
        <w:t>2</w:t>
      </w:r>
      <w:r w:rsidRPr="00E06FC1">
        <w:t xml:space="preserve"> </w:t>
      </w:r>
      <w:r w:rsidR="004953B8" w:rsidRPr="00E06FC1">
        <w:t>–</w:t>
      </w:r>
      <w:bookmarkStart w:id="1" w:name="_Hlk207790339"/>
      <w:r w:rsidR="00457243">
        <w:rPr>
          <w:rFonts w:cs="Arial"/>
          <w:szCs w:val="24"/>
        </w:rPr>
        <w:t>szkolenia mające na celu rozwój i doskonalenie kompetencji w zakresie niezbędnym do wsparcia studentów w rozwoju ich kariery zawodowej i aktywności zawodowej na rynku pracy</w:t>
      </w:r>
      <w:bookmarkEnd w:id="1"/>
      <w:r w:rsidR="00457243">
        <w:rPr>
          <w:rFonts w:cs="Arial"/>
          <w:szCs w:val="24"/>
        </w:rPr>
        <w:t>.</w:t>
      </w:r>
    </w:p>
    <w:p w14:paraId="29E92B08" w14:textId="4F51CAB0" w:rsidR="008A0BB9" w:rsidRPr="00E06FC1" w:rsidRDefault="008A0BB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</w:t>
      </w:r>
      <w:r w:rsidR="00457243">
        <w:rPr>
          <w:rFonts w:cs="Arial"/>
          <w:szCs w:val="24"/>
        </w:rPr>
        <w:t>oznacza pracownika/czkę ABK Akademii WSB ubiegającego/cą</w:t>
      </w:r>
      <w:r w:rsidRPr="00E06FC1">
        <w:t xml:space="preserve"> się o udział w </w:t>
      </w:r>
      <w:r w:rsidR="00057F15" w:rsidRPr="00E06FC1">
        <w:t>p</w:t>
      </w:r>
      <w:r w:rsidRPr="00E06FC1">
        <w:t>rojekcie.</w:t>
      </w:r>
    </w:p>
    <w:p w14:paraId="71249C75" w14:textId="17B7028A" w:rsidR="008A0BB9" w:rsidRPr="00E06FC1" w:rsidRDefault="008A0BB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</w:t>
      </w:r>
      <w:r w:rsidRPr="00E06FC1">
        <w:lastRenderedPageBreak/>
        <w:t>Transformacji Województwa Śląskiego tj.</w:t>
      </w:r>
      <w:r w:rsidR="00EE2BC8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5CE468AF" w14:textId="77777777" w:rsidR="00457243" w:rsidRPr="00457243" w:rsidRDefault="00457243" w:rsidP="00457243">
      <w:pPr>
        <w:pStyle w:val="Podtytu"/>
        <w:numPr>
          <w:ilvl w:val="0"/>
          <w:numId w:val="6"/>
        </w:numPr>
        <w:spacing w:line="320" w:lineRule="atLeast"/>
      </w:pPr>
      <w:r>
        <w:rPr>
          <w:rFonts w:cs="Arial"/>
          <w:b/>
          <w:bCs/>
          <w:szCs w:val="24"/>
        </w:rPr>
        <w:t xml:space="preserve">Usługi dostępnościowe </w:t>
      </w:r>
      <w:r>
        <w:rPr>
          <w:rFonts w:cs="Arial"/>
          <w:szCs w:val="24"/>
        </w:rPr>
        <w:t>– oznacza specjalne świadczenia lub udogodnienia, które mają na celu umożliwienie Uczestnikowi/-czce projektu ze szczególnymi potrzebami łatwy dostęp do oferowanych form wsparcia.</w:t>
      </w:r>
    </w:p>
    <w:p w14:paraId="306A67EE" w14:textId="1F42B347" w:rsidR="00611234" w:rsidRPr="00E06FC1" w:rsidRDefault="00037A5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1E0AA1B5" w14:textId="5B2BBC8F" w:rsidR="00037A59" w:rsidRPr="00E06FC1" w:rsidRDefault="00037A5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367CF141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</w:t>
      </w:r>
      <w:bookmarkStart w:id="2" w:name="_GoBack"/>
      <w:bookmarkEnd w:id="2"/>
      <w:r w:rsidRPr="00434F2E">
        <w:t xml:space="preserve">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39BCC2C7" w14:textId="3681DF45" w:rsidR="00AD4252" w:rsidRPr="00434F2E" w:rsidRDefault="007E7049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3F3224E2" w14:textId="0F1B10EC" w:rsidR="00275828" w:rsidRPr="00A419CD" w:rsidRDefault="00AF5A7B" w:rsidP="009D167B">
      <w:pPr>
        <w:pStyle w:val="Nagwek2"/>
      </w:pPr>
      <w:r w:rsidRPr="00A419CD"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</w:p>
    <w:p w14:paraId="2CC04926" w14:textId="3B95E666" w:rsidR="000B6A7E" w:rsidRDefault="00457243" w:rsidP="009D167B">
      <w:pPr>
        <w:pStyle w:val="Podtytu"/>
        <w:numPr>
          <w:ilvl w:val="0"/>
          <w:numId w:val="4"/>
        </w:numPr>
        <w:spacing w:line="320" w:lineRule="atLeast"/>
      </w:pPr>
      <w:r>
        <w:t>W ramach projektu zaplanowano następujące formy wsparcia:</w:t>
      </w:r>
    </w:p>
    <w:p w14:paraId="112D187B" w14:textId="77777777" w:rsidR="00457243" w:rsidRDefault="00457243" w:rsidP="00457243">
      <w:pPr>
        <w:pStyle w:val="Bezodstpw"/>
        <w:numPr>
          <w:ilvl w:val="0"/>
          <w:numId w:val="8"/>
        </w:numPr>
        <w:spacing w:line="320" w:lineRule="exact"/>
        <w:ind w:left="113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Język angielski dla doradców zawodowych – konwersacje indywidualne</w:t>
      </w:r>
    </w:p>
    <w:p w14:paraId="55277D38" w14:textId="2C37D445" w:rsidR="00457243" w:rsidRDefault="00457243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lastRenderedPageBreak/>
        <w:t>Podstawy psychometrii dla osób niebędących psychologami</w:t>
      </w:r>
    </w:p>
    <w:p w14:paraId="7AAEACA5" w14:textId="1EEE7EB5" w:rsidR="00457243" w:rsidRDefault="002B4507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Warsztat licencyjny z odporności psychicznej i narzędzia MTQ Plus</w:t>
      </w:r>
    </w:p>
    <w:p w14:paraId="16458612" w14:textId="67828A74" w:rsidR="000B6A7E" w:rsidRDefault="002B4507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Social Media w działalności Biura Karier</w:t>
      </w:r>
    </w:p>
    <w:p w14:paraId="17D014EF" w14:textId="2051BB9F" w:rsidR="000B6A7E" w:rsidRDefault="002B4507" w:rsidP="002B4507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Szkolenie z zakresu pracy na podejściu bazującym na mocnych stronach i talentach umożliwiające korzystanie z narzędzia CliftonStrengths</w:t>
      </w:r>
    </w:p>
    <w:p w14:paraId="11A0B40B" w14:textId="4AE0D0B5" w:rsidR="002B4507" w:rsidRPr="001F2F69" w:rsidRDefault="002B4507" w:rsidP="002B4507">
      <w:pPr>
        <w:pStyle w:val="Podtytu"/>
        <w:numPr>
          <w:ilvl w:val="0"/>
          <w:numId w:val="4"/>
        </w:numPr>
        <w:spacing w:line="320" w:lineRule="atLeast"/>
      </w:pPr>
      <w:r>
        <w:rPr>
          <w:rFonts w:cs="Arial"/>
          <w:b/>
          <w:szCs w:val="24"/>
        </w:rPr>
        <w:t>Łączna liczba miejsc</w:t>
      </w:r>
      <w:r>
        <w:rPr>
          <w:rFonts w:cs="Arial"/>
          <w:szCs w:val="24"/>
        </w:rPr>
        <w:t>: 10</w:t>
      </w:r>
    </w:p>
    <w:p w14:paraId="7A6EF793" w14:textId="44985FDD" w:rsidR="000B5589" w:rsidRPr="000B5589" w:rsidRDefault="00FF3820" w:rsidP="009D167B">
      <w:pPr>
        <w:pStyle w:val="Nagwek2"/>
      </w:pPr>
      <w:bookmarkStart w:id="3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 xml:space="preserve">. </w:t>
      </w:r>
      <w:r w:rsidR="00AF5A7B" w:rsidRPr="000B5589">
        <w:t>Warunki udziału w projekcie i sposób rekrutacji</w:t>
      </w:r>
    </w:p>
    <w:p w14:paraId="378F473F" w14:textId="274393D2" w:rsidR="00A4630E" w:rsidRPr="000B5589" w:rsidRDefault="00E45CFA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4" w:name="_Hlk185253876"/>
      <w:r w:rsidRPr="000B5589">
        <w:rPr>
          <w:rFonts w:eastAsia="Times New Roman"/>
        </w:rPr>
        <w:t xml:space="preserve">Rekrutacja </w:t>
      </w:r>
      <w:r w:rsidR="008031FF" w:rsidRPr="000B5589">
        <w:rPr>
          <w:rFonts w:eastAsia="Times New Roman"/>
        </w:rPr>
        <w:t>do udziału w</w:t>
      </w:r>
      <w:r w:rsidRPr="000B5589">
        <w:rPr>
          <w:rFonts w:eastAsia="Times New Roman"/>
        </w:rPr>
        <w:t xml:space="preserve"> </w:t>
      </w:r>
      <w:r w:rsidR="001F0017" w:rsidRPr="000B5589">
        <w:rPr>
          <w:rFonts w:eastAsia="Times New Roman"/>
        </w:rPr>
        <w:t>p</w:t>
      </w:r>
      <w:r w:rsidRPr="000B5589">
        <w:rPr>
          <w:rFonts w:eastAsia="Times New Roman"/>
        </w:rPr>
        <w:t>rojekcie</w:t>
      </w:r>
      <w:r w:rsidR="00763AE2" w:rsidRPr="000B5589">
        <w:rPr>
          <w:rFonts w:eastAsia="Times New Roman"/>
        </w:rPr>
        <w:t xml:space="preserve"> prowadzona</w:t>
      </w:r>
      <w:r w:rsidR="00D4739D" w:rsidRPr="000B5589">
        <w:rPr>
          <w:rFonts w:eastAsia="Times New Roman"/>
        </w:rPr>
        <w:t xml:space="preserve"> będzie w sposób ciągły </w:t>
      </w:r>
      <w:r w:rsidR="008A4B2D" w:rsidRPr="000B5589">
        <w:rPr>
          <w:rFonts w:eastAsia="Times New Roman"/>
        </w:rPr>
        <w:t xml:space="preserve">do wyczerpania limitu </w:t>
      </w:r>
      <w:r w:rsidR="002B4507">
        <w:rPr>
          <w:rFonts w:eastAsia="Times New Roman"/>
        </w:rPr>
        <w:t>miejsc</w:t>
      </w:r>
      <w:r w:rsidR="0024310D" w:rsidRPr="000B5589">
        <w:rPr>
          <w:rFonts w:eastAsia="Times New Roman"/>
        </w:rPr>
        <w:t>.</w:t>
      </w:r>
    </w:p>
    <w:p w14:paraId="4D2A3589" w14:textId="418412F7" w:rsidR="00A4630E" w:rsidRPr="000B5589" w:rsidRDefault="002B4507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4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774695FD" w14:textId="0A7E1523" w:rsidR="002A6B3E" w:rsidRPr="000B5589" w:rsidRDefault="00E45CFA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rFonts w:eastAsia="Times New Roman"/>
          <w:color w:val="FF0000"/>
        </w:rPr>
      </w:pPr>
      <w:r w:rsidRPr="000B5589">
        <w:rPr>
          <w:rFonts w:eastAsia="Times New Roman"/>
          <w:i/>
        </w:rPr>
        <w:t>Etap I:</w:t>
      </w:r>
      <w:r w:rsidR="000B5589">
        <w:rPr>
          <w:rFonts w:eastAsia="Times New Roman"/>
        </w:rPr>
        <w:t xml:space="preserve"> </w:t>
      </w:r>
      <w:r w:rsidR="00E879F9" w:rsidRPr="000B5589">
        <w:rPr>
          <w:bCs/>
        </w:rPr>
        <w:t>Wypełnienie przez Kandydata</w:t>
      </w:r>
      <w:r w:rsidR="00651103" w:rsidRPr="000B5589">
        <w:rPr>
          <w:bCs/>
        </w:rPr>
        <w:t>/</w:t>
      </w:r>
      <w:r w:rsidR="00E879F9" w:rsidRPr="000B5589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0B5589">
        <w:rPr>
          <w:bCs/>
        </w:rPr>
        <w:t>s</w:t>
      </w:r>
      <w:r w:rsidR="00E879F9" w:rsidRPr="000B5589">
        <w:rPr>
          <w:bCs/>
        </w:rPr>
        <w:t>tron</w:t>
      </w:r>
      <w:r w:rsidR="001566B1" w:rsidRPr="000B5589">
        <w:rPr>
          <w:bCs/>
        </w:rPr>
        <w:t>ie</w:t>
      </w:r>
      <w:r w:rsidR="00E879F9" w:rsidRPr="000B5589">
        <w:rPr>
          <w:bCs/>
        </w:rPr>
        <w:t xml:space="preserve"> </w:t>
      </w:r>
      <w:r w:rsidR="005E35CE" w:rsidRPr="000B5589">
        <w:rPr>
          <w:bCs/>
        </w:rPr>
        <w:t xml:space="preserve">www </w:t>
      </w:r>
      <w:r w:rsidR="001566B1" w:rsidRPr="000B5589">
        <w:rPr>
          <w:bCs/>
        </w:rPr>
        <w:t>p</w:t>
      </w:r>
      <w:r w:rsidR="00E879F9" w:rsidRPr="000B5589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2573F00C" w:rsidR="00CE106F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0B5589">
        <w:rPr>
          <w:i/>
        </w:rPr>
        <w:t>Etap II:</w:t>
      </w:r>
      <w:r w:rsidR="000B5589">
        <w:t xml:space="preserve"> </w:t>
      </w:r>
      <w:r w:rsidR="002B4507">
        <w:rPr>
          <w:rFonts w:cs="Arial"/>
          <w:bCs/>
          <w:szCs w:val="24"/>
        </w:rPr>
        <w:t>Weryfikacja formalna spełnienia kryteriów</w:t>
      </w:r>
      <w:r w:rsidR="002B4507">
        <w:rPr>
          <w:rFonts w:cs="Arial"/>
          <w:szCs w:val="24"/>
        </w:rPr>
        <w:t>. Sprawdzenie poprawności dokumentów oraz ewentualne przyznanie punktów premiujących i wezwanie do uzupełnienia dokumentacji.</w:t>
      </w:r>
    </w:p>
    <w:p w14:paraId="67A51A07" w14:textId="7C4077B3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2B4507">
        <w:rPr>
          <w:rFonts w:cs="Arial"/>
          <w:bCs/>
          <w:szCs w:val="24"/>
        </w:rPr>
        <w:t>Ustalenie osób zakwalifikowanych</w:t>
      </w:r>
      <w:r w:rsidR="002B4507">
        <w:rPr>
          <w:rFonts w:cs="Arial"/>
          <w:szCs w:val="24"/>
        </w:rPr>
        <w:t xml:space="preserve"> do udziału w projekcie. Przekazanie informacji Kandydatom/kom zakwalifikowanym osobiście, drogą telefoniczną lub elektroniczną.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t xml:space="preserve">W </w:t>
      </w:r>
      <w:r w:rsidR="00102D2B" w:rsidRPr="000B5589">
        <w:t>przypadku stwierdzenia braków formalnych w dokumentacji, Kandydat/ka będzie zobowiązany/a do ich uzupełnienia w terminie 3 dni roboczych od 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lastRenderedPageBreak/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6E8B37B" w14:textId="69CE7F13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p w14:paraId="2FE7B82B" w14:textId="24D47F5D" w:rsidR="00F8628A" w:rsidRPr="00F8628A" w:rsidRDefault="00F8628A" w:rsidP="009D167B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</w:p>
    <w:tbl>
      <w:tblPr>
        <w:tblStyle w:val="Tabela-Siatka"/>
        <w:tblpPr w:leftFromText="141" w:rightFromText="141" w:vertAnchor="text" w:tblpX="-294" w:tblpY="1"/>
        <w:tblOverlap w:val="never"/>
        <w:tblW w:w="9787" w:type="dxa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76"/>
        <w:gridCol w:w="4628"/>
        <w:gridCol w:w="1070"/>
        <w:gridCol w:w="3513"/>
      </w:tblGrid>
      <w:tr w:rsidR="001F2F69" w:rsidRPr="00434F2E" w14:paraId="661BF8D1" w14:textId="77777777" w:rsidTr="00074C8D">
        <w:trPr>
          <w:trHeight w:hRule="exact" w:val="511"/>
          <w:tblHeader/>
        </w:trPr>
        <w:tc>
          <w:tcPr>
            <w:tcW w:w="562" w:type="dxa"/>
            <w:vAlign w:val="center"/>
          </w:tcPr>
          <w:p w14:paraId="708C846F" w14:textId="77777777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680" w:type="dxa"/>
            <w:vAlign w:val="center"/>
          </w:tcPr>
          <w:p w14:paraId="59C18A89" w14:textId="77777777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999" w:type="dxa"/>
            <w:vAlign w:val="center"/>
          </w:tcPr>
          <w:p w14:paraId="70EC9F7B" w14:textId="7DCD2885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546" w:type="dxa"/>
            <w:vAlign w:val="center"/>
          </w:tcPr>
          <w:p w14:paraId="1867EDD6" w14:textId="5F91F768" w:rsidR="000A2906" w:rsidRPr="00434F2E" w:rsidRDefault="000B5589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1F2F69" w:rsidRPr="00434F2E" w14:paraId="0B215188" w14:textId="77777777" w:rsidTr="00074C8D">
        <w:trPr>
          <w:trHeight w:val="1513"/>
        </w:trPr>
        <w:tc>
          <w:tcPr>
            <w:tcW w:w="562" w:type="dxa"/>
            <w:vAlign w:val="center"/>
          </w:tcPr>
          <w:p w14:paraId="5A254E1B" w14:textId="48DA586C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vAlign w:val="center"/>
          </w:tcPr>
          <w:p w14:paraId="64323607" w14:textId="5339BD41" w:rsidR="001E438C" w:rsidRPr="00434F2E" w:rsidRDefault="002B4507" w:rsidP="002B4507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Pracownik zatrudniony na umowę o pracę w ABK </w:t>
            </w:r>
          </w:p>
        </w:tc>
        <w:tc>
          <w:tcPr>
            <w:tcW w:w="999" w:type="dxa"/>
            <w:vAlign w:val="center"/>
          </w:tcPr>
          <w:p w14:paraId="754F8AAC" w14:textId="544E90E7" w:rsidR="00B57993" w:rsidRPr="00434F2E" w:rsidRDefault="00B57993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46" w:type="dxa"/>
            <w:vAlign w:val="center"/>
          </w:tcPr>
          <w:p w14:paraId="01F41048" w14:textId="6E7EF4F0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 xml:space="preserve">Kryterium zostanie zweryfikowane na podstawie oświadczenia Kandydata/ki zawartego w </w:t>
            </w:r>
            <w:r w:rsidR="002B4507">
              <w:rPr>
                <w:rFonts w:ascii="Arial" w:hAnsi="Arial" w:cs="Arial"/>
                <w:sz w:val="24"/>
                <w:szCs w:val="24"/>
              </w:rPr>
              <w:t>Deklaracji oraz informacji z Działu Płac i Kadr</w:t>
            </w:r>
          </w:p>
        </w:tc>
      </w:tr>
      <w:tr w:rsidR="001F2F69" w:rsidRPr="00434F2E" w14:paraId="18F8CCE0" w14:textId="77777777" w:rsidTr="00074C8D">
        <w:trPr>
          <w:trHeight w:val="1546"/>
        </w:trPr>
        <w:tc>
          <w:tcPr>
            <w:tcW w:w="562" w:type="dxa"/>
            <w:vAlign w:val="center"/>
          </w:tcPr>
          <w:p w14:paraId="18418ACE" w14:textId="6EBD137B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80" w:type="dxa"/>
            <w:vAlign w:val="center"/>
          </w:tcPr>
          <w:p w14:paraId="2576B461" w14:textId="5815674F" w:rsidR="001E438C" w:rsidRPr="00434F2E" w:rsidRDefault="002B4507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Zainteresowanie podnoszeniem kompetencji miękkich, cyfrowych lub umiejętności na rzecz transformacji</w:t>
            </w:r>
          </w:p>
        </w:tc>
        <w:tc>
          <w:tcPr>
            <w:tcW w:w="999" w:type="dxa"/>
            <w:vAlign w:val="center"/>
          </w:tcPr>
          <w:p w14:paraId="55F2B6A1" w14:textId="77777777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46" w:type="dxa"/>
            <w:vAlign w:val="center"/>
          </w:tcPr>
          <w:p w14:paraId="4AE39C87" w14:textId="78EAEB6F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 xml:space="preserve">Kryterium zostanie zweryfikowane na podstawie oświadczenia Kandydata/ki zawartego w </w:t>
            </w:r>
            <w:r w:rsidR="002B4507">
              <w:rPr>
                <w:rFonts w:ascii="Arial" w:hAnsi="Arial" w:cs="Arial"/>
                <w:sz w:val="24"/>
                <w:szCs w:val="24"/>
              </w:rPr>
              <w:t>Deklaracji</w:t>
            </w:r>
          </w:p>
        </w:tc>
      </w:tr>
    </w:tbl>
    <w:p w14:paraId="34D1E855" w14:textId="5C77E83D" w:rsidR="000B5589" w:rsidRPr="00434F2E" w:rsidRDefault="00F8628A" w:rsidP="009D167B">
      <w:pPr>
        <w:pStyle w:val="Podtytu"/>
        <w:numPr>
          <w:ilvl w:val="0"/>
          <w:numId w:val="10"/>
        </w:numPr>
        <w:spacing w:line="320" w:lineRule="atLeast"/>
      </w:pPr>
      <w:r w:rsidRPr="00434F2E">
        <w:t>Kryteria premiujące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  <w:tblCaption w:val="Kryteria premiujące w procesie rekrutacyjnym w zakresie objęcia Indywidualnym poradnictwem zawodowym."/>
      </w:tblPr>
      <w:tblGrid>
        <w:gridCol w:w="576"/>
        <w:gridCol w:w="4491"/>
        <w:gridCol w:w="1203"/>
        <w:gridCol w:w="3512"/>
      </w:tblGrid>
      <w:tr w:rsidR="009D167B" w:rsidRPr="009D167B" w14:paraId="6B57E52E" w14:textId="77777777" w:rsidTr="00A80FF4">
        <w:trPr>
          <w:trHeight w:hRule="exact" w:val="737"/>
          <w:tblHeader/>
        </w:trPr>
        <w:tc>
          <w:tcPr>
            <w:tcW w:w="576" w:type="dxa"/>
            <w:vAlign w:val="center"/>
          </w:tcPr>
          <w:p w14:paraId="2E769102" w14:textId="77777777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91" w:type="dxa"/>
            <w:vAlign w:val="center"/>
          </w:tcPr>
          <w:p w14:paraId="15A5D3CB" w14:textId="77777777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Kryteria premiujące</w:t>
            </w:r>
          </w:p>
        </w:tc>
        <w:tc>
          <w:tcPr>
            <w:tcW w:w="1203" w:type="dxa"/>
            <w:vAlign w:val="center"/>
          </w:tcPr>
          <w:p w14:paraId="15BAD2F6" w14:textId="77777777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512" w:type="dxa"/>
            <w:vAlign w:val="center"/>
          </w:tcPr>
          <w:p w14:paraId="061B960B" w14:textId="1BC7782D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</w:t>
            </w:r>
            <w:r w:rsidR="004629D2" w:rsidRPr="009D1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</w:tr>
      <w:tr w:rsidR="00074C8D" w:rsidRPr="009D167B" w14:paraId="7B143AAE" w14:textId="77777777" w:rsidTr="00A80FF4">
        <w:trPr>
          <w:cantSplit/>
          <w:trHeight w:val="1336"/>
        </w:trPr>
        <w:tc>
          <w:tcPr>
            <w:tcW w:w="576" w:type="dxa"/>
            <w:vAlign w:val="center"/>
          </w:tcPr>
          <w:p w14:paraId="260016F7" w14:textId="77777777" w:rsidR="00E7154A" w:rsidRPr="009D167B" w:rsidRDefault="00E7154A" w:rsidP="009D167B">
            <w:pPr>
              <w:pStyle w:val="Akapitzlist"/>
              <w:numPr>
                <w:ilvl w:val="0"/>
                <w:numId w:val="1"/>
              </w:num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14:paraId="6C7DC1F1" w14:textId="2284D66A" w:rsidR="00E7154A" w:rsidRPr="00A80FF4" w:rsidRDefault="00A80FF4" w:rsidP="00A80FF4">
            <w:pPr>
              <w:tabs>
                <w:tab w:val="left" w:pos="616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7154A" w:rsidRPr="00A80FF4">
              <w:rPr>
                <w:rFonts w:ascii="Arial" w:hAnsi="Arial" w:cs="Arial"/>
                <w:sz w:val="24"/>
                <w:szCs w:val="24"/>
              </w:rPr>
              <w:t>soba z niepełnosprawnością</w:t>
            </w:r>
            <w:r w:rsidR="004629D2" w:rsidRPr="00A80F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03" w:type="dxa"/>
            <w:vAlign w:val="center"/>
          </w:tcPr>
          <w:p w14:paraId="2F862DF1" w14:textId="08F41C9C" w:rsidR="00E7154A" w:rsidRPr="009D167B" w:rsidRDefault="00A80FF4" w:rsidP="009D167B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14:paraId="03A564AF" w14:textId="182CB82F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</w:t>
            </w:r>
            <w:r w:rsidR="004629D2" w:rsidRP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zweryfikowane na</w:t>
            </w:r>
            <w:r w:rsidR="000C071E" w:rsidRP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podstawie oświadczenia</w:t>
            </w:r>
            <w:r w:rsid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 w:rsid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A80FF4">
              <w:rPr>
                <w:rFonts w:ascii="Arial" w:hAnsi="Arial" w:cs="Arial"/>
                <w:sz w:val="24"/>
                <w:szCs w:val="24"/>
              </w:rPr>
              <w:t>Deklaracji</w:t>
            </w:r>
          </w:p>
        </w:tc>
      </w:tr>
    </w:tbl>
    <w:p w14:paraId="351A0A9C" w14:textId="24C9871E" w:rsidR="00A80FF4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>Do projektu będą zakwalifikowane osoby spełniające kryteria dostępu, które wypełnią i złożą kompletną Dokumentację rekrutacyjną (załącznik nr 1 i 2).</w:t>
      </w:r>
    </w:p>
    <w:p w14:paraId="0B75FC50" w14:textId="77777777" w:rsidR="00A80FF4" w:rsidRPr="00A80FF4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 xml:space="preserve">Kryteria premiujące będą oceniane w przypadku, gdy liczba Kandydatów/ek przekroczy liczbę dostępnych miejsc dla danej formy wsparcia. </w:t>
      </w:r>
    </w:p>
    <w:p w14:paraId="3CE8204C" w14:textId="56082B38" w:rsidR="00A80FF4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 xml:space="preserve">Warunkiem rozpoczęcia udziału w projekcie i przystąpienia do </w:t>
      </w:r>
      <w:r w:rsidRPr="00726571">
        <w:rPr>
          <w:rFonts w:cs="Arial"/>
          <w:szCs w:val="24"/>
        </w:rPr>
        <w:t>pierwszej formy</w:t>
      </w:r>
      <w:r>
        <w:rPr>
          <w:rFonts w:cs="Arial"/>
          <w:szCs w:val="24"/>
        </w:rPr>
        <w:t xml:space="preserve"> wsparcia jest uzupełnienie, podpisanie i przekazanie Dokumentacji uczestnictwa (załącznik nr 3 i 4).</w:t>
      </w:r>
    </w:p>
    <w:p w14:paraId="706868E1" w14:textId="26110391" w:rsidR="000A2906" w:rsidRPr="00AA5E91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>Rekrutacja prowadzana jest w sposób ciągły do momentu wyczerpania limitu miejsc.</w:t>
      </w:r>
    </w:p>
    <w:p w14:paraId="48124858" w14:textId="2EEBA959" w:rsidR="00A35407" w:rsidRPr="009D167B" w:rsidRDefault="004313F0" w:rsidP="009D167B">
      <w:pPr>
        <w:pStyle w:val="Nagwek2"/>
      </w:pPr>
      <w:bookmarkStart w:id="5" w:name="_Hlk202956652"/>
      <w:r w:rsidRPr="009D167B">
        <w:t>§</w:t>
      </w:r>
      <w:r w:rsidR="00D8034B" w:rsidRPr="009D167B">
        <w:t xml:space="preserve"> </w:t>
      </w:r>
      <w:r w:rsidR="00326D17" w:rsidRPr="009D167B">
        <w:t>5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5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62E8EEDC" w14:textId="77777777" w:rsidR="00A80FF4" w:rsidRPr="00A80FF4" w:rsidRDefault="00A80FF4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lastRenderedPageBreak/>
        <w:t>Uczestnik/czka projektu zobowiązany/a jest do aktywnego udziału we wsparciu, do którego został zakwalifikowany.</w:t>
      </w:r>
    </w:p>
    <w:p w14:paraId="41B62505" w14:textId="77777777" w:rsidR="00A80FF4" w:rsidRPr="00A80FF4" w:rsidRDefault="00A80FF4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Uczestnik/czka projektu zobowiązany/a jest do potwierdzania obecności w danym wsparciu.</w:t>
      </w:r>
    </w:p>
    <w:p w14:paraId="2145D384" w14:textId="7694A754" w:rsidR="00A80FF4" w:rsidRDefault="00A80FF4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Uczestnik/czka projektu zobowiązany/a jest do bieżącego przekazywania do  prowadzących, pracowników Biura projektu informacji o wszystkich zdarzeniach mogących zakłócić jego dalszy udział w projekcie.</w:t>
      </w:r>
    </w:p>
    <w:p w14:paraId="186537EA" w14:textId="49F58531" w:rsidR="00F30741" w:rsidRPr="00F30741" w:rsidRDefault="0055179A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 xml:space="preserve">Uczestnik/czka projektu zobowiązany/a jest do poddawania się monitoringowi </w:t>
      </w:r>
      <w:r>
        <w:rPr>
          <w:rFonts w:cs="Arial"/>
          <w:szCs w:val="24"/>
        </w:rPr>
        <w:br/>
        <w:t>i ewaluacji w projekcie, w szczególności do rzetelnego wypełniania wszelkich dokumentów monitoringowych i ewaluacyjnych dostarczonych przez Beneficjenta (np. ankiet ewaluacyjnych) w trakcie uczestnictwa w projekcie oraz po jego zakończeniu. Informacje te są niezbędne do wywiązania się Beneficjenta z obowiązków sprawozdawczych z realizacji projektu.</w:t>
      </w:r>
    </w:p>
    <w:p w14:paraId="1F683924" w14:textId="6089F490" w:rsidR="00872C39" w:rsidRPr="000B5589" w:rsidRDefault="0055179A" w:rsidP="009D167B">
      <w:pPr>
        <w:pStyle w:val="Podtytu"/>
        <w:numPr>
          <w:ilvl w:val="0"/>
          <w:numId w:val="14"/>
        </w:numPr>
        <w:spacing w:line="320" w:lineRule="atLeast"/>
      </w:pPr>
      <w:r>
        <w:rPr>
          <w:rFonts w:cs="Arial"/>
          <w:szCs w:val="24"/>
        </w:rPr>
        <w:t>Uczestnik/czka projektu 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7C64D053" w14:textId="03CB5C60" w:rsidR="00A35407" w:rsidRPr="000B5589" w:rsidRDefault="0055179A" w:rsidP="009D167B">
      <w:pPr>
        <w:pStyle w:val="Podtytu"/>
        <w:numPr>
          <w:ilvl w:val="0"/>
          <w:numId w:val="14"/>
        </w:numPr>
        <w:spacing w:line="320" w:lineRule="atLeast"/>
      </w:pPr>
      <w:r>
        <w:rPr>
          <w:rFonts w:cs="Arial"/>
          <w:szCs w:val="24"/>
        </w:rPr>
        <w:t>Uczestnik/czka projektu zobowiązany/a jest do przekazania informacji dotyczącej swojej sytuacji w terminie do 4 tygodni od zakończeniu udziału w projekcie.</w:t>
      </w:r>
    </w:p>
    <w:p w14:paraId="1B5A5FCE" w14:textId="186D6CC4" w:rsidR="00D55928" w:rsidRPr="00374C3B" w:rsidRDefault="0055179A" w:rsidP="0055179A">
      <w:pPr>
        <w:pStyle w:val="Podtytu"/>
        <w:numPr>
          <w:ilvl w:val="0"/>
          <w:numId w:val="14"/>
        </w:numPr>
        <w:spacing w:line="320" w:lineRule="atLeast"/>
      </w:pPr>
      <w:r>
        <w:rPr>
          <w:rFonts w:cs="Arial"/>
          <w:szCs w:val="24"/>
        </w:rPr>
        <w:t>W przypadku nieuzasadnionej rezygnacji lub przerwania udziału w formach wsparcia lub rażącego naruszenia zasad uczestnictwa, określonych niniejszym Regulaminem, Beneficjent zastrzega sobie prawo do wykluczenia Uczestnika/czki projektu z dalszego udziału w projekcie.</w:t>
      </w:r>
      <w:bookmarkStart w:id="6" w:name="_Toc167274627"/>
    </w:p>
    <w:p w14:paraId="624F435B" w14:textId="5C4AA965" w:rsidR="00832E42" w:rsidRPr="009D167B" w:rsidRDefault="00832E42" w:rsidP="009D167B">
      <w:pPr>
        <w:pStyle w:val="Nagwek2"/>
      </w:pPr>
      <w:r w:rsidRPr="009D167B">
        <w:t>§</w:t>
      </w:r>
      <w:bookmarkStart w:id="7" w:name="_Toc167274628"/>
      <w:bookmarkStart w:id="8" w:name="_Toc168576287"/>
      <w:bookmarkEnd w:id="6"/>
      <w:r w:rsidR="00D8034B" w:rsidRPr="009D167B">
        <w:t xml:space="preserve"> </w:t>
      </w:r>
      <w:r w:rsidR="00D55928" w:rsidRPr="009D167B">
        <w:t xml:space="preserve">6. </w:t>
      </w:r>
      <w:r w:rsidRPr="009D167B">
        <w:t xml:space="preserve">Zasady rezygnacji z Uczestnictwa w </w:t>
      </w:r>
      <w:bookmarkEnd w:id="7"/>
      <w:bookmarkEnd w:id="8"/>
      <w:r w:rsidR="00DC4C02" w:rsidRPr="009D167B">
        <w:t>formach wsparcia</w:t>
      </w:r>
    </w:p>
    <w:p w14:paraId="15D7D8FF" w14:textId="263B65D0" w:rsidR="00832E42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bookmarkStart w:id="9" w:name="_Hlk189142924"/>
      <w:r>
        <w:rPr>
          <w:rFonts w:cs="Arial"/>
          <w:szCs w:val="24"/>
        </w:rPr>
        <w:t>Rezygnacja z udziału w formie wsparcia dopuszczalna jest tylko w uzasadnionych przypadkach.</w:t>
      </w:r>
    </w:p>
    <w:p w14:paraId="14AC676F" w14:textId="5780C783" w:rsidR="00832E42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r>
        <w:rPr>
          <w:rFonts w:cs="Arial"/>
          <w:szCs w:val="24"/>
        </w:rPr>
        <w:t>Rezygnacja z udziału w formie wsparcia może wynikać z przyczyn zdrowotnych lub działania siły wyższej. Przyczyny te nie mogą być znane ani możliwe do przewidzenia w momencie rozpoczęcia udziału w projekcie.</w:t>
      </w:r>
    </w:p>
    <w:p w14:paraId="3508DB07" w14:textId="667CEB19" w:rsidR="00832E42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r>
        <w:rPr>
          <w:rFonts w:cs="Arial"/>
          <w:szCs w:val="24"/>
        </w:rPr>
        <w:t xml:space="preserve">Rezygnacja z udziału w formie wsparcia następuje poprzez złożenie </w:t>
      </w:r>
      <w:bookmarkStart w:id="10" w:name="_Hlk169175103"/>
      <w:r>
        <w:rPr>
          <w:rFonts w:cs="Arial"/>
          <w:szCs w:val="24"/>
        </w:rPr>
        <w:t>pisemnego oświadczenia o rezygnacji</w:t>
      </w:r>
      <w:bookmarkEnd w:id="10"/>
      <w:r>
        <w:rPr>
          <w:rFonts w:cs="Arial"/>
          <w:szCs w:val="24"/>
        </w:rPr>
        <w:t>, w terminie 7 dni, licząc od dnia zaistnienia przyczyny uniemożliwiającej dalszy udział w projekcie.</w:t>
      </w:r>
    </w:p>
    <w:p w14:paraId="2C2185FF" w14:textId="5F319AC6" w:rsidR="00022D68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r>
        <w:rPr>
          <w:rFonts w:cs="Arial"/>
          <w:szCs w:val="24"/>
        </w:rPr>
        <w:t>Podpisane oświadczenie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3A12A436" w14:textId="2EA265AF" w:rsidR="00726571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p w14:paraId="2723A7F1" w14:textId="77777777" w:rsidR="00726571" w:rsidRDefault="00726571">
      <w:pPr>
        <w:spacing w:after="0" w:line="240" w:lineRule="auto"/>
        <w:rPr>
          <w:rFonts w:ascii="Arial" w:eastAsiaTheme="minorEastAsia" w:hAnsi="Arial" w:cstheme="minorBidi"/>
          <w:color w:val="000000" w:themeColor="text1"/>
          <w:sz w:val="24"/>
        </w:rPr>
      </w:pPr>
      <w:r>
        <w:lastRenderedPageBreak/>
        <w:br w:type="page"/>
      </w:r>
    </w:p>
    <w:bookmarkEnd w:id="9"/>
    <w:p w14:paraId="43342253" w14:textId="027EFA08" w:rsidR="00A22307" w:rsidRPr="009D167B" w:rsidRDefault="0028208D" w:rsidP="009D167B">
      <w:pPr>
        <w:pStyle w:val="Nagwek2"/>
      </w:pPr>
      <w:r w:rsidRPr="009D167B">
        <w:lastRenderedPageBreak/>
        <w:t>§</w:t>
      </w:r>
      <w:r w:rsidR="00D8034B" w:rsidRPr="009D167B">
        <w:t xml:space="preserve"> </w:t>
      </w:r>
      <w:r w:rsidR="00D55928" w:rsidRPr="009D167B">
        <w:t xml:space="preserve">7.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1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098151BC" w:rsidR="00A35407" w:rsidRPr="000B5589" w:rsidRDefault="0055179A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>
        <w:rPr>
          <w:rFonts w:eastAsia="Calibri" w:cs="Arial"/>
          <w:szCs w:val="24"/>
          <w:lang w:eastAsia="ar-SA"/>
        </w:rPr>
        <w:t>Beneficjent zastrzega sobie prawo do zmiany niniejszego Regulaminu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projektu.</w:t>
      </w:r>
    </w:p>
    <w:p w14:paraId="0C74F646" w14:textId="6DEB48F8" w:rsidR="00A35407" w:rsidRPr="000B5589" w:rsidRDefault="0055179A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>
        <w:rPr>
          <w:rFonts w:eastAsia="Calibri" w:cs="Arial"/>
          <w:szCs w:val="24"/>
          <w:lang w:eastAsia="ar-SA"/>
        </w:rPr>
        <w:t>Ostateczna interpretacja Regulaminu należy do Beneficjenta w oparciu o stosowne dokumenty zawarte na stronie Programu Fundusze Europejskie dla Śląskiego 2021-2027.</w:t>
      </w:r>
    </w:p>
    <w:bookmarkEnd w:id="11"/>
    <w:p w14:paraId="696DF89D" w14:textId="04E18BFE" w:rsidR="009D167B" w:rsidRPr="0055179A" w:rsidRDefault="0055179A" w:rsidP="00ED7ADD">
      <w:pPr>
        <w:pStyle w:val="Podtytu"/>
        <w:numPr>
          <w:ilvl w:val="0"/>
          <w:numId w:val="18"/>
        </w:numPr>
        <w:spacing w:after="0" w:line="240" w:lineRule="auto"/>
        <w:rPr>
          <w:rFonts w:eastAsia="Calibri"/>
          <w:lang w:eastAsia="ar-SA"/>
        </w:rPr>
      </w:pPr>
      <w:r w:rsidRPr="0055179A">
        <w:rPr>
          <w:rFonts w:eastAsia="Calibri" w:cs="Arial"/>
          <w:szCs w:val="24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</w:p>
    <w:p w14:paraId="29387D80" w14:textId="2E7F6C64" w:rsidR="00220467" w:rsidRPr="000B5589" w:rsidRDefault="00220467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Załączniki:</w:t>
      </w:r>
    </w:p>
    <w:p w14:paraId="17CC49C3" w14:textId="67C50C47" w:rsidR="008A4B2D" w:rsidRPr="000B5589" w:rsidRDefault="00E10F63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t>Deklaracja</w:t>
      </w:r>
    </w:p>
    <w:p w14:paraId="34BA8B15" w14:textId="587190C9" w:rsidR="000671D5" w:rsidRPr="000B5589" w:rsidRDefault="000671D5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Klauzula RODO AWSB</w:t>
      </w:r>
    </w:p>
    <w:p w14:paraId="0CBAF470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Formularz danych osobowych</w:t>
      </w:r>
    </w:p>
    <w:p w14:paraId="7C0CA83B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Klauzula RODO </w:t>
      </w:r>
      <w:r w:rsidR="001619F8" w:rsidRPr="000B5589">
        <w:t>IZ FE SL</w:t>
      </w:r>
    </w:p>
    <w:p w14:paraId="2826044D" w14:textId="50C245E6" w:rsidR="00B76CFB" w:rsidRPr="000B5589" w:rsidRDefault="000A7860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Wykaz podregionów objętych wsparciem</w:t>
      </w:r>
      <w:bookmarkEnd w:id="3"/>
    </w:p>
    <w:sectPr w:rsidR="00B76CFB" w:rsidRPr="000B5589" w:rsidSect="00074C8D">
      <w:headerReference w:type="default" r:id="rId12"/>
      <w:footerReference w:type="default" r:id="rId13"/>
      <w:headerReference w:type="first" r:id="rId14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CB0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5FED"/>
    <w:multiLevelType w:val="hybridMultilevel"/>
    <w:tmpl w:val="088C6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4A7E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3772"/>
    <w:multiLevelType w:val="hybridMultilevel"/>
    <w:tmpl w:val="0C0C6D9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2C67"/>
    <w:multiLevelType w:val="hybridMultilevel"/>
    <w:tmpl w:val="119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F35C3"/>
    <w:multiLevelType w:val="hybridMultilevel"/>
    <w:tmpl w:val="8320DAE2"/>
    <w:lvl w:ilvl="0" w:tplc="932CA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B64C3"/>
    <w:multiLevelType w:val="hybridMultilevel"/>
    <w:tmpl w:val="A90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7"/>
  </w:num>
  <w:num w:numId="5">
    <w:abstractNumId w:val="19"/>
  </w:num>
  <w:num w:numId="6">
    <w:abstractNumId w:val="15"/>
  </w:num>
  <w:num w:numId="7">
    <w:abstractNumId w:val="20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  <w:num w:numId="20">
    <w:abstractNumId w:val="4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Csr87LdPwUPHdFBq9lMSZUrN8RT5GbNmD0cY+v25OPz2MFCC63ShIXrpt1sYhdWfyx+VtJD/iDptrUyQ35ekmQ==" w:salt="AF0gesLcX6jAb9K/kE7jd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50CD1"/>
    <w:rsid w:val="00256DEE"/>
    <w:rsid w:val="00257053"/>
    <w:rsid w:val="00262A0F"/>
    <w:rsid w:val="002674F5"/>
    <w:rsid w:val="00267B21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309E"/>
    <w:rsid w:val="0029374A"/>
    <w:rsid w:val="002977C2"/>
    <w:rsid w:val="002A1FBD"/>
    <w:rsid w:val="002A2A6B"/>
    <w:rsid w:val="002A38EE"/>
    <w:rsid w:val="002A51E0"/>
    <w:rsid w:val="002A609A"/>
    <w:rsid w:val="002A6B3E"/>
    <w:rsid w:val="002A777E"/>
    <w:rsid w:val="002B0708"/>
    <w:rsid w:val="002B4507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591C"/>
    <w:rsid w:val="002F1272"/>
    <w:rsid w:val="002F6FBD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E03D4"/>
    <w:rsid w:val="003E3915"/>
    <w:rsid w:val="003E5BD7"/>
    <w:rsid w:val="003F02F8"/>
    <w:rsid w:val="003F07F7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57243"/>
    <w:rsid w:val="00461D87"/>
    <w:rsid w:val="004629D2"/>
    <w:rsid w:val="004677B0"/>
    <w:rsid w:val="004714CF"/>
    <w:rsid w:val="00474C93"/>
    <w:rsid w:val="00474DC6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179A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3D67"/>
    <w:rsid w:val="00637E2C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818"/>
    <w:rsid w:val="006D044B"/>
    <w:rsid w:val="006D151B"/>
    <w:rsid w:val="006D5C60"/>
    <w:rsid w:val="006D6D9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2657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6048"/>
    <w:rsid w:val="007C7065"/>
    <w:rsid w:val="007C7917"/>
    <w:rsid w:val="007D05E6"/>
    <w:rsid w:val="007D7A0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40241"/>
    <w:rsid w:val="00840A68"/>
    <w:rsid w:val="008415C5"/>
    <w:rsid w:val="00843DF9"/>
    <w:rsid w:val="0084753D"/>
    <w:rsid w:val="00851E50"/>
    <w:rsid w:val="00851F8F"/>
    <w:rsid w:val="008609BD"/>
    <w:rsid w:val="00862C88"/>
    <w:rsid w:val="008644E7"/>
    <w:rsid w:val="00865C4D"/>
    <w:rsid w:val="00872C39"/>
    <w:rsid w:val="0087310D"/>
    <w:rsid w:val="008812D0"/>
    <w:rsid w:val="00883B76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B6C47"/>
    <w:rsid w:val="008C3A64"/>
    <w:rsid w:val="008D2D48"/>
    <w:rsid w:val="008D76D2"/>
    <w:rsid w:val="008E0EF4"/>
    <w:rsid w:val="008E3C8E"/>
    <w:rsid w:val="008E69F7"/>
    <w:rsid w:val="008E74B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7CA0"/>
    <w:rsid w:val="009E0863"/>
    <w:rsid w:val="009E5076"/>
    <w:rsid w:val="009F370B"/>
    <w:rsid w:val="009F5EAC"/>
    <w:rsid w:val="009F60F0"/>
    <w:rsid w:val="009F7BF1"/>
    <w:rsid w:val="00A02098"/>
    <w:rsid w:val="00A14815"/>
    <w:rsid w:val="00A16E03"/>
    <w:rsid w:val="00A17740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0FF4"/>
    <w:rsid w:val="00A85425"/>
    <w:rsid w:val="00A872C1"/>
    <w:rsid w:val="00A900DF"/>
    <w:rsid w:val="00A90E4D"/>
    <w:rsid w:val="00AA13D3"/>
    <w:rsid w:val="00AA1B6B"/>
    <w:rsid w:val="00AA265C"/>
    <w:rsid w:val="00AA2759"/>
    <w:rsid w:val="00AA3E17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30D7C"/>
    <w:rsid w:val="00B350AE"/>
    <w:rsid w:val="00B35811"/>
    <w:rsid w:val="00B36A0B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7EB1"/>
    <w:rsid w:val="00BD02A4"/>
    <w:rsid w:val="00BD3F6A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69D1"/>
    <w:rsid w:val="00DB1F2C"/>
    <w:rsid w:val="00DB2386"/>
    <w:rsid w:val="00DB30F6"/>
    <w:rsid w:val="00DB3AD9"/>
    <w:rsid w:val="00DB40AA"/>
    <w:rsid w:val="00DB5215"/>
    <w:rsid w:val="00DC3FAA"/>
    <w:rsid w:val="00DC4C02"/>
    <w:rsid w:val="00DD1592"/>
    <w:rsid w:val="00DD1757"/>
    <w:rsid w:val="00DD2219"/>
    <w:rsid w:val="00DD2283"/>
    <w:rsid w:val="00DD2D74"/>
    <w:rsid w:val="00DD579B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7154A"/>
    <w:rsid w:val="00E73900"/>
    <w:rsid w:val="00E76103"/>
    <w:rsid w:val="00E838C0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2BC8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408F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3DF8"/>
    <w:rsid w:val="00FC40EC"/>
    <w:rsid w:val="00FC580F"/>
    <w:rsid w:val="00FD1FEE"/>
    <w:rsid w:val="00FD3A0F"/>
    <w:rsid w:val="00FD4581"/>
    <w:rsid w:val="00FD459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8CF-8CD5-48ED-9B9B-E78881A67073}">
  <ds:schemaRefs>
    <ds:schemaRef ds:uri="http://schemas.microsoft.com/office/2006/documentManagement/types"/>
    <ds:schemaRef ds:uri="http://schemas.microsoft.com/sharepoint/v3"/>
    <ds:schemaRef ds:uri="http://purl.org/dc/dcmitype/"/>
    <ds:schemaRef ds:uri="685069f3-21c6-4869-8f75-3a6577ba8853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19dfdc0-98db-4ddc-8e72-e72b713b74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7ACAC-454B-440E-AAAC-1D6D4BBF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1534</Words>
  <Characters>10179</Characters>
  <Application>Microsoft Office Word</Application>
  <DocSecurity>8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88</cp:revision>
  <cp:lastPrinted>2025-07-24T09:48:00Z</cp:lastPrinted>
  <dcterms:created xsi:type="dcterms:W3CDTF">2025-03-21T15:00:00Z</dcterms:created>
  <dcterms:modified xsi:type="dcterms:W3CDTF">2025-09-03T09:16:00Z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