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74A1F3DD" w:rsidR="003B28B0" w:rsidRDefault="00D44C7D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>ADMINISTRACJA</w:t>
      </w:r>
      <w:r w:rsidR="003B28B0">
        <w:t xml:space="preserve"> – </w:t>
      </w:r>
      <w:r w:rsidR="00574EC4">
        <w:t>MAGISTERSKIE</w:t>
      </w:r>
      <w:r w:rsidR="003B28B0">
        <w:t xml:space="preserve"> – PRAKTYKA I</w:t>
      </w:r>
      <w:r w:rsidR="00F443C5">
        <w:t>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450D6A13" w:rsidR="00675E37" w:rsidRDefault="00563332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>Warszawa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3A014FC2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0E52F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>
        <w:rPr>
          <w:rFonts w:ascii="Times New Roman" w:hAnsi="Times New Roman"/>
          <w:sz w:val="24"/>
          <w:szCs w:val="24"/>
        </w:rPr>
        <w:t xml:space="preserve">………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622C5587" w:rsidR="003B28B0" w:rsidRDefault="00D44C7D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 xml:space="preserve">ADMINISTRACJA </w:t>
      </w:r>
      <w:r w:rsidR="003B28B0">
        <w:t xml:space="preserve">– </w:t>
      </w:r>
      <w:r w:rsidR="00574EC4">
        <w:t>MAGISTERSKIE</w:t>
      </w:r>
      <w:r w:rsidR="003B28B0">
        <w:t xml:space="preserve"> – PRAKTYKA I</w:t>
      </w:r>
      <w:r w:rsidR="00F443C5">
        <w:t>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B1226C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B1226C" w:rsidRPr="002E42B2" w:rsidRDefault="00B1226C" w:rsidP="00B1226C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4AE26309" w:rsidR="00B1226C" w:rsidRPr="00B1226C" w:rsidRDefault="00B1226C" w:rsidP="00B1226C">
            <w:pPr>
              <w:spacing w:line="259" w:lineRule="auto"/>
            </w:pPr>
            <w:r>
              <w:rPr>
                <w:sz w:val="18"/>
              </w:rPr>
              <w:t xml:space="preserve">1)  zna ustrój, struktury i funkcjonowanie państwa oraz jego instytucje i podmioty sfery gospodarczej i ich odniesienie do działalności zawodowej związanej z administracją (A2_W04/P7U_W); </w:t>
            </w:r>
          </w:p>
        </w:tc>
        <w:tc>
          <w:tcPr>
            <w:tcW w:w="5386" w:type="dxa"/>
          </w:tcPr>
          <w:p w14:paraId="7DA60D79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1B3FD945" w14:textId="77777777" w:rsidTr="006E6466">
        <w:tc>
          <w:tcPr>
            <w:tcW w:w="851" w:type="dxa"/>
            <w:vMerge/>
          </w:tcPr>
          <w:p w14:paraId="050035E3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69FE29A8" w:rsidR="00B1226C" w:rsidRP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2)  zna i rozumie normy prawne i procedury administracyjne regulujące działalność instytucji, przedsiębiorstw sektora publicznego i   prywatnego (A2_W05/P7U_W); </w:t>
            </w:r>
          </w:p>
        </w:tc>
        <w:tc>
          <w:tcPr>
            <w:tcW w:w="5386" w:type="dxa"/>
          </w:tcPr>
          <w:p w14:paraId="61733186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419AD0C6" w14:textId="77777777" w:rsidTr="006E6466">
        <w:tc>
          <w:tcPr>
            <w:tcW w:w="851" w:type="dxa"/>
            <w:vMerge/>
          </w:tcPr>
          <w:p w14:paraId="7B7EDBA4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5691069E" w:rsidR="00B1226C" w:rsidRP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3)  zna metody, narzędzia analizy i interpretacji faktów, zjawisk i procesów z zakresu nauki o polityce i administracji oraz nauk   prawnych (A2_W06/P7U_W); </w:t>
            </w:r>
          </w:p>
        </w:tc>
        <w:tc>
          <w:tcPr>
            <w:tcW w:w="5386" w:type="dxa"/>
          </w:tcPr>
          <w:p w14:paraId="7662A682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5A1FAC0A" w14:textId="77777777" w:rsidTr="006E6466">
        <w:tc>
          <w:tcPr>
            <w:tcW w:w="851" w:type="dxa"/>
            <w:vMerge/>
          </w:tcPr>
          <w:p w14:paraId="6B480608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AB83882" w14:textId="14B7CD84" w:rsidR="00B1226C" w:rsidRP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4) zna i rozumie relacje społeczne, prawne, polityczne oraz gospodarcze występujące pomiędzy instytucjami, podmiotami gospodarczymi i społecznymi i organami państwa (A2_W07/P7U_W); </w:t>
            </w:r>
          </w:p>
        </w:tc>
        <w:tc>
          <w:tcPr>
            <w:tcW w:w="5386" w:type="dxa"/>
          </w:tcPr>
          <w:p w14:paraId="385CC5DE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B1226C" w:rsidRPr="002E42B2" w:rsidRDefault="00B1226C" w:rsidP="00B1226C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62D83874" w14:textId="77777777" w:rsidR="00B1226C" w:rsidRDefault="00B1226C" w:rsidP="00B1226C">
            <w:pPr>
              <w:spacing w:after="14" w:line="259" w:lineRule="auto"/>
              <w:ind w:left="2"/>
            </w:pPr>
            <w:r>
              <w:rPr>
                <w:sz w:val="18"/>
              </w:rPr>
              <w:t xml:space="preserve">1)  potrafi wykonywać zadania w zakresie administracji w nieprzewidywalnych warunkach,  poprzez wykorzystanie posiadanej </w:t>
            </w:r>
          </w:p>
          <w:p w14:paraId="1BFAA212" w14:textId="77777777" w:rsidR="00B1226C" w:rsidRDefault="00B1226C" w:rsidP="00B1226C">
            <w:pPr>
              <w:spacing w:line="259" w:lineRule="auto"/>
              <w:ind w:left="259"/>
            </w:pPr>
            <w:r>
              <w:rPr>
                <w:sz w:val="18"/>
              </w:rPr>
              <w:t xml:space="preserve">wiedzy przy wykorzystaniu metod i narzędzi, w tym zaawansowanych technik informacyjno-komunikacyjnych </w:t>
            </w:r>
          </w:p>
          <w:p w14:paraId="7C66FE88" w14:textId="79283D8A" w:rsidR="00B1226C" w:rsidRP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(A2_U05/P7U_U); </w:t>
            </w:r>
          </w:p>
        </w:tc>
        <w:tc>
          <w:tcPr>
            <w:tcW w:w="5386" w:type="dxa"/>
          </w:tcPr>
          <w:p w14:paraId="163FA105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5BCFC5AF" w14:textId="77777777" w:rsidTr="006E6466">
        <w:tc>
          <w:tcPr>
            <w:tcW w:w="851" w:type="dxa"/>
            <w:vMerge/>
          </w:tcPr>
          <w:p w14:paraId="7DBFCBD9" w14:textId="77777777" w:rsidR="00B1226C" w:rsidRPr="002E42B2" w:rsidRDefault="00B1226C" w:rsidP="00B1226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17CDCF65" w:rsidR="00B1226C" w:rsidRPr="00B1226C" w:rsidRDefault="00B1226C" w:rsidP="00B1226C">
            <w:pPr>
              <w:spacing w:after="2" w:line="238" w:lineRule="auto"/>
            </w:pPr>
            <w:r>
              <w:rPr>
                <w:sz w:val="18"/>
              </w:rPr>
              <w:t xml:space="preserve">2)  potrafi wykorzystać zasady etyczne oraz normy prawne w celu rozwiązania problemów i wykonania zadań z obszaru   administracji (A2_U06/P7U_U); </w:t>
            </w:r>
          </w:p>
        </w:tc>
        <w:tc>
          <w:tcPr>
            <w:tcW w:w="5386" w:type="dxa"/>
          </w:tcPr>
          <w:p w14:paraId="60E567E6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54A5E71D" w14:textId="77777777" w:rsidTr="006E6466">
        <w:tc>
          <w:tcPr>
            <w:tcW w:w="851" w:type="dxa"/>
            <w:vMerge/>
          </w:tcPr>
          <w:p w14:paraId="140FF1BB" w14:textId="77777777" w:rsidR="00B1226C" w:rsidRPr="002E42B2" w:rsidRDefault="00B1226C" w:rsidP="00B1226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4D9A1DB2" w:rsidR="00B1226C" w:rsidRPr="00B1226C" w:rsidRDefault="00B1226C" w:rsidP="00B1226C">
            <w:pPr>
              <w:spacing w:after="8" w:line="256" w:lineRule="auto"/>
            </w:pPr>
            <w:r>
              <w:rPr>
                <w:sz w:val="18"/>
              </w:rPr>
              <w:t xml:space="preserve">3)  potrafi wykorzystać posiadaną wiedzę do konstruowania własnych pomysłów i wykonania zadań poprzez przystosowanie  </w:t>
            </w:r>
            <w:r>
              <w:rPr>
                <w:sz w:val="18"/>
              </w:rPr>
              <w:tab/>
              <w:t xml:space="preserve">istniejących bądź opracowanie nowych metod i narzędzi (A2_U07/P7U_U); </w:t>
            </w:r>
          </w:p>
        </w:tc>
        <w:tc>
          <w:tcPr>
            <w:tcW w:w="5386" w:type="dxa"/>
          </w:tcPr>
          <w:p w14:paraId="58EE9A65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3E2BE83B" w14:textId="77777777" w:rsidTr="006E6466">
        <w:tc>
          <w:tcPr>
            <w:tcW w:w="851" w:type="dxa"/>
            <w:vMerge/>
          </w:tcPr>
          <w:p w14:paraId="1B69B83A" w14:textId="77777777" w:rsidR="00B1226C" w:rsidRPr="002E42B2" w:rsidRDefault="00B1226C" w:rsidP="00B1226C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1CD5858" w14:textId="2C7224DC" w:rsidR="00B1226C" w:rsidRPr="00B1226C" w:rsidRDefault="00B1226C" w:rsidP="00B1226C">
            <w:pPr>
              <w:spacing w:after="8" w:line="256" w:lineRule="auto"/>
            </w:pPr>
            <w:r>
              <w:rPr>
                <w:sz w:val="18"/>
              </w:rPr>
              <w:t xml:space="preserve">4)  potrafi prowadzić debatę, inicjować i komponować wypowiedzi na tematy dotyczące problematyki administracji w oparciu o różne źródła informacji tworząc zrozumiały przekaz dla różnych grup odbiorców (A2_U08/P7U_U); </w:t>
            </w:r>
          </w:p>
        </w:tc>
        <w:tc>
          <w:tcPr>
            <w:tcW w:w="5386" w:type="dxa"/>
          </w:tcPr>
          <w:p w14:paraId="7DC3088C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B1226C" w:rsidRPr="002E42B2" w:rsidRDefault="00B1226C" w:rsidP="00B1226C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1F0070C" w14:textId="77777777" w:rsidR="00B1226C" w:rsidRDefault="00B1226C" w:rsidP="00B1226C">
            <w:pPr>
              <w:spacing w:line="259" w:lineRule="auto"/>
              <w:ind w:left="2"/>
            </w:pPr>
            <w:r>
              <w:rPr>
                <w:sz w:val="18"/>
              </w:rPr>
              <w:t xml:space="preserve">1)  jest przygotowany do opracowania i wdrażania projektów społecznych uwzględniając ich uwarunkowania i skutki zewnętrzne </w:t>
            </w:r>
          </w:p>
          <w:p w14:paraId="27852540" w14:textId="77777777" w:rsidR="00B1226C" w:rsidRDefault="00B1226C" w:rsidP="00B1226C">
            <w:pPr>
              <w:rPr>
                <w:sz w:val="18"/>
              </w:rPr>
            </w:pPr>
            <w:r>
              <w:rPr>
                <w:sz w:val="18"/>
              </w:rPr>
              <w:t xml:space="preserve">(A2_K03/ P7U_K); </w:t>
            </w:r>
          </w:p>
          <w:p w14:paraId="7C521BE1" w14:textId="204B589D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0486A3" w14:textId="3FBCA285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B1226C" w14:paraId="50D11F70" w14:textId="77777777" w:rsidTr="006E6466">
        <w:tc>
          <w:tcPr>
            <w:tcW w:w="851" w:type="dxa"/>
            <w:vMerge/>
          </w:tcPr>
          <w:p w14:paraId="37BAA57B" w14:textId="77777777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313E24" w14:textId="77777777" w:rsidR="00B1226C" w:rsidRDefault="00B1226C" w:rsidP="00B1226C">
            <w:pPr>
              <w:rPr>
                <w:sz w:val="18"/>
              </w:rPr>
            </w:pPr>
            <w:r>
              <w:rPr>
                <w:sz w:val="18"/>
              </w:rPr>
              <w:t xml:space="preserve">2)  jest gotów do kreatywnego myślenia w wykonywaniu obowiązków zawodowych (A2_K04/P7U_K); </w:t>
            </w:r>
          </w:p>
          <w:p w14:paraId="4100CD12" w14:textId="05933F41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C7FA10" w14:textId="22DFC3F9" w:rsidR="00B1226C" w:rsidRDefault="00B1226C" w:rsidP="00B1226C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Pr="00AD60AB" w:rsidRDefault="00675E37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31605180" w14:textId="77777777" w:rsidR="00B1226C" w:rsidRDefault="00B1226C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DDED5A" w14:textId="77777777" w:rsidR="00B1226C" w:rsidRDefault="00B1226C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lastRenderedPageBreak/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8"/>
          <w:footerReference w:type="default" r:id="rId9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576D4963" w:rsidR="00675E37" w:rsidRPr="006852F1" w:rsidRDefault="00563332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Warszawa</w:t>
      </w:r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10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30EB" w14:textId="77777777" w:rsidR="004C5027" w:rsidRDefault="004C5027">
      <w:pPr>
        <w:spacing w:line="240" w:lineRule="auto"/>
      </w:pPr>
      <w:r>
        <w:separator/>
      </w:r>
    </w:p>
  </w:endnote>
  <w:endnote w:type="continuationSeparator" w:id="0">
    <w:p w14:paraId="7DB63614" w14:textId="77777777" w:rsidR="004C5027" w:rsidRDefault="004C50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D744" w14:textId="77777777" w:rsidR="00B64210" w:rsidRDefault="004C5027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3837" w14:textId="77777777" w:rsidR="004C5027" w:rsidRDefault="004C5027">
      <w:pPr>
        <w:spacing w:line="240" w:lineRule="auto"/>
      </w:pPr>
      <w:r>
        <w:separator/>
      </w:r>
    </w:p>
  </w:footnote>
  <w:footnote w:type="continuationSeparator" w:id="0">
    <w:p w14:paraId="6BBC61D1" w14:textId="77777777" w:rsidR="004C5027" w:rsidRDefault="004C50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5227F"/>
    <w:multiLevelType w:val="hybridMultilevel"/>
    <w:tmpl w:val="697A073C"/>
    <w:lvl w:ilvl="0" w:tplc="6E8C6738">
      <w:start w:val="1"/>
      <w:numFmt w:val="decimal"/>
      <w:lvlText w:val="%1)"/>
      <w:lvlJc w:val="left"/>
      <w:pPr>
        <w:ind w:left="365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 w15:restartNumberingAfterBreak="0">
    <w:nsid w:val="46475FAE"/>
    <w:multiLevelType w:val="hybridMultilevel"/>
    <w:tmpl w:val="B76EA952"/>
    <w:lvl w:ilvl="0" w:tplc="DD58093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0E52F0"/>
    <w:rsid w:val="00244E88"/>
    <w:rsid w:val="00350975"/>
    <w:rsid w:val="003869CC"/>
    <w:rsid w:val="003B28B0"/>
    <w:rsid w:val="004C22BE"/>
    <w:rsid w:val="004C5027"/>
    <w:rsid w:val="005203E5"/>
    <w:rsid w:val="00527012"/>
    <w:rsid w:val="005401CA"/>
    <w:rsid w:val="00563332"/>
    <w:rsid w:val="00574EC4"/>
    <w:rsid w:val="00675E37"/>
    <w:rsid w:val="00814852"/>
    <w:rsid w:val="00B1226C"/>
    <w:rsid w:val="00B64210"/>
    <w:rsid w:val="00BB53FA"/>
    <w:rsid w:val="00D06327"/>
    <w:rsid w:val="00D44C7D"/>
    <w:rsid w:val="00D457B5"/>
    <w:rsid w:val="00ED094B"/>
    <w:rsid w:val="00EF5962"/>
    <w:rsid w:val="00F4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D48B-0604-4886-956F-248C646A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959</Words>
  <Characters>5758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Ewa Gawryś</cp:lastModifiedBy>
  <cp:revision>6</cp:revision>
  <dcterms:created xsi:type="dcterms:W3CDTF">2024-01-04T13:26:00Z</dcterms:created>
  <dcterms:modified xsi:type="dcterms:W3CDTF">2025-11-07T13:06:00Z</dcterms:modified>
</cp:coreProperties>
</file>