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1056"/>
        <w:gridCol w:w="932"/>
        <w:gridCol w:w="566"/>
        <w:gridCol w:w="486"/>
        <w:gridCol w:w="1134"/>
        <w:gridCol w:w="426"/>
        <w:gridCol w:w="796"/>
        <w:gridCol w:w="763"/>
        <w:gridCol w:w="1134"/>
      </w:tblGrid>
      <w:tr w:rsidR="00341A8A" w:rsidRPr="00AA63DE" w14:paraId="5DF80179"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FF2883A" w14:textId="2BB142D9" w:rsidR="00341A8A" w:rsidRPr="00AA63DE" w:rsidRDefault="00341A8A" w:rsidP="00E73D17">
            <w:pPr>
              <w:keepNext/>
              <w:spacing w:after="0"/>
              <w:jc w:val="center"/>
              <w:outlineLvl w:val="0"/>
              <w:rPr>
                <w:rFonts w:ascii="Arial Narrow" w:hAnsi="Arial Narrow" w:cs="Arial"/>
                <w:b/>
                <w:bCs/>
                <w:sz w:val="20"/>
                <w:szCs w:val="20"/>
                <w:lang w:val="en-US"/>
              </w:rPr>
            </w:pPr>
            <w:bookmarkStart w:id="0" w:name="_Hlk219108893"/>
            <w:r w:rsidRPr="00AA63DE">
              <w:rPr>
                <w:rFonts w:ascii="Arial Narrow" w:hAnsi="Arial Narrow" w:cs="Arial"/>
                <w:b/>
                <w:bCs/>
                <w:sz w:val="20"/>
                <w:szCs w:val="20"/>
                <w:lang w:val="en-US"/>
              </w:rPr>
              <w:br w:type="page"/>
              <w:t xml:space="preserve">WSB </w:t>
            </w:r>
            <w:r w:rsidR="00C8067A">
              <w:rPr>
                <w:rFonts w:ascii="Arial Narrow" w:hAnsi="Arial Narrow" w:cs="Arial"/>
                <w:b/>
                <w:bCs/>
                <w:sz w:val="20"/>
                <w:szCs w:val="20"/>
                <w:lang w:val="en-US"/>
              </w:rPr>
              <w:t>University</w:t>
            </w:r>
          </w:p>
          <w:p w14:paraId="5660E32C" w14:textId="77777777" w:rsidR="00341A8A" w:rsidRPr="00AA63DE" w:rsidRDefault="00341A8A" w:rsidP="00E73D17">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341A8A" w:rsidRPr="00AA63DE" w14:paraId="31493792"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0E5D6DC8" w14:textId="77777777" w:rsidR="00341A8A" w:rsidRPr="00AA63DE" w:rsidRDefault="00341A8A" w:rsidP="00E73D17">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341A8A" w:rsidRPr="00AA63DE" w14:paraId="66FB105B"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60E5B26E" w14:textId="7DF92115" w:rsidR="00341A8A" w:rsidRPr="00AA63DE" w:rsidRDefault="00341A8A" w:rsidP="00E73D17">
            <w:pPr>
              <w:keepNext/>
              <w:tabs>
                <w:tab w:val="left" w:pos="2235"/>
              </w:tabs>
              <w:spacing w:after="0"/>
              <w:outlineLvl w:val="0"/>
              <w:rPr>
                <w:rFonts w:ascii="Arial Narrow" w:hAnsi="Arial Narrow" w:cs="Arial"/>
                <w:b/>
                <w:bCs/>
                <w:sz w:val="20"/>
                <w:szCs w:val="20"/>
                <w:lang w:val="en-US"/>
              </w:rPr>
            </w:pPr>
            <w:r w:rsidRPr="00341A8A">
              <w:rPr>
                <w:rFonts w:ascii="Arial Narrow" w:hAnsi="Arial Narrow" w:cs="Arial"/>
                <w:b/>
                <w:bCs/>
                <w:sz w:val="20"/>
                <w:szCs w:val="20"/>
                <w:lang w:val="en-US"/>
              </w:rPr>
              <w:t>Module/subject:</w:t>
            </w:r>
            <w:r w:rsidRPr="00AA63DE">
              <w:rPr>
                <w:rFonts w:ascii="Arial Narrow" w:hAnsi="Arial Narrow" w:cs="Arial"/>
                <w:b/>
                <w:bCs/>
                <w:sz w:val="20"/>
                <w:szCs w:val="20"/>
                <w:lang w:val="en-US"/>
              </w:rPr>
              <w:t xml:space="preserve"> </w:t>
            </w:r>
            <w:r w:rsidRPr="008D0ABF">
              <w:rPr>
                <w:rFonts w:ascii="Arial Narrow" w:hAnsi="Arial Narrow" w:cs="Arial"/>
                <w:b/>
                <w:bCs/>
                <w:sz w:val="20"/>
                <w:szCs w:val="20"/>
                <w:lang w:val="en-US"/>
              </w:rPr>
              <w:t>Introduction to law</w:t>
            </w:r>
          </w:p>
        </w:tc>
      </w:tr>
      <w:tr w:rsidR="00341A8A" w:rsidRPr="00AA63DE" w14:paraId="0D7E27AC"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8AF7090" w14:textId="77777777" w:rsidR="00341A8A" w:rsidRPr="00AA63DE" w:rsidRDefault="00341A8A" w:rsidP="00E73D17">
            <w:pPr>
              <w:keepNext/>
              <w:spacing w:after="0"/>
              <w:outlineLvl w:val="0"/>
              <w:rPr>
                <w:rFonts w:ascii="Arial Narrow" w:hAnsi="Arial Narrow" w:cs="Arial"/>
                <w:b/>
                <w:bCs/>
                <w:sz w:val="20"/>
                <w:szCs w:val="20"/>
              </w:rPr>
            </w:pPr>
            <w:proofErr w:type="spellStart"/>
            <w:r w:rsidRPr="00AA63DE">
              <w:rPr>
                <w:rFonts w:ascii="Arial Narrow" w:hAnsi="Arial Narrow" w:cs="Arial"/>
                <w:b/>
                <w:bCs/>
                <w:sz w:val="20"/>
                <w:szCs w:val="20"/>
              </w:rPr>
              <w:t>Education</w:t>
            </w:r>
            <w:proofErr w:type="spellEnd"/>
            <w:r w:rsidRPr="00AA63DE">
              <w:rPr>
                <w:rFonts w:ascii="Arial Narrow" w:hAnsi="Arial Narrow" w:cs="Arial"/>
                <w:b/>
                <w:bCs/>
                <w:sz w:val="20"/>
                <w:szCs w:val="20"/>
              </w:rPr>
              <w:t xml:space="preserve"> profile: </w:t>
            </w:r>
            <w:proofErr w:type="spellStart"/>
            <w:r w:rsidRPr="00AA63DE">
              <w:rPr>
                <w:rFonts w:ascii="Arial Narrow" w:hAnsi="Arial Narrow" w:cs="Arial"/>
                <w:b/>
                <w:bCs/>
                <w:sz w:val="20"/>
                <w:szCs w:val="20"/>
              </w:rPr>
              <w:t>practical</w:t>
            </w:r>
            <w:proofErr w:type="spellEnd"/>
          </w:p>
        </w:tc>
      </w:tr>
      <w:tr w:rsidR="00341A8A" w:rsidRPr="00BE72EF" w14:paraId="01248C9D" w14:textId="77777777" w:rsidTr="00E73D17">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3BC49F6A" w14:textId="77777777" w:rsidR="00341A8A" w:rsidRPr="00BD0EF7" w:rsidRDefault="00341A8A" w:rsidP="00E73D17">
            <w:pPr>
              <w:keepNext/>
              <w:spacing w:after="0"/>
              <w:outlineLvl w:val="0"/>
              <w:rPr>
                <w:rFonts w:ascii="Arial Narrow" w:hAnsi="Arial Narrow" w:cs="Arial"/>
                <w:b/>
                <w:bCs/>
                <w:sz w:val="20"/>
                <w:szCs w:val="20"/>
                <w:lang w:val="en-US"/>
              </w:rPr>
            </w:pPr>
            <w:r w:rsidRPr="00BD0EF7">
              <w:rPr>
                <w:rFonts w:ascii="Arial Narrow" w:hAnsi="Arial Narrow" w:cs="Arial"/>
                <w:b/>
                <w:bCs/>
                <w:sz w:val="20"/>
                <w:szCs w:val="20"/>
                <w:lang w:val="en-US"/>
              </w:rPr>
              <w:t>Level of education: first-cycle studies</w:t>
            </w:r>
          </w:p>
        </w:tc>
      </w:tr>
      <w:tr w:rsidR="00341A8A" w:rsidRPr="00BE72EF" w14:paraId="055334ED" w14:textId="77777777" w:rsidTr="00E73D17">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7233141C" w14:textId="77777777" w:rsidR="00341A8A" w:rsidRPr="00BD0EF7" w:rsidRDefault="00341A8A" w:rsidP="00E73D17">
            <w:pPr>
              <w:keepNext/>
              <w:spacing w:after="0"/>
              <w:outlineLvl w:val="1"/>
              <w:rPr>
                <w:rFonts w:ascii="Arial Narrow" w:hAnsi="Arial Narrow" w:cs="Arial"/>
                <w:b/>
                <w:bCs/>
                <w:sz w:val="20"/>
                <w:szCs w:val="20"/>
                <w:lang w:val="en-US"/>
              </w:rPr>
            </w:pPr>
            <w:r w:rsidRPr="00BD0EF7">
              <w:rPr>
                <w:rFonts w:ascii="Arial Narrow" w:hAnsi="Arial Narrow" w:cs="Arial"/>
                <w:b/>
                <w:bCs/>
                <w:sz w:val="20"/>
                <w:szCs w:val="20"/>
                <w:lang w:val="en-US"/>
              </w:rPr>
              <w:t>Number of hours</w:t>
            </w:r>
          </w:p>
          <w:p w14:paraId="2C977567" w14:textId="77777777" w:rsidR="00341A8A" w:rsidRPr="00BD0EF7" w:rsidRDefault="00341A8A" w:rsidP="00E73D17">
            <w:pPr>
              <w:keepNext/>
              <w:spacing w:after="0"/>
              <w:outlineLvl w:val="1"/>
              <w:rPr>
                <w:rFonts w:ascii="Arial Narrow" w:hAnsi="Arial Narrow" w:cs="Arial"/>
                <w:bCs/>
                <w:sz w:val="20"/>
                <w:szCs w:val="20"/>
                <w:lang w:val="en-US"/>
              </w:rPr>
            </w:pPr>
            <w:r w:rsidRPr="00BD0EF7">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97FBFC4"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1</w:t>
            </w:r>
          </w:p>
        </w:tc>
        <w:tc>
          <w:tcPr>
            <w:tcW w:w="218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4ECA9C1"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2</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6392C00"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A59E281"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4</w:t>
            </w:r>
          </w:p>
        </w:tc>
      </w:tr>
      <w:tr w:rsidR="00341A8A" w:rsidRPr="00BE72EF" w14:paraId="04F1FEA2" w14:textId="77777777" w:rsidTr="00E73D17">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64221534" w14:textId="77777777" w:rsidR="00341A8A" w:rsidRPr="00BD0EF7" w:rsidRDefault="00341A8A" w:rsidP="00E73D17">
            <w:pPr>
              <w:spacing w:after="0"/>
              <w:rPr>
                <w:rFonts w:ascii="Arial Narrow" w:hAnsi="Arial Narrow" w:cs="Arial"/>
                <w:bCs/>
                <w:sz w:val="20"/>
                <w:szCs w:val="20"/>
              </w:rPr>
            </w:pP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0A945312" w14:textId="77777777" w:rsidR="00341A8A" w:rsidRPr="009C53BF" w:rsidRDefault="00341A8A" w:rsidP="00E73D17">
            <w:pPr>
              <w:keepNext/>
              <w:spacing w:after="0"/>
              <w:jc w:val="center"/>
              <w:outlineLvl w:val="0"/>
              <w:rPr>
                <w:rFonts w:ascii="Arial Narrow" w:hAnsi="Arial Narrow" w:cs="Arial"/>
                <w:bCs/>
                <w:sz w:val="20"/>
                <w:szCs w:val="20"/>
              </w:rPr>
            </w:pPr>
            <w:r w:rsidRPr="009C53BF">
              <w:rPr>
                <w:rFonts w:ascii="Arial Narrow" w:hAnsi="Arial Narrow" w:cs="Arial"/>
                <w:bCs/>
                <w:sz w:val="20"/>
                <w:szCs w:val="20"/>
              </w:rPr>
              <w:t>I</w:t>
            </w:r>
          </w:p>
        </w:tc>
        <w:tc>
          <w:tcPr>
            <w:tcW w:w="932"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hideMark/>
          </w:tcPr>
          <w:p w14:paraId="77439195" w14:textId="77777777" w:rsidR="00341A8A" w:rsidRPr="009C53BF" w:rsidRDefault="00341A8A" w:rsidP="00E73D17">
            <w:pPr>
              <w:keepNext/>
              <w:spacing w:after="0"/>
              <w:jc w:val="center"/>
              <w:outlineLvl w:val="0"/>
              <w:rPr>
                <w:rFonts w:ascii="Arial Narrow" w:hAnsi="Arial Narrow" w:cs="Arial"/>
                <w:b/>
                <w:bCs/>
                <w:sz w:val="20"/>
                <w:szCs w:val="20"/>
              </w:rPr>
            </w:pPr>
            <w:r w:rsidRPr="009C53BF">
              <w:rPr>
                <w:rFonts w:ascii="Arial Narrow" w:hAnsi="Arial Narrow" w:cs="Arial"/>
                <w:b/>
                <w:bCs/>
                <w:sz w:val="20"/>
                <w:szCs w:val="20"/>
              </w:rPr>
              <w:t>II</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34FC3C" w14:textId="77777777" w:rsidR="00341A8A" w:rsidRPr="00B6704C" w:rsidRDefault="00341A8A" w:rsidP="00E73D17">
            <w:pPr>
              <w:spacing w:after="0"/>
              <w:jc w:val="center"/>
              <w:rPr>
                <w:rFonts w:ascii="Arial Narrow" w:hAnsi="Arial Narrow" w:cs="Arial"/>
                <w:sz w:val="20"/>
                <w:szCs w:val="20"/>
              </w:rPr>
            </w:pPr>
            <w:r w:rsidRPr="00B6704C">
              <w:rPr>
                <w:rFonts w:ascii="Arial Narrow" w:hAnsi="Arial Narrow" w:cs="Arial"/>
                <w:sz w:val="20"/>
                <w:szCs w:val="20"/>
              </w:rPr>
              <w:t>III</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69BD746B"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IV</w:t>
            </w:r>
          </w:p>
        </w:tc>
        <w:tc>
          <w:tcPr>
            <w:tcW w:w="122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2818FF" w14:textId="77777777" w:rsidR="00341A8A" w:rsidRPr="009C53BF" w:rsidRDefault="00341A8A" w:rsidP="00E73D17">
            <w:pPr>
              <w:spacing w:after="0"/>
              <w:jc w:val="center"/>
              <w:rPr>
                <w:rFonts w:ascii="Arial Narrow" w:hAnsi="Arial Narrow" w:cs="Arial"/>
                <w:sz w:val="20"/>
                <w:szCs w:val="20"/>
              </w:rPr>
            </w:pPr>
            <w:r w:rsidRPr="009C53BF">
              <w:rPr>
                <w:rFonts w:ascii="Arial Narrow" w:hAnsi="Arial Narrow" w:cs="Arial"/>
                <w:sz w:val="20"/>
                <w:szCs w:val="20"/>
              </w:rPr>
              <w:t>V</w:t>
            </w:r>
          </w:p>
        </w:tc>
        <w:tc>
          <w:tcPr>
            <w:tcW w:w="763" w:type="dxa"/>
            <w:tcBorders>
              <w:top w:val="single" w:sz="4" w:space="0" w:color="auto"/>
              <w:left w:val="single" w:sz="4" w:space="0" w:color="auto"/>
              <w:bottom w:val="single" w:sz="4" w:space="0" w:color="auto"/>
              <w:right w:val="single" w:sz="4" w:space="0" w:color="auto"/>
            </w:tcBorders>
            <w:hideMark/>
          </w:tcPr>
          <w:p w14:paraId="3153A63C"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VI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D1D17" w14:textId="77777777" w:rsidR="00341A8A" w:rsidRPr="00BD0EF7" w:rsidRDefault="00341A8A" w:rsidP="00E73D17">
            <w:pPr>
              <w:spacing w:after="0"/>
              <w:jc w:val="center"/>
              <w:rPr>
                <w:rFonts w:ascii="Arial Narrow" w:hAnsi="Arial Narrow" w:cs="Arial"/>
                <w:sz w:val="20"/>
                <w:szCs w:val="20"/>
              </w:rPr>
            </w:pPr>
            <w:r w:rsidRPr="00BD0EF7">
              <w:rPr>
                <w:rFonts w:ascii="Arial Narrow" w:hAnsi="Arial Narrow" w:cs="Arial"/>
                <w:sz w:val="20"/>
                <w:szCs w:val="20"/>
              </w:rPr>
              <w:t>VII</w:t>
            </w:r>
          </w:p>
        </w:tc>
      </w:tr>
      <w:tr w:rsidR="00341A8A" w:rsidRPr="00BE72EF" w14:paraId="456FB305"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52C24951" w14:textId="77777777" w:rsidR="00341A8A" w:rsidRPr="00341A8A" w:rsidRDefault="00341A8A" w:rsidP="00E73D17">
            <w:pPr>
              <w:keepNext/>
              <w:spacing w:after="0"/>
              <w:outlineLvl w:val="1"/>
              <w:rPr>
                <w:rFonts w:ascii="Arial Narrow" w:hAnsi="Arial Narrow" w:cs="Arial"/>
                <w:b/>
                <w:bCs/>
                <w:sz w:val="20"/>
                <w:szCs w:val="20"/>
                <w:lang w:val="en-US"/>
              </w:rPr>
            </w:pPr>
            <w:r w:rsidRPr="00341A8A">
              <w:rPr>
                <w:rFonts w:ascii="Arial Narrow" w:hAnsi="Arial Narrow" w:cs="Arial"/>
                <w:b/>
                <w:bCs/>
                <w:sz w:val="20"/>
                <w:szCs w:val="20"/>
                <w:lang w:val="en-US"/>
              </w:rPr>
              <w:t>Full-time studies</w:t>
            </w:r>
          </w:p>
          <w:p w14:paraId="028398AC" w14:textId="77777777" w:rsidR="00341A8A" w:rsidRPr="00BC7549" w:rsidRDefault="00341A8A" w:rsidP="00E73D17">
            <w:pPr>
              <w:keepNext/>
              <w:spacing w:after="0"/>
              <w:outlineLvl w:val="1"/>
              <w:rPr>
                <w:rFonts w:ascii="Arial Narrow" w:hAnsi="Arial Narrow" w:cs="Arial"/>
                <w:bCs/>
                <w:sz w:val="20"/>
                <w:szCs w:val="20"/>
                <w:highlight w:val="green"/>
                <w:lang w:val="en-US"/>
              </w:rPr>
            </w:pPr>
            <w:r w:rsidRPr="00341A8A">
              <w:rPr>
                <w:rFonts w:ascii="Arial Narrow" w:hAnsi="Arial Narrow" w:cs="Arial"/>
                <w:b/>
                <w:bCs/>
                <w:sz w:val="20"/>
                <w:szCs w:val="20"/>
                <w:lang w:val="en-US"/>
              </w:rPr>
              <w:t>(lecture/</w:t>
            </w:r>
            <w:proofErr w:type="spellStart"/>
            <w:r w:rsidRPr="00341A8A">
              <w:rPr>
                <w:rFonts w:ascii="Arial Narrow" w:hAnsi="Arial Narrow" w:cs="Arial"/>
                <w:b/>
                <w:bCs/>
                <w:sz w:val="20"/>
                <w:szCs w:val="20"/>
                <w:lang w:val="en-US"/>
              </w:rPr>
              <w:t>excercises</w:t>
            </w:r>
            <w:proofErr w:type="spellEnd"/>
            <w:r w:rsidRPr="00341A8A">
              <w:rPr>
                <w:rFonts w:ascii="Arial Narrow" w:hAnsi="Arial Narrow" w:cs="Arial"/>
                <w:b/>
                <w:bCs/>
                <w:sz w:val="20"/>
                <w:szCs w:val="20"/>
                <w:lang w:val="en-US"/>
              </w:rPr>
              <w:t>/lab/</w:t>
            </w:r>
            <w:proofErr w:type="spellStart"/>
            <w:r w:rsidRPr="00341A8A">
              <w:rPr>
                <w:rFonts w:ascii="Arial Narrow" w:hAnsi="Arial Narrow" w:cs="Arial"/>
                <w:b/>
                <w:bCs/>
                <w:sz w:val="20"/>
                <w:szCs w:val="20"/>
                <w:lang w:val="en-US"/>
              </w:rPr>
              <w:t>pr</w:t>
            </w:r>
            <w:proofErr w:type="spellEnd"/>
            <w:r w:rsidRPr="00341A8A">
              <w:rPr>
                <w:rFonts w:ascii="Arial Narrow" w:hAnsi="Arial Narrow" w:cs="Arial"/>
                <w:b/>
                <w:bCs/>
                <w:sz w:val="20"/>
                <w:szCs w:val="20"/>
                <w:lang w:val="en-US"/>
              </w:rPr>
              <w:t>/e)*</w:t>
            </w: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0D84B5B6" w14:textId="77777777" w:rsidR="00341A8A" w:rsidRPr="00B6704C" w:rsidRDefault="00341A8A" w:rsidP="00E73D17">
            <w:pPr>
              <w:spacing w:after="0"/>
              <w:jc w:val="center"/>
              <w:rPr>
                <w:rFonts w:ascii="Arial Narrow" w:hAnsi="Arial Narrow" w:cs="Arial"/>
                <w:b/>
                <w:sz w:val="20"/>
                <w:szCs w:val="20"/>
                <w:lang w:val="en-US"/>
              </w:rPr>
            </w:pPr>
          </w:p>
        </w:tc>
        <w:tc>
          <w:tcPr>
            <w:tcW w:w="932" w:type="dxa"/>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373BB593" w14:textId="77777777" w:rsidR="00341A8A" w:rsidRPr="009C53BF" w:rsidRDefault="00341A8A" w:rsidP="00E73D17">
            <w:pPr>
              <w:spacing w:after="0"/>
              <w:jc w:val="center"/>
              <w:rPr>
                <w:rFonts w:ascii="Arial Narrow" w:hAnsi="Arial Narrow" w:cs="Arial"/>
                <w:b/>
                <w:sz w:val="20"/>
                <w:szCs w:val="20"/>
                <w:lang w:val="en-US"/>
              </w:rPr>
            </w:pPr>
            <w:r w:rsidRPr="009C53BF">
              <w:rPr>
                <w:rFonts w:ascii="Arial Narrow" w:hAnsi="Arial Narrow" w:cs="Arial"/>
                <w:b/>
                <w:sz w:val="20"/>
                <w:szCs w:val="20"/>
                <w:lang w:val="en-US"/>
              </w:rPr>
              <w:t>20 h lectures</w:t>
            </w:r>
          </w:p>
        </w:tc>
        <w:tc>
          <w:tcPr>
            <w:tcW w:w="105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08B1AA90" w14:textId="77777777" w:rsidR="00341A8A" w:rsidRPr="00A63457" w:rsidRDefault="00341A8A" w:rsidP="00E73D17">
            <w:pPr>
              <w:spacing w:after="0"/>
              <w:jc w:val="center"/>
              <w:rPr>
                <w:rFonts w:ascii="Arial Narrow" w:hAnsi="Arial Narrow" w:cs="Arial"/>
                <w:b/>
                <w:sz w:val="20"/>
                <w:szCs w:val="20"/>
                <w:lang w:val="en-US"/>
              </w:rPr>
            </w:pPr>
          </w:p>
        </w:tc>
        <w:tc>
          <w:tcPr>
            <w:tcW w:w="1134" w:type="dxa"/>
            <w:tcBorders>
              <w:top w:val="single" w:sz="4" w:space="0" w:color="auto"/>
              <w:left w:val="dashSmallGap" w:sz="4" w:space="0" w:color="auto"/>
              <w:bottom w:val="single" w:sz="4" w:space="0" w:color="auto"/>
              <w:right w:val="single" w:sz="4" w:space="0" w:color="auto"/>
            </w:tcBorders>
            <w:shd w:val="clear" w:color="auto" w:fill="FFFFFF"/>
            <w:vAlign w:val="center"/>
          </w:tcPr>
          <w:p w14:paraId="22E907D8" w14:textId="77777777" w:rsidR="00341A8A" w:rsidRPr="00BD0EF7" w:rsidRDefault="00341A8A" w:rsidP="00E73D17">
            <w:pPr>
              <w:spacing w:after="0"/>
              <w:jc w:val="center"/>
              <w:rPr>
                <w:rFonts w:ascii="Arial Narrow" w:hAnsi="Arial Narrow" w:cs="Arial"/>
                <w:sz w:val="20"/>
                <w:szCs w:val="20"/>
                <w:lang w:val="en-US"/>
              </w:rPr>
            </w:pPr>
          </w:p>
        </w:tc>
        <w:tc>
          <w:tcPr>
            <w:tcW w:w="122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60DE9F6A" w14:textId="77777777" w:rsidR="00341A8A" w:rsidRPr="00BD0EF7" w:rsidRDefault="00341A8A" w:rsidP="00E73D17">
            <w:pPr>
              <w:spacing w:after="0"/>
              <w:jc w:val="center"/>
              <w:rPr>
                <w:rFonts w:ascii="Arial Narrow" w:hAnsi="Arial Narrow" w:cs="Arial"/>
                <w:b/>
                <w:sz w:val="20"/>
                <w:szCs w:val="20"/>
              </w:rPr>
            </w:pPr>
          </w:p>
        </w:tc>
        <w:tc>
          <w:tcPr>
            <w:tcW w:w="763" w:type="dxa"/>
            <w:tcBorders>
              <w:top w:val="single" w:sz="4" w:space="0" w:color="auto"/>
              <w:left w:val="dashed" w:sz="4" w:space="0" w:color="auto"/>
              <w:bottom w:val="single" w:sz="4" w:space="0" w:color="auto"/>
              <w:right w:val="single" w:sz="4" w:space="0" w:color="auto"/>
            </w:tcBorders>
            <w:vAlign w:val="center"/>
          </w:tcPr>
          <w:p w14:paraId="57969D51" w14:textId="77777777" w:rsidR="00341A8A" w:rsidRPr="00BD0EF7" w:rsidRDefault="00341A8A" w:rsidP="00E73D17">
            <w:pPr>
              <w:spacing w:after="0"/>
              <w:jc w:val="center"/>
              <w:rPr>
                <w:rFonts w:ascii="Arial Narrow" w:hAnsi="Arial Narrow" w:cs="Arial"/>
                <w:sz w:val="20"/>
                <w:szCs w:val="20"/>
              </w:rPr>
            </w:pPr>
          </w:p>
        </w:tc>
        <w:tc>
          <w:tcPr>
            <w:tcW w:w="1134" w:type="dxa"/>
            <w:tcBorders>
              <w:top w:val="single" w:sz="4" w:space="0" w:color="auto"/>
              <w:left w:val="dashed" w:sz="4" w:space="0" w:color="auto"/>
              <w:bottom w:val="single" w:sz="4" w:space="0" w:color="auto"/>
              <w:right w:val="single" w:sz="4" w:space="0" w:color="auto"/>
            </w:tcBorders>
            <w:shd w:val="clear" w:color="auto" w:fill="auto"/>
            <w:vAlign w:val="center"/>
          </w:tcPr>
          <w:p w14:paraId="481E1746" w14:textId="77777777" w:rsidR="00341A8A" w:rsidRPr="00BD0EF7" w:rsidRDefault="00341A8A" w:rsidP="00E73D17">
            <w:pPr>
              <w:spacing w:after="0"/>
              <w:jc w:val="center"/>
              <w:rPr>
                <w:rFonts w:ascii="Arial Narrow" w:hAnsi="Arial Narrow" w:cs="Arial"/>
                <w:sz w:val="20"/>
                <w:szCs w:val="20"/>
              </w:rPr>
            </w:pPr>
          </w:p>
        </w:tc>
      </w:tr>
      <w:tr w:rsidR="00341A8A" w:rsidRPr="00BE72EF" w14:paraId="07CDE283"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69339171" w14:textId="77777777" w:rsidR="00341A8A" w:rsidRPr="003B6999" w:rsidRDefault="00341A8A" w:rsidP="00E73D17">
            <w:pPr>
              <w:keepNext/>
              <w:spacing w:after="0"/>
              <w:outlineLvl w:val="1"/>
              <w:rPr>
                <w:rFonts w:ascii="Arial Narrow" w:hAnsi="Arial Narrow" w:cs="Arial"/>
                <w:b/>
                <w:bCs/>
                <w:sz w:val="20"/>
                <w:szCs w:val="20"/>
                <w:lang w:val="en-US"/>
              </w:rPr>
            </w:pPr>
            <w:r w:rsidRPr="003B6999">
              <w:rPr>
                <w:rFonts w:ascii="Arial Narrow" w:hAnsi="Arial Narrow" w:cs="Arial"/>
                <w:b/>
                <w:bCs/>
                <w:sz w:val="20"/>
                <w:szCs w:val="20"/>
                <w:lang w:val="en-US"/>
              </w:rPr>
              <w:t>Part-time studies</w:t>
            </w:r>
          </w:p>
          <w:p w14:paraId="7A5F98F4" w14:textId="77777777" w:rsidR="00341A8A" w:rsidRPr="00BC7549" w:rsidRDefault="00341A8A" w:rsidP="00E73D17">
            <w:pPr>
              <w:keepNext/>
              <w:spacing w:after="0"/>
              <w:outlineLvl w:val="1"/>
              <w:rPr>
                <w:rFonts w:ascii="Arial Narrow" w:hAnsi="Arial Narrow" w:cs="Arial"/>
                <w:bCs/>
                <w:sz w:val="20"/>
                <w:szCs w:val="20"/>
                <w:highlight w:val="green"/>
                <w:lang w:val="en-US"/>
              </w:rPr>
            </w:pPr>
            <w:r w:rsidRPr="003B6999">
              <w:rPr>
                <w:rFonts w:ascii="Arial Narrow" w:hAnsi="Arial Narrow" w:cs="Arial"/>
                <w:b/>
                <w:bCs/>
                <w:sz w:val="20"/>
                <w:szCs w:val="20"/>
                <w:lang w:val="en-US"/>
              </w:rPr>
              <w:t>(lecture/</w:t>
            </w:r>
            <w:proofErr w:type="spellStart"/>
            <w:r w:rsidRPr="003B6999">
              <w:rPr>
                <w:rFonts w:ascii="Arial Narrow" w:hAnsi="Arial Narrow" w:cs="Arial"/>
                <w:b/>
                <w:bCs/>
                <w:sz w:val="20"/>
                <w:szCs w:val="20"/>
                <w:lang w:val="en-US"/>
              </w:rPr>
              <w:t>excercises</w:t>
            </w:r>
            <w:proofErr w:type="spellEnd"/>
            <w:r w:rsidRPr="003B6999">
              <w:rPr>
                <w:rFonts w:ascii="Arial Narrow" w:hAnsi="Arial Narrow" w:cs="Arial"/>
                <w:b/>
                <w:bCs/>
                <w:sz w:val="20"/>
                <w:szCs w:val="20"/>
                <w:lang w:val="en-US"/>
              </w:rPr>
              <w:t>/lab/</w:t>
            </w:r>
            <w:proofErr w:type="spellStart"/>
            <w:r w:rsidRPr="003B6999">
              <w:rPr>
                <w:rFonts w:ascii="Arial Narrow" w:hAnsi="Arial Narrow" w:cs="Arial"/>
                <w:b/>
                <w:bCs/>
                <w:sz w:val="20"/>
                <w:szCs w:val="20"/>
                <w:lang w:val="en-US"/>
              </w:rPr>
              <w:t>pr</w:t>
            </w:r>
            <w:proofErr w:type="spellEnd"/>
            <w:r w:rsidRPr="003B6999">
              <w:rPr>
                <w:rFonts w:ascii="Arial Narrow" w:hAnsi="Arial Narrow" w:cs="Arial"/>
                <w:b/>
                <w:bCs/>
                <w:sz w:val="20"/>
                <w:szCs w:val="20"/>
                <w:lang w:val="en-US"/>
              </w:rPr>
              <w:t>/e)*</w:t>
            </w:r>
          </w:p>
        </w:tc>
        <w:tc>
          <w:tcPr>
            <w:tcW w:w="1198"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407BC0FA" w14:textId="77777777" w:rsidR="00341A8A" w:rsidRPr="00BD0EF7" w:rsidRDefault="00341A8A" w:rsidP="00E73D17">
            <w:pPr>
              <w:spacing w:after="0"/>
              <w:jc w:val="center"/>
              <w:rPr>
                <w:rFonts w:ascii="Arial Narrow" w:hAnsi="Arial Narrow" w:cs="Arial"/>
                <w:sz w:val="20"/>
                <w:szCs w:val="20"/>
                <w:lang w:val="en-US"/>
              </w:rPr>
            </w:pPr>
          </w:p>
        </w:tc>
        <w:tc>
          <w:tcPr>
            <w:tcW w:w="932" w:type="dxa"/>
            <w:tcBorders>
              <w:top w:val="single" w:sz="4" w:space="0" w:color="auto"/>
              <w:left w:val="dashSmallGap" w:sz="4" w:space="0" w:color="auto"/>
              <w:bottom w:val="single" w:sz="4" w:space="0" w:color="auto"/>
              <w:right w:val="single" w:sz="4" w:space="0" w:color="auto"/>
            </w:tcBorders>
            <w:shd w:val="clear" w:color="auto" w:fill="FFFFFF"/>
            <w:vAlign w:val="center"/>
          </w:tcPr>
          <w:p w14:paraId="66A705DE" w14:textId="77777777" w:rsidR="00341A8A" w:rsidRPr="00BD0EF7" w:rsidRDefault="00341A8A" w:rsidP="00E73D17">
            <w:pPr>
              <w:spacing w:after="0"/>
              <w:jc w:val="center"/>
              <w:rPr>
                <w:rFonts w:ascii="Arial Narrow" w:hAnsi="Arial Narrow" w:cs="Arial"/>
                <w:sz w:val="20"/>
                <w:szCs w:val="20"/>
                <w:lang w:val="en-US"/>
              </w:rPr>
            </w:pPr>
          </w:p>
        </w:tc>
        <w:tc>
          <w:tcPr>
            <w:tcW w:w="105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309907B1" w14:textId="77777777" w:rsidR="00341A8A" w:rsidRPr="00517D22" w:rsidRDefault="00341A8A" w:rsidP="00E73D17">
            <w:pPr>
              <w:spacing w:after="0"/>
              <w:jc w:val="center"/>
              <w:rPr>
                <w:rFonts w:ascii="Arial Narrow" w:hAnsi="Arial Narrow" w:cs="Arial"/>
                <w:b/>
                <w:sz w:val="20"/>
                <w:szCs w:val="20"/>
                <w:lang w:val="en-US"/>
              </w:rPr>
            </w:pPr>
          </w:p>
        </w:tc>
        <w:tc>
          <w:tcPr>
            <w:tcW w:w="1134" w:type="dxa"/>
            <w:tcBorders>
              <w:top w:val="single" w:sz="4" w:space="0" w:color="auto"/>
              <w:left w:val="dashSmallGap" w:sz="4" w:space="0" w:color="auto"/>
              <w:bottom w:val="single" w:sz="4" w:space="0" w:color="auto"/>
              <w:right w:val="single" w:sz="4" w:space="0" w:color="auto"/>
            </w:tcBorders>
            <w:shd w:val="clear" w:color="auto" w:fill="FFFFFF"/>
            <w:vAlign w:val="center"/>
          </w:tcPr>
          <w:p w14:paraId="79C8D64E" w14:textId="77777777" w:rsidR="00341A8A" w:rsidRPr="00BD0EF7" w:rsidRDefault="00341A8A" w:rsidP="00E73D17">
            <w:pPr>
              <w:spacing w:after="0"/>
              <w:jc w:val="center"/>
              <w:rPr>
                <w:rFonts w:ascii="Arial Narrow" w:hAnsi="Arial Narrow" w:cs="Arial"/>
                <w:sz w:val="20"/>
                <w:szCs w:val="20"/>
                <w:lang w:val="en-US"/>
              </w:rPr>
            </w:pPr>
          </w:p>
        </w:tc>
        <w:tc>
          <w:tcPr>
            <w:tcW w:w="1222"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28D279B4" w14:textId="77777777" w:rsidR="00341A8A" w:rsidRPr="00BD0EF7" w:rsidRDefault="00341A8A" w:rsidP="00E73D17">
            <w:pPr>
              <w:spacing w:after="0"/>
              <w:jc w:val="center"/>
              <w:rPr>
                <w:rFonts w:ascii="Arial Narrow" w:hAnsi="Arial Narrow" w:cs="Arial"/>
                <w:b/>
                <w:sz w:val="20"/>
                <w:szCs w:val="20"/>
              </w:rPr>
            </w:pPr>
          </w:p>
        </w:tc>
        <w:tc>
          <w:tcPr>
            <w:tcW w:w="763" w:type="dxa"/>
            <w:tcBorders>
              <w:top w:val="single" w:sz="4" w:space="0" w:color="auto"/>
              <w:left w:val="dashed" w:sz="4" w:space="0" w:color="auto"/>
              <w:bottom w:val="single" w:sz="4" w:space="0" w:color="auto"/>
              <w:right w:val="single" w:sz="4" w:space="0" w:color="auto"/>
            </w:tcBorders>
            <w:vAlign w:val="center"/>
          </w:tcPr>
          <w:p w14:paraId="2D93C289" w14:textId="77777777" w:rsidR="00341A8A" w:rsidRPr="00BD0EF7" w:rsidRDefault="00341A8A" w:rsidP="00E73D17">
            <w:pPr>
              <w:spacing w:after="0"/>
              <w:jc w:val="center"/>
              <w:rPr>
                <w:rFonts w:ascii="Arial Narrow" w:hAnsi="Arial Narrow" w:cs="Arial"/>
                <w:sz w:val="20"/>
                <w:szCs w:val="20"/>
              </w:rPr>
            </w:pPr>
          </w:p>
        </w:tc>
        <w:tc>
          <w:tcPr>
            <w:tcW w:w="1134" w:type="dxa"/>
            <w:tcBorders>
              <w:top w:val="single" w:sz="4" w:space="0" w:color="auto"/>
              <w:left w:val="dashed" w:sz="4" w:space="0" w:color="auto"/>
              <w:bottom w:val="single" w:sz="4" w:space="0" w:color="auto"/>
              <w:right w:val="single" w:sz="4" w:space="0" w:color="auto"/>
            </w:tcBorders>
            <w:vAlign w:val="center"/>
          </w:tcPr>
          <w:p w14:paraId="189ADAF0" w14:textId="77777777" w:rsidR="00341A8A" w:rsidRPr="00BD0EF7" w:rsidRDefault="00341A8A" w:rsidP="00E73D17">
            <w:pPr>
              <w:spacing w:after="0"/>
              <w:jc w:val="center"/>
              <w:rPr>
                <w:rFonts w:ascii="Arial Narrow" w:hAnsi="Arial Narrow" w:cs="Arial"/>
                <w:sz w:val="20"/>
                <w:szCs w:val="20"/>
              </w:rPr>
            </w:pPr>
          </w:p>
        </w:tc>
      </w:tr>
      <w:tr w:rsidR="00341A8A" w:rsidRPr="00BE72EF" w14:paraId="2AF5CABD" w14:textId="77777777" w:rsidTr="00E73D17">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00776D59" w14:textId="77777777" w:rsidR="00341A8A" w:rsidRPr="003B6999" w:rsidRDefault="00341A8A" w:rsidP="00E73D17">
            <w:pPr>
              <w:keepNext/>
              <w:spacing w:after="0"/>
              <w:outlineLvl w:val="1"/>
              <w:rPr>
                <w:rFonts w:ascii="Arial Narrow" w:hAnsi="Arial Narrow" w:cs="Arial"/>
                <w:b/>
                <w:bCs/>
                <w:sz w:val="20"/>
                <w:szCs w:val="20"/>
                <w:lang w:val="en-US"/>
              </w:rPr>
            </w:pPr>
            <w:r>
              <w:rPr>
                <w:rFonts w:ascii="Arial Narrow" w:hAnsi="Arial Narrow" w:cs="Arial"/>
                <w:b/>
                <w:bCs/>
                <w:sz w:val="20"/>
                <w:szCs w:val="20"/>
                <w:lang w:val="en-US"/>
              </w:rPr>
              <w:t>Language of instruction</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0AA93D4" w14:textId="77777777" w:rsidR="00341A8A" w:rsidRPr="00BD0EF7" w:rsidRDefault="00341A8A" w:rsidP="00E73D17">
            <w:pPr>
              <w:spacing w:after="0"/>
              <w:rPr>
                <w:rFonts w:ascii="Arial Narrow" w:hAnsi="Arial Narrow" w:cs="Arial"/>
                <w:sz w:val="20"/>
                <w:szCs w:val="20"/>
              </w:rPr>
            </w:pPr>
            <w:r>
              <w:rPr>
                <w:rFonts w:ascii="Arial Narrow" w:hAnsi="Arial Narrow" w:cs="Arial"/>
                <w:sz w:val="20"/>
                <w:szCs w:val="20"/>
              </w:rPr>
              <w:t>English</w:t>
            </w:r>
          </w:p>
        </w:tc>
      </w:tr>
      <w:tr w:rsidR="00341A8A" w:rsidRPr="00BE72EF" w14:paraId="6AA246D0" w14:textId="77777777" w:rsidTr="00E73D17">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326F85C5" w14:textId="77777777" w:rsidR="00341A8A" w:rsidRPr="00341A8A" w:rsidRDefault="00341A8A" w:rsidP="00E73D17">
            <w:pPr>
              <w:keepNext/>
              <w:spacing w:after="0"/>
              <w:outlineLvl w:val="2"/>
              <w:rPr>
                <w:rFonts w:ascii="Arial Narrow" w:hAnsi="Arial Narrow" w:cs="Arial"/>
                <w:b/>
                <w:bCs/>
                <w:sz w:val="20"/>
                <w:szCs w:val="20"/>
              </w:rPr>
            </w:pPr>
            <w:r w:rsidRPr="00341A8A">
              <w:rPr>
                <w:rFonts w:ascii="Arial Narrow" w:hAnsi="Arial Narrow" w:cs="Arial"/>
                <w:b/>
                <w:bCs/>
                <w:sz w:val="20"/>
                <w:szCs w:val="20"/>
              </w:rPr>
              <w:t>LECTURER</w:t>
            </w:r>
          </w:p>
        </w:tc>
        <w:tc>
          <w:tcPr>
            <w:tcW w:w="7435" w:type="dxa"/>
            <w:gridSpan w:val="11"/>
            <w:tcBorders>
              <w:top w:val="single" w:sz="4" w:space="0" w:color="auto"/>
              <w:left w:val="single" w:sz="4" w:space="0" w:color="auto"/>
              <w:bottom w:val="single" w:sz="4" w:space="0" w:color="auto"/>
              <w:right w:val="single" w:sz="4" w:space="0" w:color="auto"/>
            </w:tcBorders>
            <w:shd w:val="clear" w:color="auto" w:fill="FFFFFF"/>
          </w:tcPr>
          <w:p w14:paraId="7B6B9E3B" w14:textId="7B6D12C8" w:rsidR="00341A8A" w:rsidRPr="00BD0EF7" w:rsidRDefault="00341A8A" w:rsidP="00E73D17">
            <w:pPr>
              <w:pStyle w:val="Default"/>
              <w:rPr>
                <w:rFonts w:ascii="Arial Narrow" w:hAnsi="Arial Narrow"/>
                <w:sz w:val="20"/>
                <w:szCs w:val="20"/>
              </w:rPr>
            </w:pPr>
            <w:bookmarkStart w:id="1" w:name="_GoBack"/>
            <w:bookmarkEnd w:id="1"/>
          </w:p>
        </w:tc>
      </w:tr>
      <w:tr w:rsidR="00341A8A" w:rsidRPr="00BE72EF" w14:paraId="28005DB8" w14:textId="77777777" w:rsidTr="00E73D17">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6E838814" w14:textId="77777777" w:rsidR="00341A8A" w:rsidRPr="00341A8A" w:rsidRDefault="00341A8A" w:rsidP="00E73D17">
            <w:pPr>
              <w:spacing w:after="0"/>
              <w:rPr>
                <w:rFonts w:ascii="Arial Narrow" w:hAnsi="Arial Narrow" w:cs="Arial"/>
                <w:b/>
                <w:sz w:val="20"/>
                <w:szCs w:val="20"/>
              </w:rPr>
            </w:pPr>
            <w:r w:rsidRPr="00341A8A">
              <w:rPr>
                <w:rFonts w:ascii="Arial Narrow" w:hAnsi="Arial Narrow" w:cs="Arial"/>
                <w:b/>
                <w:sz w:val="20"/>
                <w:szCs w:val="20"/>
              </w:rPr>
              <w:t>FORM OF CLASSES</w:t>
            </w:r>
          </w:p>
        </w:tc>
        <w:tc>
          <w:tcPr>
            <w:tcW w:w="7435" w:type="dxa"/>
            <w:gridSpan w:val="11"/>
            <w:tcBorders>
              <w:top w:val="single" w:sz="4" w:space="0" w:color="auto"/>
              <w:left w:val="single" w:sz="4" w:space="0" w:color="auto"/>
              <w:bottom w:val="single" w:sz="4" w:space="0" w:color="auto"/>
              <w:right w:val="single" w:sz="4" w:space="0" w:color="auto"/>
            </w:tcBorders>
          </w:tcPr>
          <w:p w14:paraId="47086465" w14:textId="77777777" w:rsidR="00341A8A" w:rsidRPr="00BD0EF7" w:rsidRDefault="00341A8A" w:rsidP="00E73D17">
            <w:pPr>
              <w:spacing w:after="0"/>
              <w:rPr>
                <w:rFonts w:ascii="Arial Narrow" w:hAnsi="Arial Narrow" w:cs="Arial"/>
                <w:sz w:val="20"/>
                <w:szCs w:val="20"/>
              </w:rPr>
            </w:pPr>
            <w:proofErr w:type="spellStart"/>
            <w:r>
              <w:rPr>
                <w:rFonts w:ascii="Arial Narrow" w:hAnsi="Arial Narrow" w:cs="Arial"/>
                <w:sz w:val="20"/>
                <w:szCs w:val="20"/>
              </w:rPr>
              <w:t>Lectures</w:t>
            </w:r>
            <w:proofErr w:type="spellEnd"/>
          </w:p>
        </w:tc>
      </w:tr>
      <w:tr w:rsidR="00341A8A" w:rsidRPr="00DD73B6" w14:paraId="0C90D6AD" w14:textId="77777777" w:rsidTr="00E73D17">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31182C51" w14:textId="77777777" w:rsidR="00341A8A" w:rsidRPr="007E3565" w:rsidRDefault="00341A8A" w:rsidP="00E73D17">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0768FC6A" w14:textId="77777777" w:rsidR="00341A8A" w:rsidRPr="007E3565" w:rsidRDefault="00341A8A" w:rsidP="00E73D17">
            <w:pPr>
              <w:spacing w:after="0"/>
              <w:rPr>
                <w:rFonts w:ascii="Arial Narrow" w:hAnsi="Arial Narrow" w:cs="Arial"/>
                <w:sz w:val="20"/>
                <w:szCs w:val="20"/>
              </w:rPr>
            </w:pPr>
          </w:p>
        </w:tc>
        <w:tc>
          <w:tcPr>
            <w:tcW w:w="7435" w:type="dxa"/>
            <w:gridSpan w:val="11"/>
            <w:tcBorders>
              <w:top w:val="single" w:sz="4" w:space="0" w:color="auto"/>
              <w:left w:val="single" w:sz="4" w:space="0" w:color="auto"/>
              <w:bottom w:val="single" w:sz="4" w:space="0" w:color="auto"/>
              <w:right w:val="single" w:sz="4" w:space="0" w:color="auto"/>
            </w:tcBorders>
          </w:tcPr>
          <w:p w14:paraId="61A831F1" w14:textId="77777777" w:rsidR="00341A8A" w:rsidRPr="007E3565" w:rsidRDefault="00341A8A" w:rsidP="00E73D17">
            <w:pPr>
              <w:autoSpaceDE w:val="0"/>
              <w:autoSpaceDN w:val="0"/>
              <w:adjustRightInd w:val="0"/>
              <w:spacing w:after="0"/>
              <w:jc w:val="both"/>
              <w:rPr>
                <w:rFonts w:ascii="Arial Narrow" w:hAnsi="Arial Narrow" w:cs="Arial"/>
                <w:sz w:val="20"/>
                <w:szCs w:val="20"/>
                <w:lang w:val="en-US"/>
              </w:rPr>
            </w:pPr>
            <w:r w:rsidRPr="009C53BF">
              <w:rPr>
                <w:rFonts w:ascii="Arial Narrow" w:hAnsi="Arial Narrow" w:cs="Arial"/>
                <w:sz w:val="20"/>
                <w:szCs w:val="20"/>
                <w:lang w:val="en-US"/>
              </w:rPr>
              <w:t>The aim of the course is to familiarize students with the general principles of the legal system in force in</w:t>
            </w:r>
            <w:r>
              <w:rPr>
                <w:rFonts w:ascii="Arial Narrow" w:hAnsi="Arial Narrow" w:cs="Arial"/>
                <w:sz w:val="20"/>
                <w:szCs w:val="20"/>
                <w:lang w:val="en-US"/>
              </w:rPr>
              <w:t xml:space="preserve"> </w:t>
            </w:r>
            <w:r w:rsidRPr="009C53BF">
              <w:rPr>
                <w:rFonts w:ascii="Arial Narrow" w:hAnsi="Arial Narrow" w:cs="Arial"/>
                <w:sz w:val="20"/>
                <w:szCs w:val="20"/>
                <w:lang w:val="en-US"/>
              </w:rPr>
              <w:t>Poland, with particular emphasis on civil law as the main branch of private law.</w:t>
            </w:r>
          </w:p>
        </w:tc>
      </w:tr>
      <w:tr w:rsidR="00341A8A" w:rsidRPr="00DD73B6" w14:paraId="2A3580B7"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2B886272" w14:textId="77777777" w:rsidR="00341A8A" w:rsidRPr="007E3565" w:rsidRDefault="00341A8A" w:rsidP="00E73D17">
            <w:pPr>
              <w:autoSpaceDE w:val="0"/>
              <w:autoSpaceDN w:val="0"/>
              <w:adjustRightInd w:val="0"/>
              <w:spacing w:after="0"/>
              <w:jc w:val="both"/>
              <w:rPr>
                <w:rFonts w:ascii="Arial Narrow" w:hAnsi="Arial Narrow" w:cs="Arial"/>
                <w:sz w:val="20"/>
                <w:szCs w:val="20"/>
                <w:lang w:val="en-US"/>
              </w:rPr>
            </w:pPr>
          </w:p>
        </w:tc>
      </w:tr>
      <w:tr w:rsidR="00341A8A" w:rsidRPr="00304EF9" w14:paraId="0D429BB4" w14:textId="77777777" w:rsidTr="00E73D17">
        <w:trPr>
          <w:trHeight w:val="278"/>
        </w:trPr>
        <w:tc>
          <w:tcPr>
            <w:tcW w:w="3114" w:type="dxa"/>
            <w:gridSpan w:val="5"/>
            <w:tcBorders>
              <w:top w:val="single" w:sz="4" w:space="0" w:color="auto"/>
              <w:left w:val="single" w:sz="4" w:space="0" w:color="auto"/>
              <w:right w:val="single" w:sz="4" w:space="0" w:color="auto"/>
            </w:tcBorders>
            <w:shd w:val="clear" w:color="auto" w:fill="D9D9D9"/>
          </w:tcPr>
          <w:p w14:paraId="6197A307" w14:textId="77777777" w:rsidR="00341A8A" w:rsidRPr="00304EF9" w:rsidRDefault="00341A8A" w:rsidP="00E73D17">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11562660" w14:textId="77777777" w:rsidR="00341A8A" w:rsidRPr="00304EF9" w:rsidRDefault="00341A8A" w:rsidP="00E73D17">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310AFAC1" w14:textId="77777777" w:rsidR="00341A8A" w:rsidRPr="00BC7549" w:rsidRDefault="00341A8A" w:rsidP="00E73D17">
            <w:pPr>
              <w:autoSpaceDE w:val="0"/>
              <w:autoSpaceDN w:val="0"/>
              <w:adjustRightInd w:val="0"/>
              <w:spacing w:after="0"/>
              <w:jc w:val="center"/>
              <w:rPr>
                <w:rFonts w:ascii="Arial Narrow" w:hAnsi="Arial Narrow" w:cs="Arial"/>
                <w:b/>
              </w:rPr>
            </w:pPr>
            <w:r w:rsidRPr="00BC7549">
              <w:rPr>
                <w:rFonts w:ascii="Arial Narrow" w:hAnsi="Arial Narrow" w:cs="Arial"/>
                <w:b/>
              </w:rPr>
              <w:t xml:space="preserve">Method of </w:t>
            </w:r>
            <w:proofErr w:type="spellStart"/>
            <w:r w:rsidRPr="00BC7549">
              <w:rPr>
                <w:rFonts w:ascii="Arial Narrow" w:hAnsi="Arial Narrow" w:cs="Arial"/>
                <w:b/>
              </w:rPr>
              <w:t>verifying</w:t>
            </w:r>
            <w:proofErr w:type="spellEnd"/>
            <w:r w:rsidRPr="00BC7549">
              <w:rPr>
                <w:rFonts w:ascii="Arial Narrow" w:hAnsi="Arial Narrow" w:cs="Arial"/>
                <w:b/>
              </w:rPr>
              <w:t xml:space="preserve"> the learning </w:t>
            </w:r>
            <w:proofErr w:type="spellStart"/>
            <w:r w:rsidRPr="00BC7549">
              <w:rPr>
                <w:rFonts w:ascii="Arial Narrow" w:hAnsi="Arial Narrow" w:cs="Arial"/>
                <w:b/>
              </w:rPr>
              <w:t>outcome</w:t>
            </w:r>
            <w:proofErr w:type="spellEnd"/>
          </w:p>
        </w:tc>
      </w:tr>
      <w:tr w:rsidR="00341A8A" w:rsidRPr="00DD73B6" w14:paraId="6B6AE34A" w14:textId="77777777" w:rsidTr="00E73D17">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4F5BF6D8" w14:textId="77777777" w:rsidR="00341A8A" w:rsidRPr="00304EF9" w:rsidRDefault="00341A8A" w:rsidP="00E73D17">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9ADFD" w14:textId="77777777" w:rsidR="00341A8A" w:rsidRPr="00BC7549" w:rsidRDefault="00341A8A" w:rsidP="00E73D17">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72347D80" w14:textId="77777777" w:rsidR="00341A8A" w:rsidRPr="001A176B" w:rsidRDefault="00341A8A" w:rsidP="00E73D17">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62BF9959" w14:textId="77777777" w:rsidR="00341A8A" w:rsidRPr="001A176B" w:rsidRDefault="00341A8A" w:rsidP="00E73D17">
            <w:pPr>
              <w:autoSpaceDE w:val="0"/>
              <w:autoSpaceDN w:val="0"/>
              <w:adjustRightInd w:val="0"/>
              <w:spacing w:after="0"/>
              <w:jc w:val="center"/>
              <w:rPr>
                <w:rFonts w:ascii="Arial Narrow" w:hAnsi="Arial Narrow" w:cs="Arial"/>
              </w:rPr>
            </w:pPr>
          </w:p>
        </w:tc>
      </w:tr>
      <w:tr w:rsidR="00341A8A" w:rsidRPr="00DD73B6" w14:paraId="22A12078"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9E86AA" w14:textId="77777777" w:rsidR="00341A8A" w:rsidRPr="00BC7549" w:rsidRDefault="00341A8A" w:rsidP="00E73D17">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341A8A" w:rsidRPr="00DD73B6" w14:paraId="7672926D" w14:textId="77777777" w:rsidTr="00E73D17">
        <w:trPr>
          <w:trHeight w:val="278"/>
        </w:trPr>
        <w:tc>
          <w:tcPr>
            <w:tcW w:w="1980" w:type="dxa"/>
            <w:gridSpan w:val="3"/>
            <w:tcBorders>
              <w:top w:val="single" w:sz="4" w:space="0" w:color="auto"/>
              <w:left w:val="single" w:sz="4" w:space="0" w:color="auto"/>
              <w:right w:val="single" w:sz="4" w:space="0" w:color="auto"/>
            </w:tcBorders>
          </w:tcPr>
          <w:p w14:paraId="1A67670D" w14:textId="77777777" w:rsidR="00341A8A" w:rsidRPr="009C53BF" w:rsidRDefault="00341A8A" w:rsidP="00E73D17">
            <w:pPr>
              <w:autoSpaceDE w:val="0"/>
              <w:autoSpaceDN w:val="0"/>
              <w:adjustRightInd w:val="0"/>
              <w:spacing w:after="0"/>
              <w:rPr>
                <w:rFonts w:ascii="Arial Narrow" w:hAnsi="Arial Narrow" w:cs="Arial"/>
                <w:b/>
                <w:bCs/>
                <w:sz w:val="20"/>
                <w:szCs w:val="20"/>
              </w:rPr>
            </w:pPr>
            <w:r w:rsidRPr="009C53BF">
              <w:rPr>
                <w:rFonts w:ascii="Arial Narrow" w:hAnsi="Arial Narrow"/>
                <w:spacing w:val="-2"/>
                <w:sz w:val="20"/>
              </w:rPr>
              <w:t>K_W05</w:t>
            </w:r>
          </w:p>
        </w:tc>
        <w:tc>
          <w:tcPr>
            <w:tcW w:w="1134" w:type="dxa"/>
            <w:gridSpan w:val="2"/>
            <w:tcBorders>
              <w:top w:val="single" w:sz="4" w:space="0" w:color="auto"/>
              <w:left w:val="single" w:sz="4" w:space="0" w:color="auto"/>
              <w:right w:val="single" w:sz="4" w:space="0" w:color="auto"/>
            </w:tcBorders>
          </w:tcPr>
          <w:p w14:paraId="0BE90DD5" w14:textId="77777777" w:rsidR="00341A8A" w:rsidRPr="009C53BF" w:rsidRDefault="00341A8A" w:rsidP="00E73D17">
            <w:pPr>
              <w:autoSpaceDE w:val="0"/>
              <w:autoSpaceDN w:val="0"/>
              <w:adjustRightInd w:val="0"/>
              <w:spacing w:after="0" w:line="240" w:lineRule="auto"/>
              <w:rPr>
                <w:rFonts w:ascii="Arial Narrow" w:hAnsi="Arial Narrow"/>
                <w:sz w:val="20"/>
                <w:szCs w:val="20"/>
              </w:rPr>
            </w:pPr>
            <w:r w:rsidRPr="009C53BF">
              <w:rPr>
                <w:rFonts w:ascii="Arial Narrow" w:hAnsi="Arial Narrow"/>
                <w:sz w:val="20"/>
                <w:szCs w:val="20"/>
              </w:rPr>
              <w:t>P6S_WG</w:t>
            </w:r>
          </w:p>
          <w:p w14:paraId="06C44906" w14:textId="77777777" w:rsidR="00341A8A" w:rsidRPr="00304EF9" w:rsidRDefault="00341A8A" w:rsidP="00E73D17">
            <w:pPr>
              <w:autoSpaceDE w:val="0"/>
              <w:autoSpaceDN w:val="0"/>
              <w:adjustRightInd w:val="0"/>
              <w:spacing w:after="0" w:line="240" w:lineRule="auto"/>
              <w:rPr>
                <w:rFonts w:ascii="Arial Narrow" w:hAnsi="Arial Narrow"/>
                <w:sz w:val="20"/>
                <w:szCs w:val="20"/>
              </w:rPr>
            </w:pPr>
            <w:r w:rsidRPr="009C53BF">
              <w:rPr>
                <w:rFonts w:ascii="Arial Narrow" w:hAnsi="Arial Narrow"/>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333217D7" w14:textId="77777777" w:rsidR="00341A8A" w:rsidRPr="009C53BF" w:rsidRDefault="00341A8A" w:rsidP="00E73D17">
            <w:pPr>
              <w:autoSpaceDE w:val="0"/>
              <w:autoSpaceDN w:val="0"/>
              <w:adjustRightInd w:val="0"/>
              <w:spacing w:after="0"/>
              <w:rPr>
                <w:rFonts w:ascii="Arial Narrow" w:hAnsi="Arial Narrow" w:cs="Arial"/>
                <w:sz w:val="20"/>
                <w:szCs w:val="20"/>
                <w:lang w:val="en-US"/>
              </w:rPr>
            </w:pPr>
            <w:r w:rsidRPr="00B160AE">
              <w:rPr>
                <w:rFonts w:ascii="Arial Narrow" w:hAnsi="Arial Narrow" w:cs="Arial"/>
                <w:sz w:val="20"/>
                <w:szCs w:val="20"/>
                <w:lang w:val="en-US"/>
              </w:rPr>
              <w:t xml:space="preserve"> </w:t>
            </w:r>
            <w:r w:rsidRPr="009C53BF">
              <w:rPr>
                <w:rFonts w:ascii="Arial Narrow" w:hAnsi="Arial Narrow" w:cs="Arial"/>
                <w:sz w:val="20"/>
                <w:szCs w:val="20"/>
                <w:lang w:val="en-US"/>
              </w:rPr>
              <w:t>The student has an advanced knowledge of the functioning of civil, administrative, and constitutional law institutions and understands the impact of the legal environment on business activities. The student is familiar with the relationships between economic entities and public authorities and other social institutions on a national and international scale and understands their impact on management and decision-making processes in an organization.</w:t>
            </w:r>
          </w:p>
          <w:p w14:paraId="23C95079" w14:textId="77777777" w:rsidR="00341A8A" w:rsidRPr="001A176B" w:rsidRDefault="00341A8A" w:rsidP="00E73D17">
            <w:pPr>
              <w:autoSpaceDE w:val="0"/>
              <w:autoSpaceDN w:val="0"/>
              <w:adjustRightInd w:val="0"/>
              <w:spacing w:after="0"/>
              <w:rPr>
                <w:rFonts w:ascii="Arial Narrow" w:hAnsi="Arial Narrow" w:cs="Arial"/>
                <w:sz w:val="20"/>
                <w:szCs w:val="20"/>
                <w:lang w:val="en-US"/>
              </w:rPr>
            </w:pPr>
            <w:r w:rsidRPr="009C53BF">
              <w:rPr>
                <w:rFonts w:ascii="Arial Narrow" w:hAnsi="Arial Narrow" w:cs="Arial"/>
                <w:sz w:val="20"/>
                <w:szCs w:val="20"/>
                <w:lang w:val="en-US"/>
              </w:rPr>
              <w:t>Students are familiar with the concepts and principles of statutory law and the mechanisms of its application in time and space.</w:t>
            </w:r>
          </w:p>
        </w:tc>
        <w:tc>
          <w:tcPr>
            <w:tcW w:w="2693" w:type="dxa"/>
            <w:gridSpan w:val="3"/>
            <w:tcBorders>
              <w:top w:val="single" w:sz="4" w:space="0" w:color="auto"/>
              <w:left w:val="single" w:sz="4" w:space="0" w:color="auto"/>
              <w:bottom w:val="single" w:sz="4" w:space="0" w:color="auto"/>
              <w:right w:val="single" w:sz="4" w:space="0" w:color="auto"/>
            </w:tcBorders>
          </w:tcPr>
          <w:p w14:paraId="7D2102BA" w14:textId="12982827" w:rsidR="00341A8A" w:rsidRPr="00E528A2" w:rsidRDefault="00C8067A" w:rsidP="00E73D17">
            <w:pPr>
              <w:spacing w:after="0"/>
              <w:ind w:left="72"/>
              <w:rPr>
                <w:rFonts w:ascii="Arial Narrow" w:hAnsi="Arial Narrow"/>
                <w:bCs/>
                <w:sz w:val="20"/>
                <w:szCs w:val="20"/>
              </w:rPr>
            </w:pPr>
            <w:proofErr w:type="spellStart"/>
            <w:r w:rsidRPr="00C8067A">
              <w:rPr>
                <w:rFonts w:ascii="Arial Narrow" w:hAnsi="Arial Narrow"/>
                <w:bCs/>
                <w:sz w:val="20"/>
                <w:szCs w:val="20"/>
              </w:rPr>
              <w:t>Written</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work</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essay</w:t>
            </w:r>
            <w:proofErr w:type="spellEnd"/>
            <w:r w:rsidRPr="00C8067A">
              <w:rPr>
                <w:rFonts w:ascii="Arial Narrow" w:hAnsi="Arial Narrow"/>
                <w:bCs/>
                <w:sz w:val="20"/>
                <w:szCs w:val="20"/>
              </w:rPr>
              <w:t>)</w:t>
            </w:r>
          </w:p>
        </w:tc>
      </w:tr>
      <w:tr w:rsidR="00341A8A" w:rsidRPr="00DD73B6" w14:paraId="36E877B9" w14:textId="77777777" w:rsidTr="00E73D17">
        <w:trPr>
          <w:trHeight w:val="278"/>
        </w:trPr>
        <w:tc>
          <w:tcPr>
            <w:tcW w:w="1980" w:type="dxa"/>
            <w:gridSpan w:val="3"/>
            <w:tcBorders>
              <w:left w:val="single" w:sz="4" w:space="0" w:color="auto"/>
              <w:right w:val="single" w:sz="4" w:space="0" w:color="auto"/>
            </w:tcBorders>
          </w:tcPr>
          <w:p w14:paraId="24685F5A" w14:textId="77777777" w:rsidR="00341A8A" w:rsidRPr="009C53BF" w:rsidRDefault="00341A8A" w:rsidP="00E73D17">
            <w:pPr>
              <w:autoSpaceDE w:val="0"/>
              <w:autoSpaceDN w:val="0"/>
              <w:adjustRightInd w:val="0"/>
              <w:spacing w:after="0" w:line="240" w:lineRule="auto"/>
              <w:rPr>
                <w:rFonts w:ascii="Arial Narrow" w:eastAsia="Calibri" w:hAnsi="Arial Narrow"/>
                <w:color w:val="000000"/>
                <w:sz w:val="20"/>
                <w:szCs w:val="20"/>
              </w:rPr>
            </w:pPr>
            <w:r w:rsidRPr="009C53BF">
              <w:rPr>
                <w:rFonts w:ascii="Arial Narrow" w:hAnsi="Arial Narrow"/>
                <w:spacing w:val="-2"/>
                <w:sz w:val="20"/>
              </w:rPr>
              <w:t>K_W05</w:t>
            </w:r>
          </w:p>
        </w:tc>
        <w:tc>
          <w:tcPr>
            <w:tcW w:w="1134" w:type="dxa"/>
            <w:gridSpan w:val="2"/>
            <w:tcBorders>
              <w:left w:val="single" w:sz="4" w:space="0" w:color="auto"/>
              <w:right w:val="single" w:sz="4" w:space="0" w:color="auto"/>
            </w:tcBorders>
          </w:tcPr>
          <w:p w14:paraId="531ECDFF" w14:textId="77777777" w:rsidR="00341A8A" w:rsidRPr="009C53BF" w:rsidRDefault="00341A8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P6S_WG</w:t>
            </w:r>
          </w:p>
          <w:p w14:paraId="5FD1825B" w14:textId="77777777" w:rsidR="00341A8A" w:rsidRDefault="00341A8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0382CB48" w14:textId="77777777" w:rsidR="00341A8A" w:rsidRPr="00894068" w:rsidRDefault="00341A8A" w:rsidP="00E73D17">
            <w:pPr>
              <w:autoSpaceDE w:val="0"/>
              <w:autoSpaceDN w:val="0"/>
              <w:adjustRightInd w:val="0"/>
              <w:spacing w:after="0"/>
              <w:rPr>
                <w:rFonts w:ascii="Arial Narrow" w:hAnsi="Arial Narrow" w:cs="Arial"/>
                <w:sz w:val="20"/>
                <w:szCs w:val="20"/>
                <w:lang w:val="en-US"/>
              </w:rPr>
            </w:pPr>
            <w:r w:rsidRPr="009C53BF">
              <w:rPr>
                <w:rFonts w:ascii="Arial Narrow" w:hAnsi="Arial Narrow" w:cs="Arial"/>
                <w:sz w:val="20"/>
                <w:szCs w:val="20"/>
                <w:lang w:val="en-US"/>
              </w:rPr>
              <w:t>The student knows the structure of legal norms, their types, and the main categories of entities involved in legal relations.</w:t>
            </w:r>
          </w:p>
        </w:tc>
        <w:tc>
          <w:tcPr>
            <w:tcW w:w="2693" w:type="dxa"/>
            <w:gridSpan w:val="3"/>
            <w:tcBorders>
              <w:top w:val="single" w:sz="4" w:space="0" w:color="auto"/>
              <w:left w:val="single" w:sz="4" w:space="0" w:color="auto"/>
              <w:bottom w:val="single" w:sz="4" w:space="0" w:color="auto"/>
              <w:right w:val="single" w:sz="4" w:space="0" w:color="auto"/>
            </w:tcBorders>
          </w:tcPr>
          <w:p w14:paraId="4BBD440D" w14:textId="697E71FD" w:rsidR="00341A8A" w:rsidRPr="00E528A2" w:rsidRDefault="00C8067A" w:rsidP="00E73D17">
            <w:pPr>
              <w:spacing w:after="0"/>
              <w:ind w:left="72"/>
              <w:rPr>
                <w:rFonts w:ascii="Arial Narrow" w:hAnsi="Arial Narrow"/>
                <w:bCs/>
                <w:sz w:val="20"/>
                <w:szCs w:val="20"/>
              </w:rPr>
            </w:pPr>
            <w:proofErr w:type="spellStart"/>
            <w:r w:rsidRPr="00C8067A">
              <w:rPr>
                <w:rFonts w:ascii="Arial Narrow" w:hAnsi="Arial Narrow"/>
                <w:bCs/>
                <w:sz w:val="20"/>
                <w:szCs w:val="20"/>
              </w:rPr>
              <w:t>Written</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work</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essay</w:t>
            </w:r>
            <w:proofErr w:type="spellEnd"/>
            <w:r w:rsidRPr="00C8067A">
              <w:rPr>
                <w:rFonts w:ascii="Arial Narrow" w:hAnsi="Arial Narrow"/>
                <w:bCs/>
                <w:sz w:val="20"/>
                <w:szCs w:val="20"/>
              </w:rPr>
              <w:t>)</w:t>
            </w:r>
          </w:p>
        </w:tc>
      </w:tr>
      <w:tr w:rsidR="00341A8A" w:rsidRPr="00DD73B6" w14:paraId="4263EB40" w14:textId="77777777" w:rsidTr="00E73D17">
        <w:trPr>
          <w:trHeight w:val="278"/>
        </w:trPr>
        <w:tc>
          <w:tcPr>
            <w:tcW w:w="1980" w:type="dxa"/>
            <w:gridSpan w:val="3"/>
            <w:tcBorders>
              <w:left w:val="single" w:sz="4" w:space="0" w:color="auto"/>
              <w:right w:val="single" w:sz="4" w:space="0" w:color="auto"/>
            </w:tcBorders>
          </w:tcPr>
          <w:p w14:paraId="0F45B540" w14:textId="77777777" w:rsidR="00341A8A" w:rsidRPr="00DC70BB" w:rsidRDefault="00341A8A" w:rsidP="00E73D17">
            <w:pPr>
              <w:autoSpaceDE w:val="0"/>
              <w:autoSpaceDN w:val="0"/>
              <w:adjustRightInd w:val="0"/>
              <w:spacing w:after="0" w:line="240" w:lineRule="auto"/>
              <w:rPr>
                <w:rFonts w:ascii="Arial Narrow" w:eastAsia="Calibri" w:hAnsi="Arial Narrow"/>
                <w:color w:val="000000"/>
                <w:sz w:val="20"/>
                <w:szCs w:val="20"/>
              </w:rPr>
            </w:pPr>
            <w:r w:rsidRPr="009C53BF">
              <w:rPr>
                <w:rFonts w:ascii="Arial Narrow" w:eastAsia="Calibri" w:hAnsi="Arial Narrow"/>
                <w:color w:val="000000"/>
                <w:sz w:val="20"/>
                <w:szCs w:val="20"/>
              </w:rPr>
              <w:t>K_W05</w:t>
            </w:r>
          </w:p>
        </w:tc>
        <w:tc>
          <w:tcPr>
            <w:tcW w:w="1134" w:type="dxa"/>
            <w:gridSpan w:val="2"/>
            <w:tcBorders>
              <w:left w:val="single" w:sz="4" w:space="0" w:color="auto"/>
              <w:right w:val="single" w:sz="4" w:space="0" w:color="auto"/>
            </w:tcBorders>
          </w:tcPr>
          <w:p w14:paraId="0046FED8" w14:textId="77777777" w:rsidR="00341A8A" w:rsidRPr="009C53BF" w:rsidRDefault="00341A8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P6S_WG</w:t>
            </w:r>
          </w:p>
          <w:p w14:paraId="3EAB467D" w14:textId="77777777" w:rsidR="00341A8A" w:rsidRDefault="00341A8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4BBBEEB8" w14:textId="77777777" w:rsidR="00341A8A" w:rsidRPr="00B160AE" w:rsidRDefault="00341A8A" w:rsidP="00E73D17">
            <w:pPr>
              <w:autoSpaceDE w:val="0"/>
              <w:autoSpaceDN w:val="0"/>
              <w:adjustRightInd w:val="0"/>
              <w:spacing w:after="0"/>
              <w:rPr>
                <w:rFonts w:ascii="Arial Narrow" w:hAnsi="Arial Narrow" w:cs="Arial"/>
                <w:sz w:val="20"/>
                <w:szCs w:val="20"/>
                <w:lang w:val="en-US"/>
              </w:rPr>
            </w:pPr>
            <w:r w:rsidRPr="009C53BF">
              <w:rPr>
                <w:rFonts w:ascii="Arial Narrow" w:hAnsi="Arial Narrow" w:cs="Arial"/>
                <w:sz w:val="20"/>
                <w:szCs w:val="20"/>
                <w:lang w:val="en-US"/>
              </w:rPr>
              <w:t>The student understands the essence of rights, claims, and the rules governing their limitation periods, as well as the role of power of attorney in legal transactions.</w:t>
            </w:r>
          </w:p>
        </w:tc>
        <w:tc>
          <w:tcPr>
            <w:tcW w:w="2693" w:type="dxa"/>
            <w:gridSpan w:val="3"/>
            <w:tcBorders>
              <w:top w:val="single" w:sz="4" w:space="0" w:color="auto"/>
              <w:left w:val="single" w:sz="4" w:space="0" w:color="auto"/>
              <w:bottom w:val="single" w:sz="4" w:space="0" w:color="auto"/>
              <w:right w:val="single" w:sz="4" w:space="0" w:color="auto"/>
            </w:tcBorders>
          </w:tcPr>
          <w:p w14:paraId="03C1F1BF" w14:textId="6AB56D60" w:rsidR="00341A8A" w:rsidRDefault="00C8067A" w:rsidP="00E73D17">
            <w:pPr>
              <w:spacing w:after="0"/>
              <w:ind w:left="72"/>
              <w:rPr>
                <w:rFonts w:ascii="Arial Narrow" w:hAnsi="Arial Narrow"/>
                <w:bCs/>
                <w:sz w:val="20"/>
                <w:szCs w:val="20"/>
              </w:rPr>
            </w:pPr>
            <w:proofErr w:type="spellStart"/>
            <w:r w:rsidRPr="00C8067A">
              <w:rPr>
                <w:rFonts w:ascii="Arial Narrow" w:hAnsi="Arial Narrow"/>
                <w:bCs/>
                <w:sz w:val="20"/>
                <w:szCs w:val="20"/>
              </w:rPr>
              <w:t>Written</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work</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essay</w:t>
            </w:r>
            <w:proofErr w:type="spellEnd"/>
            <w:r w:rsidRPr="00C8067A">
              <w:rPr>
                <w:rFonts w:ascii="Arial Narrow" w:hAnsi="Arial Narrow"/>
                <w:bCs/>
                <w:sz w:val="20"/>
                <w:szCs w:val="20"/>
              </w:rPr>
              <w:t>)</w:t>
            </w:r>
          </w:p>
        </w:tc>
      </w:tr>
      <w:tr w:rsidR="00341A8A" w:rsidRPr="00DD73B6" w14:paraId="6E265162" w14:textId="77777777" w:rsidTr="00E73D17">
        <w:trPr>
          <w:trHeight w:val="278"/>
        </w:trPr>
        <w:tc>
          <w:tcPr>
            <w:tcW w:w="1980" w:type="dxa"/>
            <w:gridSpan w:val="3"/>
            <w:tcBorders>
              <w:left w:val="single" w:sz="4" w:space="0" w:color="auto"/>
              <w:right w:val="single" w:sz="4" w:space="0" w:color="auto"/>
            </w:tcBorders>
          </w:tcPr>
          <w:p w14:paraId="0E44DF4E" w14:textId="77777777" w:rsidR="00341A8A" w:rsidRPr="00DC70BB" w:rsidRDefault="00341A8A" w:rsidP="00E73D17">
            <w:pPr>
              <w:autoSpaceDE w:val="0"/>
              <w:autoSpaceDN w:val="0"/>
              <w:adjustRightInd w:val="0"/>
              <w:spacing w:after="0" w:line="240" w:lineRule="auto"/>
              <w:rPr>
                <w:rFonts w:ascii="Arial Narrow" w:eastAsia="Calibri" w:hAnsi="Arial Narrow"/>
                <w:color w:val="000000"/>
                <w:sz w:val="20"/>
                <w:szCs w:val="20"/>
              </w:rPr>
            </w:pPr>
            <w:r w:rsidRPr="009C53BF">
              <w:rPr>
                <w:rFonts w:ascii="Arial Narrow" w:eastAsia="Calibri" w:hAnsi="Arial Narrow"/>
                <w:color w:val="000000"/>
                <w:sz w:val="20"/>
                <w:szCs w:val="20"/>
              </w:rPr>
              <w:t>K_W09</w:t>
            </w:r>
          </w:p>
        </w:tc>
        <w:tc>
          <w:tcPr>
            <w:tcW w:w="1134" w:type="dxa"/>
            <w:gridSpan w:val="2"/>
            <w:tcBorders>
              <w:left w:val="single" w:sz="4" w:space="0" w:color="auto"/>
              <w:right w:val="single" w:sz="4" w:space="0" w:color="auto"/>
            </w:tcBorders>
          </w:tcPr>
          <w:p w14:paraId="033759C7" w14:textId="77777777" w:rsidR="00341A8A" w:rsidRDefault="00341A8A" w:rsidP="00E73D17">
            <w:pPr>
              <w:autoSpaceDE w:val="0"/>
              <w:autoSpaceDN w:val="0"/>
              <w:adjustRightInd w:val="0"/>
              <w:spacing w:after="0"/>
              <w:rPr>
                <w:rFonts w:ascii="Arial Narrow" w:eastAsia="Calibri" w:hAnsi="Arial Narrow"/>
                <w:color w:val="000000"/>
                <w:sz w:val="20"/>
                <w:szCs w:val="20"/>
              </w:rPr>
            </w:pPr>
            <w:r w:rsidRPr="009C53BF">
              <w:rPr>
                <w:rFonts w:ascii="Arial Narrow" w:eastAsia="Calibri" w:hAnsi="Arial Narrow"/>
                <w:color w:val="000000"/>
                <w:sz w:val="20"/>
                <w:szCs w:val="20"/>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7D7BE1BC" w14:textId="77777777" w:rsidR="00341A8A" w:rsidRPr="00B160AE" w:rsidRDefault="00341A8A" w:rsidP="00E73D17">
            <w:pPr>
              <w:autoSpaceDE w:val="0"/>
              <w:autoSpaceDN w:val="0"/>
              <w:adjustRightInd w:val="0"/>
              <w:spacing w:after="0"/>
              <w:rPr>
                <w:rFonts w:ascii="Arial Narrow" w:hAnsi="Arial Narrow" w:cs="Arial"/>
                <w:sz w:val="20"/>
                <w:szCs w:val="20"/>
                <w:lang w:val="en-US"/>
              </w:rPr>
            </w:pPr>
            <w:r w:rsidRPr="009C53BF">
              <w:rPr>
                <w:rFonts w:ascii="Arial Narrow" w:hAnsi="Arial Narrow" w:cs="Arial"/>
                <w:sz w:val="20"/>
                <w:szCs w:val="20"/>
                <w:lang w:val="en-US"/>
              </w:rPr>
              <w:t xml:space="preserve">The student knows the basic concepts, principles, and mechanisms of intellectual and industrial property protection and copyright, as </w:t>
            </w:r>
            <w:r w:rsidRPr="009C53BF">
              <w:rPr>
                <w:rFonts w:ascii="Arial Narrow" w:hAnsi="Arial Narrow" w:cs="Arial"/>
                <w:sz w:val="20"/>
                <w:szCs w:val="20"/>
                <w:lang w:val="en-US"/>
              </w:rPr>
              <w:lastRenderedPageBreak/>
              <w:t>well as the principles of using patent information resources.</w:t>
            </w:r>
          </w:p>
        </w:tc>
        <w:tc>
          <w:tcPr>
            <w:tcW w:w="2693" w:type="dxa"/>
            <w:gridSpan w:val="3"/>
            <w:tcBorders>
              <w:top w:val="single" w:sz="4" w:space="0" w:color="auto"/>
              <w:left w:val="single" w:sz="4" w:space="0" w:color="auto"/>
              <w:bottom w:val="single" w:sz="4" w:space="0" w:color="auto"/>
              <w:right w:val="single" w:sz="4" w:space="0" w:color="auto"/>
            </w:tcBorders>
          </w:tcPr>
          <w:p w14:paraId="148FDD37" w14:textId="3F45E2B3" w:rsidR="00341A8A" w:rsidRDefault="00C8067A" w:rsidP="00E73D17">
            <w:pPr>
              <w:spacing w:after="0"/>
              <w:ind w:left="72"/>
              <w:rPr>
                <w:rFonts w:ascii="Arial Narrow" w:hAnsi="Arial Narrow"/>
                <w:bCs/>
                <w:sz w:val="20"/>
                <w:szCs w:val="20"/>
              </w:rPr>
            </w:pPr>
            <w:proofErr w:type="spellStart"/>
            <w:r w:rsidRPr="00C8067A">
              <w:rPr>
                <w:rFonts w:ascii="Arial Narrow" w:hAnsi="Arial Narrow"/>
                <w:bCs/>
                <w:sz w:val="20"/>
                <w:szCs w:val="20"/>
              </w:rPr>
              <w:lastRenderedPageBreak/>
              <w:t>Written</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work</w:t>
            </w:r>
            <w:proofErr w:type="spellEnd"/>
            <w:r w:rsidRPr="00C8067A">
              <w:rPr>
                <w:rFonts w:ascii="Arial Narrow" w:hAnsi="Arial Narrow"/>
                <w:bCs/>
                <w:sz w:val="20"/>
                <w:szCs w:val="20"/>
              </w:rPr>
              <w:t xml:space="preserve"> (</w:t>
            </w:r>
            <w:proofErr w:type="spellStart"/>
            <w:r w:rsidRPr="00C8067A">
              <w:rPr>
                <w:rFonts w:ascii="Arial Narrow" w:hAnsi="Arial Narrow"/>
                <w:bCs/>
                <w:sz w:val="20"/>
                <w:szCs w:val="20"/>
              </w:rPr>
              <w:t>essay</w:t>
            </w:r>
            <w:proofErr w:type="spellEnd"/>
            <w:r w:rsidRPr="00C8067A">
              <w:rPr>
                <w:rFonts w:ascii="Arial Narrow" w:hAnsi="Arial Narrow"/>
                <w:bCs/>
                <w:sz w:val="20"/>
                <w:szCs w:val="20"/>
              </w:rPr>
              <w:t>)</w:t>
            </w:r>
          </w:p>
        </w:tc>
      </w:tr>
      <w:tr w:rsidR="00341A8A" w:rsidRPr="00DD73B6" w14:paraId="41766648" w14:textId="77777777" w:rsidTr="00E73D17">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D049A" w14:textId="77777777" w:rsidR="00341A8A" w:rsidRPr="00BC7549" w:rsidRDefault="00341A8A" w:rsidP="00E73D17">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341A8A" w:rsidRPr="00DD73B6" w14:paraId="1CF71880" w14:textId="77777777" w:rsidTr="00EB4720">
        <w:trPr>
          <w:trHeight w:val="1159"/>
        </w:trPr>
        <w:tc>
          <w:tcPr>
            <w:tcW w:w="1980" w:type="dxa"/>
            <w:gridSpan w:val="3"/>
            <w:tcBorders>
              <w:top w:val="single" w:sz="4" w:space="0" w:color="auto"/>
              <w:left w:val="single" w:sz="4" w:space="0" w:color="auto"/>
              <w:right w:val="single" w:sz="4" w:space="0" w:color="auto"/>
            </w:tcBorders>
          </w:tcPr>
          <w:p w14:paraId="763EA5EE" w14:textId="77777777" w:rsidR="00341A8A" w:rsidRPr="00894068" w:rsidRDefault="00341A8A" w:rsidP="00E73D17">
            <w:pPr>
              <w:autoSpaceDE w:val="0"/>
              <w:autoSpaceDN w:val="0"/>
              <w:adjustRightInd w:val="0"/>
              <w:spacing w:after="0"/>
              <w:rPr>
                <w:rFonts w:ascii="Arial Narrow" w:hAnsi="Arial Narrow"/>
                <w:sz w:val="20"/>
                <w:szCs w:val="20"/>
              </w:rPr>
            </w:pPr>
            <w:r w:rsidRPr="00894068">
              <w:rPr>
                <w:rFonts w:ascii="Arial Narrow" w:hAnsi="Arial Narrow"/>
                <w:sz w:val="20"/>
                <w:szCs w:val="20"/>
              </w:rPr>
              <w:t>K_U0</w:t>
            </w:r>
            <w:r>
              <w:rPr>
                <w:rFonts w:ascii="Arial Narrow" w:hAnsi="Arial Narrow"/>
                <w:sz w:val="20"/>
                <w:szCs w:val="20"/>
              </w:rPr>
              <w:t>5</w:t>
            </w:r>
          </w:p>
          <w:p w14:paraId="5C708A21" w14:textId="77777777" w:rsidR="00341A8A" w:rsidRPr="00894068" w:rsidRDefault="00341A8A" w:rsidP="00E73D17">
            <w:pPr>
              <w:autoSpaceDE w:val="0"/>
              <w:autoSpaceDN w:val="0"/>
              <w:adjustRightInd w:val="0"/>
              <w:spacing w:after="0"/>
              <w:rPr>
                <w:rFonts w:ascii="Arial Narrow" w:hAnsi="Arial Narrow"/>
                <w:sz w:val="20"/>
                <w:szCs w:val="20"/>
              </w:rPr>
            </w:pPr>
          </w:p>
          <w:p w14:paraId="646FF8C4" w14:textId="77777777" w:rsidR="00341A8A" w:rsidRPr="009F169A" w:rsidRDefault="00341A8A" w:rsidP="00E73D17">
            <w:pPr>
              <w:spacing w:after="0" w:line="240" w:lineRule="auto"/>
              <w:rPr>
                <w:rFonts w:ascii="Arial Narrow" w:hAnsi="Arial Narrow"/>
                <w:sz w:val="20"/>
                <w:szCs w:val="20"/>
              </w:rPr>
            </w:pPr>
          </w:p>
        </w:tc>
        <w:tc>
          <w:tcPr>
            <w:tcW w:w="1134" w:type="dxa"/>
            <w:gridSpan w:val="2"/>
            <w:tcBorders>
              <w:top w:val="single" w:sz="4" w:space="0" w:color="auto"/>
              <w:left w:val="single" w:sz="4" w:space="0" w:color="auto"/>
              <w:right w:val="single" w:sz="4" w:space="0" w:color="auto"/>
            </w:tcBorders>
          </w:tcPr>
          <w:p w14:paraId="36A75CCF" w14:textId="77777777" w:rsidR="00341A8A" w:rsidRDefault="00341A8A" w:rsidP="00E73D17">
            <w:pPr>
              <w:autoSpaceDE w:val="0"/>
              <w:autoSpaceDN w:val="0"/>
              <w:adjustRightInd w:val="0"/>
              <w:spacing w:after="0"/>
              <w:rPr>
                <w:rFonts w:ascii="Arial Narrow" w:hAnsi="Arial Narrow"/>
                <w:sz w:val="20"/>
                <w:szCs w:val="20"/>
              </w:rPr>
            </w:pPr>
            <w:r>
              <w:rPr>
                <w:rFonts w:ascii="Arial Narrow" w:hAnsi="Arial Narrow"/>
                <w:sz w:val="20"/>
                <w:szCs w:val="20"/>
              </w:rPr>
              <w:t>P6S_UW</w:t>
            </w:r>
          </w:p>
          <w:p w14:paraId="4DA0305D" w14:textId="77777777" w:rsidR="00341A8A" w:rsidRDefault="00341A8A" w:rsidP="00E73D17">
            <w:pPr>
              <w:autoSpaceDE w:val="0"/>
              <w:autoSpaceDN w:val="0"/>
              <w:adjustRightInd w:val="0"/>
              <w:spacing w:after="0"/>
              <w:rPr>
                <w:rFonts w:ascii="Arial Narrow" w:hAnsi="Arial Narrow"/>
                <w:sz w:val="20"/>
                <w:szCs w:val="20"/>
              </w:rPr>
            </w:pPr>
          </w:p>
          <w:p w14:paraId="156C3E59" w14:textId="77777777" w:rsidR="00341A8A" w:rsidRPr="00037864" w:rsidRDefault="00341A8A" w:rsidP="00E73D17">
            <w:pPr>
              <w:autoSpaceDE w:val="0"/>
              <w:autoSpaceDN w:val="0"/>
              <w:adjustRightInd w:val="0"/>
              <w:spacing w:after="0"/>
              <w:rPr>
                <w:rFonts w:ascii="Arial Narrow" w:hAnsi="Arial Narrow"/>
                <w:sz w:val="20"/>
                <w:szCs w:val="20"/>
              </w:rPr>
            </w:pPr>
          </w:p>
        </w:tc>
        <w:tc>
          <w:tcPr>
            <w:tcW w:w="3544" w:type="dxa"/>
            <w:gridSpan w:val="5"/>
            <w:tcBorders>
              <w:top w:val="single" w:sz="4" w:space="0" w:color="auto"/>
              <w:left w:val="single" w:sz="4" w:space="0" w:color="auto"/>
              <w:bottom w:val="single" w:sz="4" w:space="0" w:color="auto"/>
              <w:right w:val="single" w:sz="4" w:space="0" w:color="auto"/>
            </w:tcBorders>
          </w:tcPr>
          <w:p w14:paraId="74A098A5" w14:textId="77777777" w:rsidR="00341A8A" w:rsidRPr="009C2B4B" w:rsidRDefault="00341A8A" w:rsidP="00E73D17">
            <w:pPr>
              <w:autoSpaceDE w:val="0"/>
              <w:autoSpaceDN w:val="0"/>
              <w:adjustRightInd w:val="0"/>
              <w:spacing w:after="0"/>
              <w:rPr>
                <w:rFonts w:ascii="Arial Narrow" w:hAnsi="Arial Narrow" w:cs="Arial"/>
                <w:sz w:val="20"/>
                <w:szCs w:val="20"/>
              </w:rPr>
            </w:pPr>
            <w:r w:rsidRPr="00902243">
              <w:rPr>
                <w:rFonts w:ascii="Arial Narrow" w:hAnsi="Arial Narrow" w:cs="Arial"/>
                <w:sz w:val="20"/>
                <w:szCs w:val="20"/>
              </w:rPr>
              <w:t xml:space="preserve">The student </w:t>
            </w:r>
            <w:proofErr w:type="spellStart"/>
            <w:r w:rsidRPr="00902243">
              <w:rPr>
                <w:rFonts w:ascii="Arial Narrow" w:hAnsi="Arial Narrow" w:cs="Arial"/>
                <w:sz w:val="20"/>
                <w:szCs w:val="20"/>
              </w:rPr>
              <w:t>is</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able</w:t>
            </w:r>
            <w:proofErr w:type="spellEnd"/>
            <w:r w:rsidRPr="00902243">
              <w:rPr>
                <w:rFonts w:ascii="Arial Narrow" w:hAnsi="Arial Narrow" w:cs="Arial"/>
                <w:sz w:val="20"/>
                <w:szCs w:val="20"/>
              </w:rPr>
              <w:t xml:space="preserve"> to </w:t>
            </w:r>
            <w:proofErr w:type="spellStart"/>
            <w:r w:rsidRPr="00902243">
              <w:rPr>
                <w:rFonts w:ascii="Arial Narrow" w:hAnsi="Arial Narrow" w:cs="Arial"/>
                <w:sz w:val="20"/>
                <w:szCs w:val="20"/>
              </w:rPr>
              <w:t>distinguish</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between</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norms</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institutions</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explain</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their</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significance</w:t>
            </w:r>
            <w:proofErr w:type="spellEnd"/>
            <w:r w:rsidRPr="00902243">
              <w:rPr>
                <w:rFonts w:ascii="Arial Narrow" w:hAnsi="Arial Narrow" w:cs="Arial"/>
                <w:sz w:val="20"/>
                <w:szCs w:val="20"/>
              </w:rPr>
              <w:t xml:space="preserve"> for the </w:t>
            </w:r>
            <w:proofErr w:type="spellStart"/>
            <w:r w:rsidRPr="00902243">
              <w:rPr>
                <w:rFonts w:ascii="Arial Narrow" w:hAnsi="Arial Narrow" w:cs="Arial"/>
                <w:sz w:val="20"/>
                <w:szCs w:val="20"/>
              </w:rPr>
              <w:t>functioning</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economic</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entities</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organizational</w:t>
            </w:r>
            <w:proofErr w:type="spellEnd"/>
            <w:r w:rsidRPr="00902243">
              <w:rPr>
                <w:rFonts w:ascii="Arial Narrow" w:hAnsi="Arial Narrow" w:cs="Arial"/>
                <w:sz w:val="20"/>
                <w:szCs w:val="20"/>
              </w:rPr>
              <w:t xml:space="preserve"> management.</w:t>
            </w:r>
          </w:p>
        </w:tc>
        <w:tc>
          <w:tcPr>
            <w:tcW w:w="2693" w:type="dxa"/>
            <w:gridSpan w:val="3"/>
            <w:tcBorders>
              <w:top w:val="single" w:sz="4" w:space="0" w:color="auto"/>
              <w:left w:val="single" w:sz="4" w:space="0" w:color="auto"/>
              <w:bottom w:val="single" w:sz="4" w:space="0" w:color="auto"/>
              <w:right w:val="single" w:sz="4" w:space="0" w:color="auto"/>
            </w:tcBorders>
          </w:tcPr>
          <w:p w14:paraId="500CFA9C" w14:textId="1068F9FF" w:rsidR="00341A8A" w:rsidRPr="00CE5E35" w:rsidRDefault="00C8067A" w:rsidP="00E73D17">
            <w:pPr>
              <w:autoSpaceDE w:val="0"/>
              <w:autoSpaceDN w:val="0"/>
              <w:adjustRightInd w:val="0"/>
              <w:spacing w:after="0"/>
              <w:rPr>
                <w:rFonts w:ascii="Arial Narrow" w:hAnsi="Arial Narrow" w:cs="Arial"/>
                <w:sz w:val="20"/>
                <w:szCs w:val="20"/>
              </w:rPr>
            </w:pPr>
            <w:proofErr w:type="spellStart"/>
            <w:r w:rsidRPr="00C8067A">
              <w:rPr>
                <w:rFonts w:ascii="Arial Narrow" w:hAnsi="Arial Narrow" w:cs="Arial"/>
                <w:sz w:val="20"/>
                <w:szCs w:val="20"/>
              </w:rPr>
              <w:t>Written</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work</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essay</w:t>
            </w:r>
            <w:proofErr w:type="spellEnd"/>
            <w:r w:rsidRPr="00C8067A">
              <w:rPr>
                <w:rFonts w:ascii="Arial Narrow" w:hAnsi="Arial Narrow" w:cs="Arial"/>
                <w:sz w:val="20"/>
                <w:szCs w:val="20"/>
              </w:rPr>
              <w:t>)</w:t>
            </w:r>
          </w:p>
        </w:tc>
      </w:tr>
      <w:tr w:rsidR="00341A8A" w:rsidRPr="00DD73B6" w14:paraId="48C9453C" w14:textId="77777777" w:rsidTr="00E73D17">
        <w:trPr>
          <w:trHeight w:val="84"/>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3BA92" w14:textId="77777777" w:rsidR="00341A8A" w:rsidRPr="00BC7549" w:rsidRDefault="00341A8A" w:rsidP="00E73D17">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r w:rsidR="00341A8A" w:rsidRPr="009C0917" w14:paraId="090EDC14" w14:textId="77777777" w:rsidTr="00E73D17">
        <w:trPr>
          <w:trHeight w:val="278"/>
        </w:trPr>
        <w:tc>
          <w:tcPr>
            <w:tcW w:w="1838" w:type="dxa"/>
            <w:tcBorders>
              <w:top w:val="single" w:sz="4" w:space="0" w:color="auto"/>
              <w:left w:val="single" w:sz="4" w:space="0" w:color="auto"/>
              <w:right w:val="single" w:sz="4" w:space="0" w:color="auto"/>
            </w:tcBorders>
          </w:tcPr>
          <w:p w14:paraId="6C71F299" w14:textId="77777777" w:rsidR="00341A8A" w:rsidRDefault="00341A8A" w:rsidP="00E73D17">
            <w:pPr>
              <w:spacing w:after="120" w:line="240" w:lineRule="auto"/>
              <w:rPr>
                <w:rFonts w:ascii="Arial Narrow" w:hAnsi="Arial Narrow"/>
                <w:sz w:val="20"/>
                <w:szCs w:val="20"/>
              </w:rPr>
            </w:pPr>
            <w:r w:rsidRPr="009C0917">
              <w:rPr>
                <w:rFonts w:ascii="Arial Narrow" w:hAnsi="Arial Narrow"/>
                <w:b/>
              </w:rPr>
              <w:br w:type="page"/>
            </w:r>
            <w:r>
              <w:rPr>
                <w:rFonts w:ascii="Arial Narrow" w:hAnsi="Arial Narrow"/>
                <w:sz w:val="20"/>
                <w:szCs w:val="20"/>
              </w:rPr>
              <w:t>K</w:t>
            </w:r>
            <w:r w:rsidRPr="008540F0">
              <w:rPr>
                <w:rFonts w:ascii="Arial Narrow" w:hAnsi="Arial Narrow"/>
                <w:sz w:val="20"/>
                <w:szCs w:val="20"/>
              </w:rPr>
              <w:t>_K0</w:t>
            </w:r>
            <w:r>
              <w:rPr>
                <w:rFonts w:ascii="Arial Narrow" w:hAnsi="Arial Narrow"/>
                <w:sz w:val="20"/>
                <w:szCs w:val="20"/>
              </w:rPr>
              <w:t>2</w:t>
            </w:r>
          </w:p>
          <w:p w14:paraId="6A74D5AF" w14:textId="77777777" w:rsidR="00341A8A" w:rsidRPr="009C0917" w:rsidRDefault="00341A8A" w:rsidP="00E73D17">
            <w:pPr>
              <w:spacing w:after="120" w:line="240" w:lineRule="auto"/>
              <w:rPr>
                <w:rFonts w:ascii="Arial Narrow" w:hAnsi="Arial Narrow" w:cs="Arial"/>
                <w:b/>
                <w:bCs/>
              </w:rPr>
            </w:pPr>
            <w:r w:rsidRPr="009C0917">
              <w:rPr>
                <w:rFonts w:ascii="Arial Narrow" w:hAnsi="Arial Narrow" w:cs="Arial"/>
                <w:b/>
                <w:bCs/>
              </w:rPr>
              <w:t xml:space="preserve"> </w:t>
            </w:r>
          </w:p>
        </w:tc>
        <w:tc>
          <w:tcPr>
            <w:tcW w:w="1276" w:type="dxa"/>
            <w:gridSpan w:val="4"/>
            <w:tcBorders>
              <w:top w:val="single" w:sz="4" w:space="0" w:color="auto"/>
              <w:left w:val="single" w:sz="4" w:space="0" w:color="auto"/>
              <w:right w:val="single" w:sz="4" w:space="0" w:color="auto"/>
            </w:tcBorders>
          </w:tcPr>
          <w:p w14:paraId="1F368F64" w14:textId="77777777" w:rsidR="00341A8A" w:rsidRPr="00894068" w:rsidRDefault="00341A8A" w:rsidP="00E73D17">
            <w:pPr>
              <w:spacing w:after="120" w:line="240" w:lineRule="auto"/>
              <w:rPr>
                <w:rFonts w:ascii="Arial Narrow" w:hAnsi="Arial Narrow"/>
                <w:sz w:val="20"/>
                <w:szCs w:val="20"/>
              </w:rPr>
            </w:pPr>
            <w:r w:rsidRPr="00894068">
              <w:rPr>
                <w:rFonts w:ascii="Arial Narrow" w:hAnsi="Arial Narrow"/>
                <w:sz w:val="20"/>
                <w:szCs w:val="20"/>
              </w:rPr>
              <w:t>P6S_K</w:t>
            </w:r>
            <w:r>
              <w:rPr>
                <w:rFonts w:ascii="Arial Narrow" w:hAnsi="Arial Narrow"/>
                <w:sz w:val="20"/>
                <w:szCs w:val="20"/>
              </w:rPr>
              <w:t>R</w:t>
            </w:r>
          </w:p>
          <w:p w14:paraId="0B27A9A0" w14:textId="77777777" w:rsidR="00341A8A" w:rsidRPr="009C0917" w:rsidRDefault="00341A8A" w:rsidP="00E73D17">
            <w:pPr>
              <w:spacing w:after="0" w:line="240" w:lineRule="auto"/>
              <w:rPr>
                <w:rFonts w:ascii="Arial Narrow" w:hAnsi="Arial Narrow"/>
              </w:rPr>
            </w:pPr>
          </w:p>
        </w:tc>
        <w:tc>
          <w:tcPr>
            <w:tcW w:w="3544" w:type="dxa"/>
            <w:gridSpan w:val="5"/>
            <w:tcBorders>
              <w:top w:val="single" w:sz="4" w:space="0" w:color="auto"/>
              <w:left w:val="single" w:sz="4" w:space="0" w:color="auto"/>
              <w:bottom w:val="single" w:sz="4" w:space="0" w:color="auto"/>
              <w:right w:val="single" w:sz="4" w:space="0" w:color="auto"/>
            </w:tcBorders>
          </w:tcPr>
          <w:p w14:paraId="0BA31EBE" w14:textId="77777777" w:rsidR="00341A8A" w:rsidRPr="009C0917" w:rsidRDefault="00341A8A" w:rsidP="00E73D17">
            <w:pPr>
              <w:autoSpaceDE w:val="0"/>
              <w:autoSpaceDN w:val="0"/>
              <w:adjustRightInd w:val="0"/>
              <w:spacing w:after="0"/>
              <w:rPr>
                <w:rFonts w:ascii="Arial Narrow" w:hAnsi="Arial Narrow" w:cs="Arial"/>
                <w:sz w:val="20"/>
                <w:szCs w:val="20"/>
              </w:rPr>
            </w:pPr>
            <w:r w:rsidRPr="00902243">
              <w:rPr>
                <w:rFonts w:ascii="Arial Narrow" w:hAnsi="Arial Narrow" w:cs="Arial"/>
                <w:sz w:val="20"/>
                <w:szCs w:val="20"/>
              </w:rPr>
              <w:t xml:space="preserve">The student </w:t>
            </w:r>
            <w:proofErr w:type="spellStart"/>
            <w:r w:rsidRPr="00902243">
              <w:rPr>
                <w:rFonts w:ascii="Arial Narrow" w:hAnsi="Arial Narrow" w:cs="Arial"/>
                <w:sz w:val="20"/>
                <w:szCs w:val="20"/>
              </w:rPr>
              <w:t>is</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prepared</w:t>
            </w:r>
            <w:proofErr w:type="spellEnd"/>
            <w:r w:rsidRPr="00902243">
              <w:rPr>
                <w:rFonts w:ascii="Arial Narrow" w:hAnsi="Arial Narrow" w:cs="Arial"/>
                <w:sz w:val="20"/>
                <w:szCs w:val="20"/>
              </w:rPr>
              <w:t xml:space="preserve"> to </w:t>
            </w:r>
            <w:proofErr w:type="spellStart"/>
            <w:r w:rsidRPr="00902243">
              <w:rPr>
                <w:rFonts w:ascii="Arial Narrow" w:hAnsi="Arial Narrow" w:cs="Arial"/>
                <w:sz w:val="20"/>
                <w:szCs w:val="20"/>
              </w:rPr>
              <w:t>respect</w:t>
            </w:r>
            <w:proofErr w:type="spellEnd"/>
            <w:r w:rsidRPr="00902243">
              <w:rPr>
                <w:rFonts w:ascii="Arial Narrow" w:hAnsi="Arial Narrow" w:cs="Arial"/>
                <w:sz w:val="20"/>
                <w:szCs w:val="20"/>
              </w:rPr>
              <w:t xml:space="preserve"> the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order and the </w:t>
            </w:r>
            <w:proofErr w:type="spellStart"/>
            <w:r w:rsidRPr="00902243">
              <w:rPr>
                <w:rFonts w:ascii="Arial Narrow" w:hAnsi="Arial Narrow" w:cs="Arial"/>
                <w:sz w:val="20"/>
                <w:szCs w:val="20"/>
              </w:rPr>
              <w:t>principles</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responsibility</w:t>
            </w:r>
            <w:proofErr w:type="spellEnd"/>
            <w:r w:rsidRPr="00902243">
              <w:rPr>
                <w:rFonts w:ascii="Arial Narrow" w:hAnsi="Arial Narrow" w:cs="Arial"/>
                <w:sz w:val="20"/>
                <w:szCs w:val="20"/>
              </w:rPr>
              <w:t xml:space="preserve"> in </w:t>
            </w:r>
            <w:proofErr w:type="spellStart"/>
            <w:r w:rsidRPr="00902243">
              <w:rPr>
                <w:rFonts w:ascii="Arial Narrow" w:hAnsi="Arial Narrow" w:cs="Arial"/>
                <w:sz w:val="20"/>
                <w:szCs w:val="20"/>
              </w:rPr>
              <w:t>professional</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social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activities</w:t>
            </w:r>
            <w:proofErr w:type="spellEnd"/>
            <w:r w:rsidRPr="00902243">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BDF1AAB" w14:textId="2D1626D6" w:rsidR="00341A8A" w:rsidRPr="009C0917" w:rsidRDefault="00C8067A" w:rsidP="00E73D17">
            <w:pPr>
              <w:autoSpaceDE w:val="0"/>
              <w:autoSpaceDN w:val="0"/>
              <w:adjustRightInd w:val="0"/>
              <w:spacing w:after="0"/>
              <w:rPr>
                <w:rFonts w:ascii="Arial Narrow" w:hAnsi="Arial Narrow" w:cs="Arial"/>
                <w:sz w:val="20"/>
                <w:szCs w:val="20"/>
              </w:rPr>
            </w:pPr>
            <w:proofErr w:type="spellStart"/>
            <w:r w:rsidRPr="00C8067A">
              <w:rPr>
                <w:rFonts w:ascii="Arial Narrow" w:hAnsi="Arial Narrow" w:cs="Arial"/>
                <w:sz w:val="20"/>
                <w:szCs w:val="20"/>
              </w:rPr>
              <w:t>Written</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work</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essay</w:t>
            </w:r>
            <w:proofErr w:type="spellEnd"/>
            <w:r w:rsidRPr="00C8067A">
              <w:rPr>
                <w:rFonts w:ascii="Arial Narrow" w:hAnsi="Arial Narrow" w:cs="Arial"/>
                <w:sz w:val="20"/>
                <w:szCs w:val="20"/>
              </w:rPr>
              <w:t>)</w:t>
            </w:r>
          </w:p>
        </w:tc>
      </w:tr>
      <w:tr w:rsidR="00341A8A" w:rsidRPr="00CE5E35" w14:paraId="745F9C6A" w14:textId="77777777" w:rsidTr="00E73D17">
        <w:tblPrEx>
          <w:tblLook w:val="0000" w:firstRow="0" w:lastRow="0" w:firstColumn="0" w:lastColumn="0" w:noHBand="0" w:noVBand="0"/>
        </w:tblPrEx>
        <w:trPr>
          <w:trHeight w:val="411"/>
        </w:trPr>
        <w:tc>
          <w:tcPr>
            <w:tcW w:w="9351" w:type="dxa"/>
            <w:gridSpan w:val="13"/>
          </w:tcPr>
          <w:p w14:paraId="1A1DA975" w14:textId="77777777" w:rsidR="00341A8A" w:rsidRPr="00CE5E35" w:rsidRDefault="00341A8A" w:rsidP="00E73D17">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7EFABE33" w14:textId="77777777" w:rsidR="00341A8A" w:rsidRPr="00CE5E35" w:rsidRDefault="00341A8A" w:rsidP="00E73D17">
            <w:pPr>
              <w:spacing w:after="0"/>
              <w:rPr>
                <w:rFonts w:ascii="Arial Narrow" w:hAnsi="Arial Narrow" w:cs="Arial"/>
                <w:b/>
                <w:sz w:val="20"/>
                <w:szCs w:val="20"/>
                <w:lang w:val="en-US"/>
              </w:rPr>
            </w:pPr>
          </w:p>
        </w:tc>
      </w:tr>
      <w:tr w:rsidR="00341A8A" w:rsidRPr="00CE5E35" w14:paraId="4E609BC7" w14:textId="77777777" w:rsidTr="00E73D17">
        <w:tblPrEx>
          <w:tblLook w:val="0000" w:firstRow="0" w:lastRow="0" w:firstColumn="0" w:lastColumn="0" w:noHBand="0" w:noVBand="0"/>
        </w:tblPrEx>
        <w:trPr>
          <w:trHeight w:val="274"/>
        </w:trPr>
        <w:tc>
          <w:tcPr>
            <w:tcW w:w="4612" w:type="dxa"/>
            <w:gridSpan w:val="7"/>
          </w:tcPr>
          <w:p w14:paraId="1300924F" w14:textId="77777777" w:rsidR="00341A8A" w:rsidRDefault="00341A8A" w:rsidP="00E73D17">
            <w:pPr>
              <w:spacing w:after="0"/>
            </w:pPr>
            <w:r w:rsidRPr="00A81688">
              <w:rPr>
                <w:rFonts w:ascii="Arial Narrow" w:hAnsi="Arial Narrow" w:cs="Arial"/>
                <w:b/>
                <w:sz w:val="20"/>
                <w:szCs w:val="20"/>
                <w:lang w:val="en-US"/>
              </w:rPr>
              <w:t>Full-time studies:</w:t>
            </w:r>
            <w:r>
              <w:t xml:space="preserve"> </w:t>
            </w:r>
          </w:p>
          <w:p w14:paraId="17F9A7A9"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r>
              <w:rPr>
                <w:rFonts w:ascii="Arial Narrow" w:hAnsi="Arial Narrow" w:cs="Arial"/>
                <w:sz w:val="20"/>
                <w:szCs w:val="20"/>
                <w:lang w:val="en-US"/>
              </w:rPr>
              <w:t xml:space="preserve"> 20h</w:t>
            </w:r>
          </w:p>
          <w:p w14:paraId="5FA1B265"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5945A8C7"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6068BD32"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r>
              <w:rPr>
                <w:rFonts w:ascii="Arial Narrow" w:hAnsi="Arial Narrow" w:cs="Arial"/>
                <w:sz w:val="20"/>
                <w:szCs w:val="20"/>
                <w:lang w:val="en-US"/>
              </w:rPr>
              <w:t xml:space="preserve"> 13h</w:t>
            </w:r>
          </w:p>
          <w:p w14:paraId="2D2F1E60"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 xml:space="preserve"> 13h </w:t>
            </w:r>
          </w:p>
          <w:p w14:paraId="03AD2258"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40B38CD"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 xml:space="preserve"> 2h</w:t>
            </w:r>
          </w:p>
          <w:p w14:paraId="5D8ED81A"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4C055029"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 xml:space="preserve"> 2h</w:t>
            </w:r>
          </w:p>
          <w:p w14:paraId="02E11242" w14:textId="77777777" w:rsidR="00341A8A"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r>
              <w:rPr>
                <w:rFonts w:ascii="Arial Narrow" w:hAnsi="Arial Narrow" w:cs="Arial"/>
                <w:sz w:val="20"/>
                <w:szCs w:val="20"/>
                <w:lang w:val="en-US"/>
              </w:rPr>
              <w:t xml:space="preserve"> </w:t>
            </w:r>
          </w:p>
          <w:p w14:paraId="0F862DE5" w14:textId="77777777" w:rsidR="00341A8A" w:rsidRPr="00A81688" w:rsidRDefault="00341A8A" w:rsidP="00E73D17">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299B5B59" w14:textId="77777777" w:rsidR="00341A8A" w:rsidRPr="00BC7549" w:rsidRDefault="00341A8A" w:rsidP="00E73D17">
            <w:pPr>
              <w:spacing w:after="0"/>
              <w:rPr>
                <w:rFonts w:ascii="Arial Narrow" w:hAnsi="Arial Narrow" w:cs="Arial"/>
                <w:sz w:val="20"/>
                <w:szCs w:val="20"/>
                <w:lang w:val="en-US"/>
              </w:rPr>
            </w:pPr>
          </w:p>
          <w:p w14:paraId="480C35CE" w14:textId="77777777" w:rsidR="00341A8A" w:rsidRPr="009F169A" w:rsidRDefault="00341A8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TOTAL: </w:t>
            </w:r>
            <w:r>
              <w:rPr>
                <w:rFonts w:ascii="Arial Narrow" w:hAnsi="Arial Narrow" w:cs="Arial"/>
                <w:b/>
                <w:bCs/>
                <w:sz w:val="20"/>
                <w:szCs w:val="20"/>
                <w:lang w:val="en-US"/>
              </w:rPr>
              <w:t>50</w:t>
            </w:r>
            <w:r w:rsidRPr="009F169A">
              <w:rPr>
                <w:rFonts w:ascii="Arial Narrow" w:hAnsi="Arial Narrow" w:cs="Arial"/>
                <w:b/>
                <w:bCs/>
                <w:sz w:val="20"/>
                <w:szCs w:val="20"/>
                <w:lang w:val="en-US"/>
              </w:rPr>
              <w:t xml:space="preserve"> h</w:t>
            </w:r>
          </w:p>
          <w:p w14:paraId="1778FCD3" w14:textId="77777777" w:rsidR="00341A8A" w:rsidRPr="009F169A" w:rsidRDefault="00341A8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ECTS points: </w:t>
            </w:r>
            <w:r>
              <w:rPr>
                <w:rFonts w:ascii="Arial Narrow" w:hAnsi="Arial Narrow" w:cs="Arial"/>
                <w:b/>
                <w:bCs/>
                <w:sz w:val="20"/>
                <w:szCs w:val="20"/>
                <w:lang w:val="en-US"/>
              </w:rPr>
              <w:t>2</w:t>
            </w:r>
          </w:p>
          <w:p w14:paraId="1787EE17" w14:textId="77777777" w:rsidR="00341A8A" w:rsidRPr="009F169A" w:rsidRDefault="00341A8A" w:rsidP="00E73D17">
            <w:pPr>
              <w:spacing w:after="0"/>
              <w:rPr>
                <w:rFonts w:ascii="Arial Narrow" w:hAnsi="Arial Narrow" w:cs="Arial"/>
                <w:b/>
                <w:bCs/>
                <w:sz w:val="20"/>
                <w:szCs w:val="20"/>
                <w:lang w:val="en-US"/>
              </w:rPr>
            </w:pPr>
            <w:r w:rsidRPr="009F169A">
              <w:rPr>
                <w:rFonts w:ascii="Arial Narrow" w:hAnsi="Arial Narrow" w:cs="Arial"/>
                <w:b/>
                <w:bCs/>
                <w:sz w:val="20"/>
                <w:szCs w:val="20"/>
                <w:lang w:val="en-US"/>
              </w:rPr>
              <w:t xml:space="preserve">including practical classes: </w:t>
            </w:r>
            <w:r>
              <w:rPr>
                <w:rFonts w:ascii="Arial Narrow" w:hAnsi="Arial Narrow" w:cs="Arial"/>
                <w:b/>
                <w:bCs/>
                <w:sz w:val="20"/>
                <w:szCs w:val="20"/>
                <w:lang w:val="en-US"/>
              </w:rPr>
              <w:t>0</w:t>
            </w:r>
          </w:p>
          <w:p w14:paraId="54C5AE1D" w14:textId="77777777" w:rsidR="00341A8A" w:rsidRPr="00A81688" w:rsidRDefault="00341A8A" w:rsidP="00E73D17">
            <w:pPr>
              <w:spacing w:after="0"/>
              <w:rPr>
                <w:rFonts w:ascii="Arial Narrow" w:hAnsi="Arial Narrow" w:cs="Arial"/>
                <w:b/>
                <w:sz w:val="20"/>
                <w:szCs w:val="20"/>
              </w:rPr>
            </w:pPr>
          </w:p>
        </w:tc>
        <w:tc>
          <w:tcPr>
            <w:tcW w:w="4739" w:type="dxa"/>
            <w:gridSpan w:val="6"/>
          </w:tcPr>
          <w:p w14:paraId="3EB56C7F" w14:textId="77777777" w:rsidR="00341A8A" w:rsidRPr="00A81688" w:rsidRDefault="00341A8A" w:rsidP="00E73D17">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110156F"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113203C"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05C880A2"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77FB6A70"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32F559C"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49F3EC28"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DB79400"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76B589D5"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D75954F"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2EDC4F4" w14:textId="77777777" w:rsidR="00341A8A" w:rsidRPr="00BC7549" w:rsidRDefault="00341A8A" w:rsidP="00E73D17">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46A98288" w14:textId="77777777" w:rsidR="00341A8A" w:rsidRPr="00A81688" w:rsidRDefault="00341A8A" w:rsidP="00E73D17">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70017697" w14:textId="77777777" w:rsidR="00341A8A" w:rsidRPr="00A81688" w:rsidRDefault="00341A8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032F813C" w14:textId="77777777" w:rsidR="00341A8A" w:rsidRPr="00A81688" w:rsidRDefault="00341A8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507D905F" w14:textId="77777777" w:rsidR="00341A8A" w:rsidRPr="00A81688" w:rsidRDefault="00341A8A" w:rsidP="00E73D17">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7C18617B" w14:textId="77777777" w:rsidR="00341A8A" w:rsidRPr="00A81688" w:rsidRDefault="00341A8A" w:rsidP="00E73D17">
            <w:pPr>
              <w:spacing w:after="0"/>
              <w:rPr>
                <w:rFonts w:ascii="Arial Narrow" w:hAnsi="Arial Narrow" w:cs="Arial"/>
                <w:b/>
                <w:sz w:val="20"/>
                <w:szCs w:val="20"/>
              </w:rPr>
            </w:pPr>
          </w:p>
        </w:tc>
      </w:tr>
      <w:tr w:rsidR="00341A8A" w:rsidRPr="00A81688" w14:paraId="6F5B9396" w14:textId="77777777" w:rsidTr="00E73D17">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6B44F0F0" w14:textId="77777777" w:rsidR="00341A8A" w:rsidRPr="00A81688" w:rsidRDefault="00341A8A" w:rsidP="00E73D17">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9"/>
            <w:tcBorders>
              <w:top w:val="single" w:sz="4" w:space="0" w:color="auto"/>
              <w:left w:val="single" w:sz="4" w:space="0" w:color="auto"/>
              <w:bottom w:val="single" w:sz="4" w:space="0" w:color="auto"/>
              <w:right w:val="single" w:sz="4" w:space="0" w:color="auto"/>
            </w:tcBorders>
          </w:tcPr>
          <w:p w14:paraId="4EDC2A9C" w14:textId="77777777" w:rsidR="00341A8A" w:rsidRPr="00A81688" w:rsidRDefault="00341A8A" w:rsidP="00E73D17">
            <w:pPr>
              <w:spacing w:after="0"/>
              <w:rPr>
                <w:rFonts w:ascii="Arial Narrow" w:hAnsi="Arial Narrow" w:cs="Arial"/>
                <w:sz w:val="20"/>
                <w:szCs w:val="20"/>
                <w:lang w:val="en-US"/>
              </w:rPr>
            </w:pPr>
            <w:r w:rsidRPr="009F169A">
              <w:rPr>
                <w:rFonts w:ascii="Arial Narrow" w:hAnsi="Arial Narrow" w:cs="Arial"/>
                <w:sz w:val="20"/>
                <w:szCs w:val="20"/>
                <w:lang w:val="en-US"/>
              </w:rPr>
              <w:t>Not applicable</w:t>
            </w:r>
          </w:p>
        </w:tc>
      </w:tr>
      <w:tr w:rsidR="00341A8A" w:rsidRPr="00CE5E35" w14:paraId="2CB080A5"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2739D76E" w14:textId="77777777" w:rsidR="00341A8A" w:rsidRPr="008846BC" w:rsidRDefault="00341A8A" w:rsidP="00E73D17">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710A6D33" w14:textId="77777777" w:rsidR="00341A8A" w:rsidRPr="008846BC" w:rsidRDefault="00341A8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380C405A" w14:textId="77777777" w:rsidR="00341A8A" w:rsidRPr="008846BC" w:rsidRDefault="00341A8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90D9C3B" w14:textId="77777777" w:rsidR="00341A8A" w:rsidRPr="008846BC" w:rsidRDefault="00341A8A" w:rsidP="00E73D17">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2A2F4D9D" w14:textId="77777777" w:rsidR="00341A8A" w:rsidRPr="008846BC" w:rsidRDefault="00341A8A" w:rsidP="00E73D17">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73C15321"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Content </w:t>
            </w:r>
            <w:proofErr w:type="spellStart"/>
            <w:r w:rsidRPr="00902243">
              <w:rPr>
                <w:rFonts w:ascii="Arial Narrow" w:hAnsi="Arial Narrow" w:cs="Arial"/>
                <w:sz w:val="20"/>
                <w:szCs w:val="20"/>
              </w:rPr>
              <w:t>delivered</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directly</w:t>
            </w:r>
            <w:proofErr w:type="spellEnd"/>
            <w:r w:rsidRPr="00902243">
              <w:rPr>
                <w:rFonts w:ascii="Arial Narrow" w:hAnsi="Arial Narrow" w:cs="Arial"/>
                <w:sz w:val="20"/>
                <w:szCs w:val="20"/>
              </w:rPr>
              <w:t>:</w:t>
            </w:r>
          </w:p>
          <w:p w14:paraId="5A9F03AF"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1.    General </w:t>
            </w:r>
            <w:proofErr w:type="spellStart"/>
            <w:r w:rsidRPr="00902243">
              <w:rPr>
                <w:rFonts w:ascii="Arial Narrow" w:hAnsi="Arial Narrow" w:cs="Arial"/>
                <w:sz w:val="20"/>
                <w:szCs w:val="20"/>
              </w:rPr>
              <w:t>characteristics</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statutory</w:t>
            </w:r>
            <w:proofErr w:type="spellEnd"/>
            <w:r w:rsidRPr="00902243">
              <w:rPr>
                <w:rFonts w:ascii="Arial Narrow" w:hAnsi="Arial Narrow" w:cs="Arial"/>
                <w:sz w:val="20"/>
                <w:szCs w:val="20"/>
              </w:rPr>
              <w:t xml:space="preserve"> law.</w:t>
            </w:r>
          </w:p>
          <w:p w14:paraId="215D4397"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2.    The </w:t>
            </w:r>
            <w:proofErr w:type="spellStart"/>
            <w:r w:rsidRPr="00902243">
              <w:rPr>
                <w:rFonts w:ascii="Arial Narrow" w:hAnsi="Arial Narrow" w:cs="Arial"/>
                <w:sz w:val="20"/>
                <w:szCs w:val="20"/>
              </w:rPr>
              <w:t>temporal</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spatial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scope</w:t>
            </w:r>
            <w:proofErr w:type="spellEnd"/>
            <w:r w:rsidRPr="00902243">
              <w:rPr>
                <w:rFonts w:ascii="Arial Narrow" w:hAnsi="Arial Narrow" w:cs="Arial"/>
                <w:sz w:val="20"/>
                <w:szCs w:val="20"/>
              </w:rPr>
              <w:t xml:space="preserve"> of law.</w:t>
            </w:r>
          </w:p>
          <w:p w14:paraId="11F6CABB"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3.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norms</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their</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types</w:t>
            </w:r>
            <w:proofErr w:type="spellEnd"/>
            <w:r w:rsidRPr="00902243">
              <w:rPr>
                <w:rFonts w:ascii="Arial Narrow" w:hAnsi="Arial Narrow" w:cs="Arial"/>
                <w:sz w:val="20"/>
                <w:szCs w:val="20"/>
              </w:rPr>
              <w:t>.</w:t>
            </w:r>
          </w:p>
          <w:p w14:paraId="43CC175D" w14:textId="26D1EB4D"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4.</w:t>
            </w:r>
            <w:r w:rsidR="005711C3">
              <w:rPr>
                <w:rFonts w:ascii="Arial Narrow" w:hAnsi="Arial Narrow" w:cs="Arial"/>
                <w:sz w:val="20"/>
                <w:szCs w:val="20"/>
              </w:rPr>
              <w:t xml:space="preserve">    </w:t>
            </w:r>
            <w:proofErr w:type="spellStart"/>
            <w:r w:rsidRPr="00902243">
              <w:rPr>
                <w:rFonts w:ascii="Arial Narrow" w:hAnsi="Arial Narrow" w:cs="Arial"/>
                <w:sz w:val="20"/>
                <w:szCs w:val="20"/>
              </w:rPr>
              <w:t>Subjects</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relations.</w:t>
            </w:r>
          </w:p>
          <w:p w14:paraId="07A923CE"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5.    Power of </w:t>
            </w:r>
            <w:proofErr w:type="spellStart"/>
            <w:r w:rsidRPr="00902243">
              <w:rPr>
                <w:rFonts w:ascii="Arial Narrow" w:hAnsi="Arial Narrow" w:cs="Arial"/>
                <w:sz w:val="20"/>
                <w:szCs w:val="20"/>
              </w:rPr>
              <w:t>attorney</w:t>
            </w:r>
            <w:proofErr w:type="spellEnd"/>
            <w:r w:rsidRPr="00902243">
              <w:rPr>
                <w:rFonts w:ascii="Arial Narrow" w:hAnsi="Arial Narrow" w:cs="Arial"/>
                <w:sz w:val="20"/>
                <w:szCs w:val="20"/>
              </w:rPr>
              <w:t>.</w:t>
            </w:r>
          </w:p>
          <w:p w14:paraId="7ECF4137" w14:textId="77777777" w:rsidR="00341A8A" w:rsidRPr="00902243"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6.    </w:t>
            </w:r>
            <w:proofErr w:type="spellStart"/>
            <w:r w:rsidRPr="00902243">
              <w:rPr>
                <w:rFonts w:ascii="Arial Narrow" w:hAnsi="Arial Narrow" w:cs="Arial"/>
                <w:sz w:val="20"/>
                <w:szCs w:val="20"/>
              </w:rPr>
              <w:t>Types</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rights</w:t>
            </w:r>
            <w:proofErr w:type="spellEnd"/>
            <w:r w:rsidRPr="00902243">
              <w:rPr>
                <w:rFonts w:ascii="Arial Narrow" w:hAnsi="Arial Narrow" w:cs="Arial"/>
                <w:sz w:val="20"/>
                <w:szCs w:val="20"/>
              </w:rPr>
              <w:t>.</w:t>
            </w:r>
          </w:p>
          <w:p w14:paraId="7005E1B3" w14:textId="77777777" w:rsidR="00341A8A" w:rsidRPr="00AA0536" w:rsidRDefault="00341A8A" w:rsidP="00E73D17">
            <w:pPr>
              <w:autoSpaceDE w:val="0"/>
              <w:autoSpaceDN w:val="0"/>
              <w:adjustRightInd w:val="0"/>
              <w:spacing w:after="0"/>
              <w:ind w:left="157"/>
              <w:textAlignment w:val="center"/>
              <w:rPr>
                <w:rFonts w:ascii="Arial Narrow" w:hAnsi="Arial Narrow" w:cs="Arial"/>
                <w:sz w:val="20"/>
                <w:szCs w:val="20"/>
              </w:rPr>
            </w:pPr>
            <w:r w:rsidRPr="00902243">
              <w:rPr>
                <w:rFonts w:ascii="Arial Narrow" w:hAnsi="Arial Narrow" w:cs="Arial"/>
                <w:sz w:val="20"/>
                <w:szCs w:val="20"/>
              </w:rPr>
              <w:t xml:space="preserve">7.    </w:t>
            </w:r>
            <w:proofErr w:type="spellStart"/>
            <w:r w:rsidRPr="00902243">
              <w:rPr>
                <w:rFonts w:ascii="Arial Narrow" w:hAnsi="Arial Narrow" w:cs="Arial"/>
                <w:sz w:val="20"/>
                <w:szCs w:val="20"/>
              </w:rPr>
              <w:t>Claims</w:t>
            </w:r>
            <w:proofErr w:type="spellEnd"/>
            <w:r w:rsidRPr="00902243">
              <w:rPr>
                <w:rFonts w:ascii="Arial Narrow" w:hAnsi="Arial Narrow" w:cs="Arial"/>
                <w:sz w:val="20"/>
                <w:szCs w:val="20"/>
              </w:rPr>
              <w:t xml:space="preserve"> and </w:t>
            </w:r>
            <w:proofErr w:type="spellStart"/>
            <w:r w:rsidRPr="00902243">
              <w:rPr>
                <w:rFonts w:ascii="Arial Narrow" w:hAnsi="Arial Narrow" w:cs="Arial"/>
                <w:sz w:val="20"/>
                <w:szCs w:val="20"/>
              </w:rPr>
              <w:t>their</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limitation</w:t>
            </w:r>
            <w:proofErr w:type="spellEnd"/>
            <w:r w:rsidRPr="00902243">
              <w:rPr>
                <w:rFonts w:ascii="Arial Narrow" w:hAnsi="Arial Narrow" w:cs="Arial"/>
                <w:sz w:val="20"/>
                <w:szCs w:val="20"/>
              </w:rPr>
              <w:t xml:space="preserve"> period.</w:t>
            </w:r>
          </w:p>
        </w:tc>
      </w:tr>
      <w:tr w:rsidR="00341A8A" w:rsidRPr="008D49AE" w14:paraId="73FF1F64"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0A441415" w14:textId="77777777" w:rsidR="00341A8A" w:rsidRPr="005A6A57" w:rsidRDefault="00341A8A" w:rsidP="00E73D17">
            <w:pPr>
              <w:spacing w:after="0"/>
              <w:rPr>
                <w:rFonts w:ascii="Arial Narrow" w:hAnsi="Arial Narrow" w:cs="Arial"/>
                <w:b/>
                <w:sz w:val="20"/>
                <w:szCs w:val="20"/>
              </w:rPr>
            </w:pPr>
            <w:r w:rsidRPr="005A6A57">
              <w:rPr>
                <w:rFonts w:ascii="Arial Narrow" w:hAnsi="Arial Narrow" w:cs="Arial"/>
                <w:b/>
                <w:sz w:val="20"/>
                <w:szCs w:val="20"/>
              </w:rPr>
              <w:t>OBLIGATORY LITERATURE</w:t>
            </w:r>
          </w:p>
          <w:p w14:paraId="70C330CF" w14:textId="77777777" w:rsidR="00341A8A" w:rsidRPr="005A6A57" w:rsidRDefault="00341A8A" w:rsidP="00E73D17">
            <w:pPr>
              <w:spacing w:after="0"/>
              <w:rPr>
                <w:rFonts w:ascii="Arial Narrow" w:hAnsi="Arial Narrow" w:cs="Arial"/>
                <w:b/>
                <w:sz w:val="20"/>
                <w:szCs w:val="20"/>
              </w:rPr>
            </w:pPr>
          </w:p>
        </w:tc>
        <w:tc>
          <w:tcPr>
            <w:tcW w:w="7293" w:type="dxa"/>
            <w:gridSpan w:val="9"/>
            <w:tcBorders>
              <w:top w:val="single" w:sz="4" w:space="0" w:color="auto"/>
              <w:left w:val="single" w:sz="4" w:space="0" w:color="auto"/>
              <w:bottom w:val="single" w:sz="4" w:space="0" w:color="auto"/>
              <w:right w:val="single" w:sz="4" w:space="0" w:color="auto"/>
            </w:tcBorders>
          </w:tcPr>
          <w:p w14:paraId="4832FFBB" w14:textId="77777777" w:rsidR="00EB4720" w:rsidRPr="00EB4720" w:rsidRDefault="00EB4720" w:rsidP="00EB4720">
            <w:pPr>
              <w:autoSpaceDE w:val="0"/>
              <w:autoSpaceDN w:val="0"/>
              <w:adjustRightInd w:val="0"/>
              <w:spacing w:after="0"/>
              <w:ind w:left="157"/>
              <w:textAlignment w:val="center"/>
              <w:rPr>
                <w:rFonts w:ascii="Arial Narrow" w:hAnsi="Arial Narrow" w:cs="Arial"/>
                <w:iCs/>
                <w:sz w:val="20"/>
                <w:szCs w:val="20"/>
              </w:rPr>
            </w:pPr>
            <w:r w:rsidRPr="00EB4720">
              <w:rPr>
                <w:rFonts w:ascii="Arial Narrow" w:hAnsi="Arial Narrow" w:cs="Arial"/>
                <w:iCs/>
                <w:sz w:val="20"/>
                <w:szCs w:val="20"/>
              </w:rPr>
              <w:t xml:space="preserve">1. Adams, I., &amp; </w:t>
            </w:r>
            <w:proofErr w:type="spellStart"/>
            <w:r w:rsidRPr="00EB4720">
              <w:rPr>
                <w:rFonts w:ascii="Arial Narrow" w:hAnsi="Arial Narrow" w:cs="Arial"/>
                <w:iCs/>
                <w:sz w:val="20"/>
                <w:szCs w:val="20"/>
              </w:rPr>
              <w:t>Brownsword</w:t>
            </w:r>
            <w:proofErr w:type="spellEnd"/>
            <w:r w:rsidRPr="00EB4720">
              <w:rPr>
                <w:rFonts w:ascii="Arial Narrow" w:hAnsi="Arial Narrow" w:cs="Arial"/>
                <w:iCs/>
                <w:sz w:val="20"/>
                <w:szCs w:val="20"/>
              </w:rPr>
              <w:t xml:space="preserve">, R. (2022). </w:t>
            </w:r>
            <w:proofErr w:type="spellStart"/>
            <w:r w:rsidRPr="00EB4720">
              <w:rPr>
                <w:rFonts w:ascii="Arial Narrow" w:hAnsi="Arial Narrow" w:cs="Arial"/>
                <w:iCs/>
                <w:sz w:val="20"/>
                <w:szCs w:val="20"/>
              </w:rPr>
              <w:t>Understanding</w:t>
            </w:r>
            <w:proofErr w:type="spellEnd"/>
            <w:r w:rsidRPr="00EB4720">
              <w:rPr>
                <w:rFonts w:ascii="Arial Narrow" w:hAnsi="Arial Narrow" w:cs="Arial"/>
                <w:iCs/>
                <w:sz w:val="20"/>
                <w:szCs w:val="20"/>
              </w:rPr>
              <w:t xml:space="preserve"> Law (7th ed.). </w:t>
            </w:r>
            <w:proofErr w:type="spellStart"/>
            <w:r w:rsidRPr="00EB4720">
              <w:rPr>
                <w:rFonts w:ascii="Arial Narrow" w:hAnsi="Arial Narrow" w:cs="Arial"/>
                <w:iCs/>
                <w:sz w:val="20"/>
                <w:szCs w:val="20"/>
              </w:rPr>
              <w:t>Bloomsbury</w:t>
            </w:r>
            <w:proofErr w:type="spellEnd"/>
            <w:r w:rsidRPr="00EB4720">
              <w:rPr>
                <w:rFonts w:ascii="Arial Narrow" w:hAnsi="Arial Narrow" w:cs="Arial"/>
                <w:iCs/>
                <w:sz w:val="20"/>
                <w:szCs w:val="20"/>
              </w:rPr>
              <w:t xml:space="preserve"> </w:t>
            </w:r>
            <w:proofErr w:type="spellStart"/>
            <w:r w:rsidRPr="00EB4720">
              <w:rPr>
                <w:rFonts w:ascii="Arial Narrow" w:hAnsi="Arial Narrow" w:cs="Arial"/>
                <w:iCs/>
                <w:sz w:val="20"/>
                <w:szCs w:val="20"/>
              </w:rPr>
              <w:t>Academic</w:t>
            </w:r>
            <w:proofErr w:type="spellEnd"/>
            <w:r w:rsidRPr="00EB4720">
              <w:rPr>
                <w:rFonts w:ascii="Arial Narrow" w:hAnsi="Arial Narrow" w:cs="Arial"/>
                <w:iCs/>
                <w:sz w:val="20"/>
                <w:szCs w:val="20"/>
              </w:rPr>
              <w:t>.</w:t>
            </w:r>
          </w:p>
          <w:p w14:paraId="228A2AAC" w14:textId="5ACAA4A9" w:rsidR="00EB4720" w:rsidRPr="00EB4720" w:rsidRDefault="00EB4720" w:rsidP="00EB4720">
            <w:pPr>
              <w:autoSpaceDE w:val="0"/>
              <w:autoSpaceDN w:val="0"/>
              <w:adjustRightInd w:val="0"/>
              <w:spacing w:after="0"/>
              <w:ind w:left="157"/>
              <w:textAlignment w:val="center"/>
              <w:rPr>
                <w:rFonts w:ascii="Arial Narrow" w:hAnsi="Arial Narrow" w:cs="Arial"/>
                <w:iCs/>
                <w:sz w:val="20"/>
                <w:szCs w:val="20"/>
              </w:rPr>
            </w:pPr>
            <w:r w:rsidRPr="00EB4720">
              <w:rPr>
                <w:rFonts w:ascii="Arial Narrow" w:hAnsi="Arial Narrow" w:cs="Arial"/>
                <w:iCs/>
                <w:sz w:val="20"/>
                <w:szCs w:val="20"/>
              </w:rPr>
              <w:t xml:space="preserve">2. Harris, P. (2021). </w:t>
            </w:r>
            <w:proofErr w:type="spellStart"/>
            <w:r w:rsidRPr="00EB4720">
              <w:rPr>
                <w:rFonts w:ascii="Arial Narrow" w:hAnsi="Arial Narrow" w:cs="Arial"/>
                <w:iCs/>
                <w:sz w:val="20"/>
                <w:szCs w:val="20"/>
              </w:rPr>
              <w:t>An</w:t>
            </w:r>
            <w:proofErr w:type="spellEnd"/>
            <w:r w:rsidRPr="00EB4720">
              <w:rPr>
                <w:rFonts w:ascii="Arial Narrow" w:hAnsi="Arial Narrow" w:cs="Arial"/>
                <w:iCs/>
                <w:sz w:val="20"/>
                <w:szCs w:val="20"/>
              </w:rPr>
              <w:t xml:space="preserve"> </w:t>
            </w:r>
            <w:proofErr w:type="spellStart"/>
            <w:r w:rsidRPr="00EB4720">
              <w:rPr>
                <w:rFonts w:ascii="Arial Narrow" w:hAnsi="Arial Narrow" w:cs="Arial"/>
                <w:iCs/>
                <w:sz w:val="20"/>
                <w:szCs w:val="20"/>
              </w:rPr>
              <w:t>Introduction</w:t>
            </w:r>
            <w:proofErr w:type="spellEnd"/>
            <w:r w:rsidRPr="00EB4720">
              <w:rPr>
                <w:rFonts w:ascii="Arial Narrow" w:hAnsi="Arial Narrow" w:cs="Arial"/>
                <w:iCs/>
                <w:sz w:val="20"/>
                <w:szCs w:val="20"/>
              </w:rPr>
              <w:t xml:space="preserve"> to Law (9th ed.). Cambridge University Press.</w:t>
            </w:r>
          </w:p>
          <w:p w14:paraId="0B346479" w14:textId="4FD65A7E" w:rsidR="00341A8A" w:rsidRPr="00EB4720" w:rsidRDefault="00EB4720" w:rsidP="00EB4720">
            <w:pPr>
              <w:autoSpaceDE w:val="0"/>
              <w:autoSpaceDN w:val="0"/>
              <w:adjustRightInd w:val="0"/>
              <w:spacing w:after="0"/>
              <w:ind w:left="157"/>
              <w:textAlignment w:val="center"/>
              <w:rPr>
                <w:rFonts w:ascii="Arial Narrow" w:hAnsi="Arial Narrow" w:cs="Arial"/>
                <w:iCs/>
                <w:sz w:val="20"/>
                <w:szCs w:val="20"/>
              </w:rPr>
            </w:pPr>
            <w:r w:rsidRPr="00EB4720">
              <w:rPr>
                <w:rFonts w:ascii="Arial Narrow" w:hAnsi="Arial Narrow" w:cs="Arial"/>
                <w:iCs/>
                <w:sz w:val="20"/>
                <w:szCs w:val="20"/>
              </w:rPr>
              <w:t xml:space="preserve">3. </w:t>
            </w:r>
            <w:proofErr w:type="spellStart"/>
            <w:r w:rsidRPr="00EB4720">
              <w:rPr>
                <w:rFonts w:ascii="Arial Narrow" w:hAnsi="Arial Narrow" w:cs="Arial"/>
                <w:iCs/>
                <w:sz w:val="20"/>
                <w:szCs w:val="20"/>
              </w:rPr>
              <w:t>Beatty</w:t>
            </w:r>
            <w:proofErr w:type="spellEnd"/>
            <w:r w:rsidRPr="00EB4720">
              <w:rPr>
                <w:rFonts w:ascii="Arial Narrow" w:hAnsi="Arial Narrow" w:cs="Arial"/>
                <w:iCs/>
                <w:sz w:val="20"/>
                <w:szCs w:val="20"/>
              </w:rPr>
              <w:t xml:space="preserve">, J. F., </w:t>
            </w:r>
            <w:proofErr w:type="spellStart"/>
            <w:r w:rsidRPr="00EB4720">
              <w:rPr>
                <w:rFonts w:ascii="Arial Narrow" w:hAnsi="Arial Narrow" w:cs="Arial"/>
                <w:iCs/>
                <w:sz w:val="20"/>
                <w:szCs w:val="20"/>
              </w:rPr>
              <w:t>Samuelson</w:t>
            </w:r>
            <w:proofErr w:type="spellEnd"/>
            <w:r w:rsidRPr="00EB4720">
              <w:rPr>
                <w:rFonts w:ascii="Arial Narrow" w:hAnsi="Arial Narrow" w:cs="Arial"/>
                <w:iCs/>
                <w:sz w:val="20"/>
                <w:szCs w:val="20"/>
              </w:rPr>
              <w:t xml:space="preserve">, S. S., &amp; </w:t>
            </w:r>
            <w:proofErr w:type="spellStart"/>
            <w:r w:rsidRPr="00EB4720">
              <w:rPr>
                <w:rFonts w:ascii="Arial Narrow" w:hAnsi="Arial Narrow" w:cs="Arial"/>
                <w:iCs/>
                <w:sz w:val="20"/>
                <w:szCs w:val="20"/>
              </w:rPr>
              <w:t>Abril</w:t>
            </w:r>
            <w:proofErr w:type="spellEnd"/>
            <w:r w:rsidRPr="00EB4720">
              <w:rPr>
                <w:rFonts w:ascii="Arial Narrow" w:hAnsi="Arial Narrow" w:cs="Arial"/>
                <w:iCs/>
                <w:sz w:val="20"/>
                <w:szCs w:val="20"/>
              </w:rPr>
              <w:t xml:space="preserve">, P. A. (2020). </w:t>
            </w:r>
            <w:proofErr w:type="spellStart"/>
            <w:r w:rsidRPr="00EB4720">
              <w:rPr>
                <w:rFonts w:ascii="Arial Narrow" w:hAnsi="Arial Narrow" w:cs="Arial"/>
                <w:sz w:val="20"/>
                <w:szCs w:val="20"/>
              </w:rPr>
              <w:t>Introduction</w:t>
            </w:r>
            <w:proofErr w:type="spellEnd"/>
            <w:r w:rsidRPr="00EB4720">
              <w:rPr>
                <w:rFonts w:ascii="Arial Narrow" w:hAnsi="Arial Narrow" w:cs="Arial"/>
                <w:sz w:val="20"/>
                <w:szCs w:val="20"/>
              </w:rPr>
              <w:t xml:space="preserve"> to Business Law</w:t>
            </w:r>
            <w:r w:rsidRPr="00EB4720">
              <w:rPr>
                <w:rFonts w:ascii="Arial Narrow" w:hAnsi="Arial Narrow" w:cs="Arial"/>
                <w:iCs/>
                <w:sz w:val="20"/>
                <w:szCs w:val="20"/>
              </w:rPr>
              <w:t xml:space="preserve"> (7th ed.). </w:t>
            </w:r>
            <w:proofErr w:type="spellStart"/>
            <w:r w:rsidRPr="00EB4720">
              <w:rPr>
                <w:rFonts w:ascii="Arial Narrow" w:hAnsi="Arial Narrow" w:cs="Arial"/>
                <w:iCs/>
                <w:sz w:val="20"/>
                <w:szCs w:val="20"/>
              </w:rPr>
              <w:t>Cengage</w:t>
            </w:r>
            <w:proofErr w:type="spellEnd"/>
            <w:r w:rsidRPr="00EB4720">
              <w:rPr>
                <w:rFonts w:ascii="Arial Narrow" w:hAnsi="Arial Narrow" w:cs="Arial"/>
                <w:iCs/>
                <w:sz w:val="20"/>
                <w:szCs w:val="20"/>
              </w:rPr>
              <w:t>.</w:t>
            </w:r>
          </w:p>
        </w:tc>
      </w:tr>
      <w:tr w:rsidR="00341A8A" w:rsidRPr="004745B9" w14:paraId="1312C79A"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1D642A54" w14:textId="77777777" w:rsidR="00341A8A" w:rsidRPr="004E0CD6" w:rsidRDefault="00341A8A" w:rsidP="00E73D17">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9"/>
            <w:tcBorders>
              <w:top w:val="single" w:sz="4" w:space="0" w:color="auto"/>
              <w:left w:val="single" w:sz="4" w:space="0" w:color="auto"/>
              <w:bottom w:val="single" w:sz="4" w:space="0" w:color="auto"/>
              <w:right w:val="single" w:sz="4" w:space="0" w:color="auto"/>
            </w:tcBorders>
          </w:tcPr>
          <w:p w14:paraId="2625B405" w14:textId="7E8AD074" w:rsidR="00EB4720" w:rsidRPr="00EB4720" w:rsidRDefault="00EB4720" w:rsidP="00EB4720">
            <w:pPr>
              <w:autoSpaceDE w:val="0"/>
              <w:autoSpaceDN w:val="0"/>
              <w:adjustRightInd w:val="0"/>
              <w:spacing w:after="0"/>
              <w:ind w:left="157"/>
              <w:textAlignment w:val="center"/>
              <w:rPr>
                <w:rFonts w:ascii="Arial Narrow" w:hAnsi="Arial Narrow" w:cs="Arial"/>
                <w:i/>
                <w:iCs/>
                <w:sz w:val="20"/>
                <w:szCs w:val="20"/>
              </w:rPr>
            </w:pPr>
            <w:r w:rsidRPr="00EB4720">
              <w:rPr>
                <w:rStyle w:val="Pogrubienie"/>
                <w:b w:val="0"/>
              </w:rPr>
              <w:t>1</w:t>
            </w:r>
            <w:r w:rsidRPr="00EB4720">
              <w:rPr>
                <w:rFonts w:ascii="Arial Narrow" w:hAnsi="Arial Narrow" w:cs="Arial"/>
                <w:bCs/>
                <w:i/>
                <w:iCs/>
                <w:sz w:val="20"/>
                <w:szCs w:val="20"/>
              </w:rPr>
              <w:t>.</w:t>
            </w:r>
            <w:r w:rsidRPr="00EB4720">
              <w:rPr>
                <w:rFonts w:ascii="Arial Narrow" w:hAnsi="Arial Narrow" w:cs="Arial"/>
                <w:i/>
                <w:iCs/>
                <w:sz w:val="20"/>
                <w:szCs w:val="20"/>
              </w:rPr>
              <w:t xml:space="preserve"> Shaw, M. (2021). </w:t>
            </w:r>
            <w:r w:rsidRPr="00EB4720">
              <w:rPr>
                <w:rFonts w:ascii="Arial Narrow" w:hAnsi="Arial Narrow" w:cs="Arial"/>
                <w:sz w:val="20"/>
                <w:szCs w:val="20"/>
              </w:rPr>
              <w:t>International Law</w:t>
            </w:r>
            <w:r w:rsidRPr="00EB4720">
              <w:rPr>
                <w:rFonts w:ascii="Arial Narrow" w:hAnsi="Arial Narrow" w:cs="Arial"/>
                <w:i/>
                <w:iCs/>
                <w:sz w:val="20"/>
                <w:szCs w:val="20"/>
              </w:rPr>
              <w:t xml:space="preserve"> (9th ed.). Cambridge University Press.</w:t>
            </w:r>
          </w:p>
          <w:p w14:paraId="0F77EB60" w14:textId="052427F8" w:rsidR="00EB4720" w:rsidRPr="00EB4720" w:rsidRDefault="00EB4720" w:rsidP="00EB4720">
            <w:pPr>
              <w:autoSpaceDE w:val="0"/>
              <w:autoSpaceDN w:val="0"/>
              <w:adjustRightInd w:val="0"/>
              <w:spacing w:after="0"/>
              <w:ind w:left="157"/>
              <w:textAlignment w:val="center"/>
              <w:rPr>
                <w:rFonts w:ascii="Arial Narrow" w:hAnsi="Arial Narrow" w:cs="Arial"/>
                <w:i/>
                <w:iCs/>
                <w:sz w:val="20"/>
                <w:szCs w:val="20"/>
              </w:rPr>
            </w:pPr>
            <w:r w:rsidRPr="00EB4720">
              <w:rPr>
                <w:rFonts w:ascii="Arial Narrow" w:hAnsi="Arial Narrow" w:cs="Arial"/>
                <w:bCs/>
                <w:i/>
                <w:iCs/>
                <w:sz w:val="20"/>
                <w:szCs w:val="20"/>
              </w:rPr>
              <w:t>2.</w:t>
            </w:r>
            <w:r w:rsidRPr="00EB4720">
              <w:rPr>
                <w:rFonts w:ascii="Arial Narrow" w:hAnsi="Arial Narrow" w:cs="Arial"/>
                <w:i/>
                <w:iCs/>
                <w:sz w:val="20"/>
                <w:szCs w:val="20"/>
              </w:rPr>
              <w:t xml:space="preserve"> </w:t>
            </w:r>
            <w:proofErr w:type="spellStart"/>
            <w:r w:rsidRPr="00EB4720">
              <w:rPr>
                <w:rFonts w:ascii="Arial Narrow" w:hAnsi="Arial Narrow" w:cs="Arial"/>
                <w:i/>
                <w:iCs/>
                <w:sz w:val="20"/>
                <w:szCs w:val="20"/>
              </w:rPr>
              <w:t>Chalmers</w:t>
            </w:r>
            <w:proofErr w:type="spellEnd"/>
            <w:r w:rsidRPr="00EB4720">
              <w:rPr>
                <w:rFonts w:ascii="Arial Narrow" w:hAnsi="Arial Narrow" w:cs="Arial"/>
                <w:i/>
                <w:iCs/>
                <w:sz w:val="20"/>
                <w:szCs w:val="20"/>
              </w:rPr>
              <w:t xml:space="preserve">, D., Davies, G., &amp; Monti, G. (2020). </w:t>
            </w:r>
            <w:proofErr w:type="spellStart"/>
            <w:r w:rsidRPr="00EB4720">
              <w:rPr>
                <w:rFonts w:ascii="Arial Narrow" w:hAnsi="Arial Narrow" w:cs="Arial"/>
                <w:sz w:val="20"/>
                <w:szCs w:val="20"/>
              </w:rPr>
              <w:t>European</w:t>
            </w:r>
            <w:proofErr w:type="spellEnd"/>
            <w:r w:rsidRPr="00EB4720">
              <w:rPr>
                <w:rFonts w:ascii="Arial Narrow" w:hAnsi="Arial Narrow" w:cs="Arial"/>
                <w:sz w:val="20"/>
                <w:szCs w:val="20"/>
              </w:rPr>
              <w:t xml:space="preserve"> Union Law</w:t>
            </w:r>
            <w:r w:rsidRPr="00EB4720">
              <w:rPr>
                <w:rFonts w:ascii="Arial Narrow" w:hAnsi="Arial Narrow" w:cs="Arial"/>
                <w:i/>
                <w:iCs/>
                <w:sz w:val="20"/>
                <w:szCs w:val="20"/>
              </w:rPr>
              <w:t xml:space="preserve"> (4th ed.). Cambridge University Press.</w:t>
            </w:r>
          </w:p>
          <w:p w14:paraId="26B89AAE" w14:textId="77777777" w:rsidR="00341A8A" w:rsidRPr="004E0CD6" w:rsidRDefault="00341A8A" w:rsidP="00E73D17">
            <w:pPr>
              <w:autoSpaceDE w:val="0"/>
              <w:autoSpaceDN w:val="0"/>
              <w:adjustRightInd w:val="0"/>
              <w:spacing w:after="0" w:line="240" w:lineRule="auto"/>
              <w:rPr>
                <w:rFonts w:ascii="Arial Narrow" w:hAnsi="Arial Narrow"/>
                <w:sz w:val="20"/>
                <w:szCs w:val="20"/>
                <w:lang w:val="en-US"/>
              </w:rPr>
            </w:pPr>
          </w:p>
        </w:tc>
      </w:tr>
      <w:tr w:rsidR="00904088" w:rsidRPr="004745B9" w14:paraId="1BF4BE1C"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00FA690E" w14:textId="15D699BF" w:rsidR="00904088" w:rsidRPr="004E0CD6" w:rsidRDefault="00904088" w:rsidP="00E73D17">
            <w:pPr>
              <w:spacing w:after="0"/>
              <w:rPr>
                <w:rFonts w:ascii="Arial Narrow" w:hAnsi="Arial Narrow" w:cs="Arial"/>
                <w:b/>
                <w:sz w:val="20"/>
                <w:szCs w:val="20"/>
              </w:rPr>
            </w:pPr>
            <w:r w:rsidRPr="006B5A76">
              <w:rPr>
                <w:rFonts w:ascii="Arial Narrow" w:hAnsi="Arial Narrow" w:cs="Arial"/>
                <w:b/>
                <w:sz w:val="20"/>
                <w:szCs w:val="20"/>
              </w:rPr>
              <w:t xml:space="preserve">SCIENTIFIC PUBLICATIONS OF PERSONS TEACHING CLASSES RELATED TO </w:t>
            </w:r>
            <w:r w:rsidRPr="006B5A76">
              <w:rPr>
                <w:rFonts w:ascii="Arial Narrow" w:hAnsi="Arial Narrow" w:cs="Arial"/>
                <w:b/>
                <w:sz w:val="20"/>
                <w:szCs w:val="20"/>
              </w:rPr>
              <w:lastRenderedPageBreak/>
              <w:t>THE TOPICS OF THE MODULE</w:t>
            </w:r>
          </w:p>
        </w:tc>
        <w:tc>
          <w:tcPr>
            <w:tcW w:w="7293" w:type="dxa"/>
            <w:gridSpan w:val="9"/>
            <w:tcBorders>
              <w:top w:val="single" w:sz="4" w:space="0" w:color="auto"/>
              <w:left w:val="single" w:sz="4" w:space="0" w:color="auto"/>
              <w:bottom w:val="single" w:sz="4" w:space="0" w:color="auto"/>
              <w:right w:val="single" w:sz="4" w:space="0" w:color="auto"/>
            </w:tcBorders>
          </w:tcPr>
          <w:p w14:paraId="4E993627" w14:textId="77777777" w:rsidR="00EB4720" w:rsidRPr="00096C77" w:rsidRDefault="00EB4720" w:rsidP="00EB4720">
            <w:pPr>
              <w:pStyle w:val="Akapitzlist"/>
              <w:widowControl/>
              <w:numPr>
                <w:ilvl w:val="0"/>
                <w:numId w:val="1"/>
              </w:numPr>
              <w:adjustRightInd w:val="0"/>
              <w:rPr>
                <w:sz w:val="20"/>
              </w:rPr>
            </w:pPr>
            <w:r w:rsidRPr="00096C77">
              <w:rPr>
                <w:sz w:val="20"/>
              </w:rPr>
              <w:lastRenderedPageBreak/>
              <w:t>Zarządzanie informacją publiczną w spółkach komunalnych”, P. Cichowski [w:] Zeszyty</w:t>
            </w:r>
          </w:p>
          <w:p w14:paraId="66BF649C" w14:textId="77777777" w:rsidR="00EB4720" w:rsidRPr="00096C77" w:rsidRDefault="00EB4720" w:rsidP="00EB4720">
            <w:pPr>
              <w:adjustRightInd w:val="0"/>
              <w:spacing w:after="0"/>
              <w:rPr>
                <w:sz w:val="20"/>
              </w:rPr>
            </w:pPr>
            <w:r>
              <w:rPr>
                <w:sz w:val="20"/>
              </w:rPr>
              <w:t xml:space="preserve">                </w:t>
            </w:r>
            <w:r w:rsidRPr="00096C77">
              <w:rPr>
                <w:sz w:val="20"/>
              </w:rPr>
              <w:t>Naukowe Politechniki Częstochowskiej Zarządzanie, 2018.</w:t>
            </w:r>
          </w:p>
          <w:p w14:paraId="5783AAD5" w14:textId="77777777" w:rsidR="00EB4720" w:rsidRPr="00096C77" w:rsidRDefault="00EB4720" w:rsidP="00EB4720">
            <w:pPr>
              <w:pStyle w:val="Akapitzlist"/>
              <w:widowControl/>
              <w:numPr>
                <w:ilvl w:val="0"/>
                <w:numId w:val="1"/>
              </w:numPr>
              <w:adjustRightInd w:val="0"/>
              <w:rPr>
                <w:sz w:val="20"/>
              </w:rPr>
            </w:pPr>
            <w:r w:rsidRPr="00096C77">
              <w:rPr>
                <w:sz w:val="20"/>
              </w:rPr>
              <w:t>„</w:t>
            </w:r>
            <w:proofErr w:type="spellStart"/>
            <w:r w:rsidRPr="00096C77">
              <w:rPr>
                <w:sz w:val="20"/>
              </w:rPr>
              <w:t>Participation</w:t>
            </w:r>
            <w:proofErr w:type="spellEnd"/>
            <w:r w:rsidRPr="00096C77">
              <w:rPr>
                <w:sz w:val="20"/>
              </w:rPr>
              <w:t xml:space="preserve"> of </w:t>
            </w:r>
            <w:proofErr w:type="spellStart"/>
            <w:r w:rsidRPr="00096C77">
              <w:rPr>
                <w:sz w:val="20"/>
              </w:rPr>
              <w:t>tenants</w:t>
            </w:r>
            <w:proofErr w:type="spellEnd"/>
            <w:r w:rsidRPr="00096C77">
              <w:rPr>
                <w:sz w:val="20"/>
              </w:rPr>
              <w:t xml:space="preserve"> and the </w:t>
            </w:r>
            <w:proofErr w:type="spellStart"/>
            <w:r w:rsidRPr="00096C77">
              <w:rPr>
                <w:sz w:val="20"/>
              </w:rPr>
              <w:t>quality</w:t>
            </w:r>
            <w:proofErr w:type="spellEnd"/>
            <w:r w:rsidRPr="00096C77">
              <w:rPr>
                <w:sz w:val="20"/>
              </w:rPr>
              <w:t xml:space="preserve"> of management services of </w:t>
            </w:r>
            <w:proofErr w:type="spellStart"/>
            <w:r w:rsidRPr="00096C77">
              <w:rPr>
                <w:sz w:val="20"/>
              </w:rPr>
              <w:t>communal</w:t>
            </w:r>
            <w:proofErr w:type="spellEnd"/>
            <w:r w:rsidRPr="00096C77">
              <w:rPr>
                <w:sz w:val="20"/>
              </w:rPr>
              <w:t xml:space="preserve"> </w:t>
            </w:r>
            <w:proofErr w:type="spellStart"/>
            <w:r w:rsidRPr="00096C77">
              <w:rPr>
                <w:sz w:val="20"/>
              </w:rPr>
              <w:t>apartments</w:t>
            </w:r>
            <w:proofErr w:type="spellEnd"/>
            <w:r w:rsidRPr="00096C77">
              <w:rPr>
                <w:sz w:val="20"/>
              </w:rPr>
              <w:t>“,</w:t>
            </w:r>
          </w:p>
          <w:p w14:paraId="713D9860" w14:textId="77777777" w:rsidR="00EB4720" w:rsidRPr="00096C77" w:rsidRDefault="00EB4720" w:rsidP="00EB4720">
            <w:pPr>
              <w:pStyle w:val="Akapitzlist"/>
              <w:widowControl/>
              <w:numPr>
                <w:ilvl w:val="0"/>
                <w:numId w:val="1"/>
              </w:numPr>
              <w:adjustRightInd w:val="0"/>
              <w:rPr>
                <w:sz w:val="20"/>
              </w:rPr>
            </w:pPr>
            <w:r w:rsidRPr="00096C77">
              <w:rPr>
                <w:sz w:val="20"/>
              </w:rPr>
              <w:lastRenderedPageBreak/>
              <w:t xml:space="preserve">M. Dziadkiewicz, P. Cichowski [w:] </w:t>
            </w:r>
            <w:proofErr w:type="spellStart"/>
            <w:r w:rsidRPr="00096C77">
              <w:rPr>
                <w:sz w:val="20"/>
              </w:rPr>
              <w:t>European</w:t>
            </w:r>
            <w:proofErr w:type="spellEnd"/>
            <w:r w:rsidRPr="00096C77">
              <w:rPr>
                <w:sz w:val="20"/>
              </w:rPr>
              <w:t xml:space="preserve"> </w:t>
            </w:r>
            <w:proofErr w:type="spellStart"/>
            <w:r w:rsidRPr="00096C77">
              <w:rPr>
                <w:sz w:val="20"/>
              </w:rPr>
              <w:t>Journal</w:t>
            </w:r>
            <w:proofErr w:type="spellEnd"/>
            <w:r w:rsidRPr="00096C77">
              <w:rPr>
                <w:sz w:val="20"/>
              </w:rPr>
              <w:t xml:space="preserve"> of Service Management. 2018.</w:t>
            </w:r>
          </w:p>
          <w:p w14:paraId="630B8366" w14:textId="77777777" w:rsidR="00EB4720" w:rsidRPr="00096C77" w:rsidRDefault="00EB4720" w:rsidP="00EB4720">
            <w:pPr>
              <w:pStyle w:val="Akapitzlist"/>
              <w:widowControl/>
              <w:numPr>
                <w:ilvl w:val="0"/>
                <w:numId w:val="1"/>
              </w:numPr>
              <w:adjustRightInd w:val="0"/>
              <w:rPr>
                <w:sz w:val="20"/>
              </w:rPr>
            </w:pPr>
            <w:r w:rsidRPr="00096C77">
              <w:rPr>
                <w:sz w:val="20"/>
              </w:rPr>
              <w:t xml:space="preserve">„Image Management of a </w:t>
            </w:r>
            <w:proofErr w:type="spellStart"/>
            <w:r w:rsidRPr="00096C77">
              <w:rPr>
                <w:sz w:val="20"/>
              </w:rPr>
              <w:t>Physical</w:t>
            </w:r>
            <w:proofErr w:type="spellEnd"/>
            <w:r w:rsidRPr="00096C77">
              <w:rPr>
                <w:sz w:val="20"/>
              </w:rPr>
              <w:t xml:space="preserve"> </w:t>
            </w:r>
            <w:proofErr w:type="spellStart"/>
            <w:r w:rsidRPr="00096C77">
              <w:rPr>
                <w:sz w:val="20"/>
              </w:rPr>
              <w:t>Recreation</w:t>
            </w:r>
            <w:proofErr w:type="spellEnd"/>
            <w:r w:rsidRPr="00096C77">
              <w:rPr>
                <w:sz w:val="20"/>
              </w:rPr>
              <w:t xml:space="preserve"> </w:t>
            </w:r>
            <w:proofErr w:type="spellStart"/>
            <w:r w:rsidRPr="00096C77">
              <w:rPr>
                <w:sz w:val="20"/>
              </w:rPr>
              <w:t>Instructor</w:t>
            </w:r>
            <w:proofErr w:type="spellEnd"/>
            <w:r w:rsidRPr="00096C77">
              <w:rPr>
                <w:sz w:val="20"/>
              </w:rPr>
              <w:t>”, M. Dziadkiewicz, P. Cichowski</w:t>
            </w:r>
          </w:p>
          <w:p w14:paraId="4BBCC8E1" w14:textId="77777777" w:rsidR="00EB4720" w:rsidRDefault="00EB4720" w:rsidP="00EB4720">
            <w:pPr>
              <w:pStyle w:val="TableParagraph"/>
              <w:spacing w:before="2"/>
              <w:ind w:left="71" w:right="58"/>
              <w:jc w:val="both"/>
              <w:rPr>
                <w:sz w:val="20"/>
              </w:rPr>
            </w:pPr>
            <w:r>
              <w:rPr>
                <w:sz w:val="20"/>
              </w:rPr>
              <w:t xml:space="preserve">               </w:t>
            </w:r>
            <w:r w:rsidRPr="00096C77">
              <w:rPr>
                <w:sz w:val="20"/>
              </w:rPr>
              <w:t>[w:] Organizacja i Zarządzanie : kwartalnik naukowy, 2019.</w:t>
            </w:r>
          </w:p>
          <w:p w14:paraId="219CEB1F" w14:textId="4CA603D7" w:rsidR="00904088" w:rsidRPr="00EB4720" w:rsidRDefault="00EB4720" w:rsidP="00E73D17">
            <w:pPr>
              <w:pStyle w:val="Akapitzlist"/>
              <w:widowControl/>
              <w:numPr>
                <w:ilvl w:val="0"/>
                <w:numId w:val="1"/>
              </w:numPr>
              <w:adjustRightInd w:val="0"/>
              <w:rPr>
                <w:sz w:val="20"/>
              </w:rPr>
            </w:pPr>
            <w:r w:rsidRPr="004A2B47">
              <w:rPr>
                <w:sz w:val="20"/>
              </w:rPr>
              <w:t>Radosław Potok, Konsekwencje wykorzystywania informacji poufnych w obrocie giełdowym   w teorii i praktyce na przykładzie USA oraz Chin, Studia Prawnicze. Rozprawy i Materiały,   2(17):159-178(2015)</w:t>
            </w:r>
          </w:p>
        </w:tc>
      </w:tr>
      <w:tr w:rsidR="00341A8A" w:rsidRPr="007853E6" w14:paraId="12A70F8B"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52800FDF" w14:textId="77777777" w:rsidR="00341A8A" w:rsidRPr="00AD1371" w:rsidRDefault="00341A8A" w:rsidP="00E73D17">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lastRenderedPageBreak/>
              <w:t>TEACHING METHODS</w:t>
            </w:r>
          </w:p>
          <w:p w14:paraId="15EDCF4E" w14:textId="77777777" w:rsidR="00341A8A" w:rsidRPr="00AD1371" w:rsidRDefault="00341A8A" w:rsidP="00E73D17">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5F36AF63" w14:textId="77777777" w:rsidR="00341A8A" w:rsidRPr="00AD1371" w:rsidRDefault="00341A8A" w:rsidP="00E73D17">
            <w:pPr>
              <w:keepNext/>
              <w:spacing w:after="0"/>
              <w:outlineLvl w:val="2"/>
              <w:rPr>
                <w:rFonts w:ascii="Arial Narrow" w:hAnsi="Arial Narrow" w:cs="Arial"/>
                <w:sz w:val="20"/>
                <w:szCs w:val="20"/>
                <w:lang w:val="en-US"/>
              </w:rPr>
            </w:pPr>
          </w:p>
          <w:p w14:paraId="4FF350D1" w14:textId="77777777" w:rsidR="00341A8A" w:rsidRPr="00AD1371" w:rsidRDefault="00341A8A" w:rsidP="00E73D17">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44703253" w14:textId="77777777" w:rsidR="00341A8A" w:rsidRPr="00AD1371" w:rsidRDefault="00341A8A" w:rsidP="00E73D17">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9"/>
            <w:tcBorders>
              <w:top w:val="single" w:sz="4" w:space="0" w:color="auto"/>
              <w:left w:val="single" w:sz="4" w:space="0" w:color="auto"/>
              <w:bottom w:val="single" w:sz="4" w:space="0" w:color="auto"/>
              <w:right w:val="single" w:sz="4" w:space="0" w:color="auto"/>
            </w:tcBorders>
          </w:tcPr>
          <w:p w14:paraId="1F47702C" w14:textId="77777777" w:rsidR="00341A8A" w:rsidRPr="00AD1371" w:rsidRDefault="00341A8A" w:rsidP="00E73D17">
            <w:pPr>
              <w:autoSpaceDE w:val="0"/>
              <w:autoSpaceDN w:val="0"/>
              <w:adjustRightInd w:val="0"/>
              <w:spacing w:after="0"/>
              <w:contextualSpacing/>
              <w:jc w:val="both"/>
              <w:textAlignment w:val="center"/>
              <w:rPr>
                <w:rFonts w:ascii="Arial Narrow" w:hAnsi="Arial Narrow" w:cs="Arial"/>
                <w:sz w:val="20"/>
                <w:szCs w:val="20"/>
              </w:rPr>
            </w:pPr>
            <w:r w:rsidRPr="00902243">
              <w:rPr>
                <w:rFonts w:ascii="Arial Narrow" w:hAnsi="Arial Narrow" w:cs="Arial"/>
                <w:sz w:val="20"/>
                <w:szCs w:val="20"/>
              </w:rPr>
              <w:t xml:space="preserve">Interactive </w:t>
            </w:r>
            <w:proofErr w:type="spellStart"/>
            <w:r w:rsidRPr="00902243">
              <w:rPr>
                <w:rFonts w:ascii="Arial Narrow" w:hAnsi="Arial Narrow" w:cs="Arial"/>
                <w:sz w:val="20"/>
                <w:szCs w:val="20"/>
              </w:rPr>
              <w:t>lecture</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discussion</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case</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study</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introduction</w:t>
            </w:r>
            <w:proofErr w:type="spellEnd"/>
            <w:r w:rsidRPr="00902243">
              <w:rPr>
                <w:rFonts w:ascii="Arial Narrow" w:hAnsi="Arial Narrow" w:cs="Arial"/>
                <w:sz w:val="20"/>
                <w:szCs w:val="20"/>
              </w:rPr>
              <w:t xml:space="preserve"> to </w:t>
            </w:r>
            <w:proofErr w:type="spellStart"/>
            <w:r w:rsidRPr="00902243">
              <w:rPr>
                <w:rFonts w:ascii="Arial Narrow" w:hAnsi="Arial Narrow" w:cs="Arial"/>
                <w:sz w:val="20"/>
                <w:szCs w:val="20"/>
              </w:rPr>
              <w:t>concepts</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norm,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provision</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sources</w:t>
            </w:r>
            <w:proofErr w:type="spellEnd"/>
            <w:r w:rsidRPr="00902243">
              <w:rPr>
                <w:rFonts w:ascii="Arial Narrow" w:hAnsi="Arial Narrow" w:cs="Arial"/>
                <w:sz w:val="20"/>
                <w:szCs w:val="20"/>
              </w:rPr>
              <w:t xml:space="preserve"> of law, </w:t>
            </w:r>
            <w:proofErr w:type="spellStart"/>
            <w:r w:rsidRPr="00902243">
              <w:rPr>
                <w:rFonts w:ascii="Arial Narrow" w:hAnsi="Arial Narrow" w:cs="Arial"/>
                <w:sz w:val="20"/>
                <w:szCs w:val="20"/>
              </w:rPr>
              <w:t>legal</w:t>
            </w:r>
            <w:proofErr w:type="spellEnd"/>
            <w:r w:rsidRPr="00902243">
              <w:rPr>
                <w:rFonts w:ascii="Arial Narrow" w:hAnsi="Arial Narrow" w:cs="Arial"/>
                <w:sz w:val="20"/>
                <w:szCs w:val="20"/>
              </w:rPr>
              <w:t xml:space="preserve"> system; </w:t>
            </w:r>
            <w:proofErr w:type="spellStart"/>
            <w:r w:rsidRPr="00902243">
              <w:rPr>
                <w:rFonts w:ascii="Arial Narrow" w:hAnsi="Arial Narrow" w:cs="Arial"/>
                <w:sz w:val="20"/>
                <w:szCs w:val="20"/>
              </w:rPr>
              <w:t>discussion</w:t>
            </w:r>
            <w:proofErr w:type="spellEnd"/>
            <w:r w:rsidRPr="00902243">
              <w:rPr>
                <w:rFonts w:ascii="Arial Narrow" w:hAnsi="Arial Narrow" w:cs="Arial"/>
                <w:sz w:val="20"/>
                <w:szCs w:val="20"/>
              </w:rPr>
              <w:t xml:space="preserve"> of the role of </w:t>
            </w:r>
            <w:proofErr w:type="spellStart"/>
            <w:r w:rsidRPr="00902243">
              <w:rPr>
                <w:rFonts w:ascii="Arial Narrow" w:hAnsi="Arial Narrow" w:cs="Arial"/>
                <w:sz w:val="20"/>
                <w:szCs w:val="20"/>
              </w:rPr>
              <w:t>courts</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administrative</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bodies</w:t>
            </w:r>
            <w:proofErr w:type="spellEnd"/>
            <w:r w:rsidRPr="00902243">
              <w:rPr>
                <w:rFonts w:ascii="Arial Narrow" w:hAnsi="Arial Narrow" w:cs="Arial"/>
                <w:sz w:val="20"/>
                <w:szCs w:val="20"/>
              </w:rPr>
              <w:t xml:space="preserve">, police, and </w:t>
            </w:r>
            <w:proofErr w:type="spellStart"/>
            <w:r w:rsidRPr="00902243">
              <w:rPr>
                <w:rFonts w:ascii="Arial Narrow" w:hAnsi="Arial Narrow" w:cs="Arial"/>
                <w:sz w:val="20"/>
                <w:szCs w:val="20"/>
              </w:rPr>
              <w:t>prosecutors</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presentation</w:t>
            </w:r>
            <w:proofErr w:type="spellEnd"/>
            <w:r w:rsidRPr="00902243">
              <w:rPr>
                <w:rFonts w:ascii="Arial Narrow" w:hAnsi="Arial Narrow" w:cs="Arial"/>
                <w:sz w:val="20"/>
                <w:szCs w:val="20"/>
              </w:rPr>
              <w:t xml:space="preserve"> of </w:t>
            </w:r>
            <w:proofErr w:type="spellStart"/>
            <w:r w:rsidRPr="00902243">
              <w:rPr>
                <w:rFonts w:ascii="Arial Narrow" w:hAnsi="Arial Narrow" w:cs="Arial"/>
                <w:sz w:val="20"/>
                <w:szCs w:val="20"/>
              </w:rPr>
              <w:t>basic</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principles</w:t>
            </w:r>
            <w:proofErr w:type="spellEnd"/>
            <w:r w:rsidRPr="00902243">
              <w:rPr>
                <w:rFonts w:ascii="Arial Narrow" w:hAnsi="Arial Narrow" w:cs="Arial"/>
                <w:sz w:val="20"/>
                <w:szCs w:val="20"/>
              </w:rPr>
              <w:t xml:space="preserve"> of law: </w:t>
            </w:r>
            <w:proofErr w:type="spellStart"/>
            <w:r w:rsidRPr="00902243">
              <w:rPr>
                <w:rFonts w:ascii="Arial Narrow" w:hAnsi="Arial Narrow" w:cs="Arial"/>
                <w:sz w:val="20"/>
                <w:szCs w:val="20"/>
              </w:rPr>
              <w:t>presumption</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liability</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guilt</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personal</w:t>
            </w:r>
            <w:proofErr w:type="spellEnd"/>
            <w:r w:rsidRPr="00902243">
              <w:rPr>
                <w:rFonts w:ascii="Arial Narrow" w:hAnsi="Arial Narrow" w:cs="Arial"/>
                <w:sz w:val="20"/>
                <w:szCs w:val="20"/>
              </w:rPr>
              <w:t xml:space="preserve"> </w:t>
            </w:r>
            <w:proofErr w:type="spellStart"/>
            <w:r w:rsidRPr="00902243">
              <w:rPr>
                <w:rFonts w:ascii="Arial Narrow" w:hAnsi="Arial Narrow" w:cs="Arial"/>
                <w:sz w:val="20"/>
                <w:szCs w:val="20"/>
              </w:rPr>
              <w:t>rights</w:t>
            </w:r>
            <w:proofErr w:type="spellEnd"/>
            <w:r w:rsidRPr="00902243">
              <w:rPr>
                <w:rFonts w:ascii="Arial Narrow" w:hAnsi="Arial Narrow" w:cs="Arial"/>
                <w:sz w:val="20"/>
                <w:szCs w:val="20"/>
              </w:rPr>
              <w:t>.</w:t>
            </w:r>
          </w:p>
        </w:tc>
      </w:tr>
      <w:tr w:rsidR="00341A8A" w:rsidRPr="00DC666F" w14:paraId="660A4B3F"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2E0C0CE2" w14:textId="77777777" w:rsidR="00341A8A" w:rsidRPr="00DC666F" w:rsidRDefault="00341A8A" w:rsidP="00E73D17">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9"/>
            <w:tcBorders>
              <w:top w:val="single" w:sz="4" w:space="0" w:color="auto"/>
              <w:left w:val="single" w:sz="4" w:space="0" w:color="auto"/>
              <w:bottom w:val="single" w:sz="4" w:space="0" w:color="auto"/>
              <w:right w:val="single" w:sz="4" w:space="0" w:color="auto"/>
            </w:tcBorders>
          </w:tcPr>
          <w:p w14:paraId="1F56F539" w14:textId="77777777" w:rsidR="00341A8A" w:rsidRPr="00DC666F" w:rsidRDefault="00341A8A" w:rsidP="00E73D17">
            <w:pPr>
              <w:autoSpaceDE w:val="0"/>
              <w:autoSpaceDN w:val="0"/>
              <w:adjustRightInd w:val="0"/>
              <w:spacing w:after="0"/>
              <w:jc w:val="both"/>
              <w:textAlignment w:val="center"/>
              <w:rPr>
                <w:rFonts w:ascii="Arial Narrow" w:hAnsi="Arial Narrow" w:cs="Arial"/>
                <w:sz w:val="20"/>
                <w:szCs w:val="20"/>
                <w:lang w:val="en-US"/>
              </w:rPr>
            </w:pPr>
          </w:p>
        </w:tc>
      </w:tr>
      <w:tr w:rsidR="00341A8A" w:rsidRPr="00BD265B" w14:paraId="4483EB53"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33F58AED" w14:textId="77777777" w:rsidR="00341A8A" w:rsidRPr="00BD265B" w:rsidRDefault="00341A8A" w:rsidP="00E73D17">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6DDF742C" w14:textId="77777777" w:rsidR="00341A8A" w:rsidRPr="00BD265B" w:rsidRDefault="00341A8A" w:rsidP="00E73D17">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078A02A" w14:textId="77777777" w:rsidR="00341A8A" w:rsidRPr="00BD265B" w:rsidRDefault="00341A8A" w:rsidP="00E73D17">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9"/>
            <w:tcBorders>
              <w:top w:val="single" w:sz="4" w:space="0" w:color="auto"/>
              <w:left w:val="single" w:sz="4" w:space="0" w:color="auto"/>
              <w:bottom w:val="single" w:sz="4" w:space="0" w:color="auto"/>
              <w:right w:val="single" w:sz="4" w:space="0" w:color="auto"/>
            </w:tcBorders>
          </w:tcPr>
          <w:p w14:paraId="1EA53F8E" w14:textId="77777777" w:rsidR="00341A8A" w:rsidRPr="00BD265B" w:rsidRDefault="00341A8A" w:rsidP="00E73D17">
            <w:pPr>
              <w:autoSpaceDE w:val="0"/>
              <w:autoSpaceDN w:val="0"/>
              <w:adjustRightInd w:val="0"/>
              <w:spacing w:after="0"/>
              <w:contextualSpacing/>
              <w:jc w:val="both"/>
              <w:textAlignment w:val="center"/>
              <w:rPr>
                <w:rFonts w:ascii="Arial Narrow" w:hAnsi="Arial Narrow" w:cs="Arial"/>
                <w:sz w:val="20"/>
                <w:szCs w:val="20"/>
                <w:lang w:val="sv-SE"/>
              </w:rPr>
            </w:pPr>
            <w:r w:rsidRPr="009F169A">
              <w:rPr>
                <w:rFonts w:ascii="Arial Narrow" w:hAnsi="Arial Narrow" w:cs="Arial"/>
                <w:sz w:val="20"/>
                <w:szCs w:val="20"/>
                <w:lang w:val="en-US"/>
              </w:rPr>
              <w:t>Not applicable</w:t>
            </w:r>
          </w:p>
        </w:tc>
      </w:tr>
      <w:tr w:rsidR="00341A8A" w:rsidRPr="00BD265B" w14:paraId="38C99339" w14:textId="77777777" w:rsidTr="00E73D17">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7D89F212" w14:textId="77777777" w:rsidR="00341A8A" w:rsidRPr="00BD265B" w:rsidRDefault="00341A8A" w:rsidP="00E73D17">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9"/>
            <w:tcBorders>
              <w:top w:val="single" w:sz="4" w:space="0" w:color="auto"/>
              <w:left w:val="single" w:sz="4" w:space="0" w:color="auto"/>
              <w:bottom w:val="single" w:sz="4" w:space="0" w:color="auto"/>
              <w:right w:val="single" w:sz="4" w:space="0" w:color="auto"/>
            </w:tcBorders>
          </w:tcPr>
          <w:p w14:paraId="6B00F3C6" w14:textId="63D10E39" w:rsidR="00C8067A" w:rsidRPr="00C8067A" w:rsidRDefault="00C8067A" w:rsidP="00C8067A">
            <w:pPr>
              <w:autoSpaceDE w:val="0"/>
              <w:autoSpaceDN w:val="0"/>
              <w:adjustRightInd w:val="0"/>
              <w:spacing w:after="0"/>
              <w:jc w:val="both"/>
              <w:textAlignment w:val="center"/>
              <w:rPr>
                <w:rFonts w:ascii="Arial Narrow" w:hAnsi="Arial Narrow" w:cs="Arial"/>
                <w:sz w:val="20"/>
                <w:szCs w:val="20"/>
              </w:rPr>
            </w:pPr>
            <w:r w:rsidRPr="00C8067A">
              <w:rPr>
                <w:rFonts w:ascii="Arial Narrow" w:hAnsi="Arial Narrow" w:cs="Arial"/>
                <w:sz w:val="20"/>
                <w:szCs w:val="20"/>
              </w:rPr>
              <w:t xml:space="preserve">Test </w:t>
            </w:r>
            <w:proofErr w:type="spellStart"/>
            <w:r w:rsidRPr="00C8067A">
              <w:rPr>
                <w:rFonts w:ascii="Arial Narrow" w:hAnsi="Arial Narrow" w:cs="Arial"/>
                <w:sz w:val="20"/>
                <w:szCs w:val="20"/>
              </w:rPr>
              <w:t>Exam</w:t>
            </w:r>
            <w:proofErr w:type="spellEnd"/>
            <w:r w:rsidR="00760879">
              <w:rPr>
                <w:rFonts w:ascii="Arial Narrow" w:hAnsi="Arial Narrow" w:cs="Arial"/>
                <w:sz w:val="20"/>
                <w:szCs w:val="20"/>
              </w:rPr>
              <w:t>.</w:t>
            </w:r>
          </w:p>
          <w:p w14:paraId="30188C42" w14:textId="1E94EEB7" w:rsidR="00341A8A" w:rsidRPr="00BD265B" w:rsidRDefault="00C8067A" w:rsidP="00C8067A">
            <w:pPr>
              <w:autoSpaceDE w:val="0"/>
              <w:autoSpaceDN w:val="0"/>
              <w:adjustRightInd w:val="0"/>
              <w:spacing w:after="0"/>
              <w:jc w:val="both"/>
              <w:textAlignment w:val="center"/>
              <w:rPr>
                <w:rFonts w:ascii="Arial Narrow" w:hAnsi="Arial Narrow" w:cs="Arial"/>
                <w:sz w:val="20"/>
                <w:szCs w:val="20"/>
              </w:rPr>
            </w:pPr>
            <w:r w:rsidRPr="00C8067A">
              <w:rPr>
                <w:rFonts w:ascii="Arial Narrow" w:hAnsi="Arial Narrow" w:cs="Arial"/>
                <w:sz w:val="20"/>
                <w:szCs w:val="20"/>
              </w:rPr>
              <w:t xml:space="preserve">The </w:t>
            </w:r>
            <w:proofErr w:type="spellStart"/>
            <w:r w:rsidRPr="00C8067A">
              <w:rPr>
                <w:rFonts w:ascii="Arial Narrow" w:hAnsi="Arial Narrow" w:cs="Arial"/>
                <w:sz w:val="20"/>
                <w:szCs w:val="20"/>
              </w:rPr>
              <w:t>final</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assessment</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consists</w:t>
            </w:r>
            <w:proofErr w:type="spellEnd"/>
            <w:r w:rsidRPr="00C8067A">
              <w:rPr>
                <w:rFonts w:ascii="Arial Narrow" w:hAnsi="Arial Narrow" w:cs="Arial"/>
                <w:sz w:val="20"/>
                <w:szCs w:val="20"/>
              </w:rPr>
              <w:t xml:space="preserve"> of a </w:t>
            </w:r>
            <w:proofErr w:type="spellStart"/>
            <w:r w:rsidRPr="00C8067A">
              <w:rPr>
                <w:rFonts w:ascii="Arial Narrow" w:hAnsi="Arial Narrow" w:cs="Arial"/>
                <w:sz w:val="20"/>
                <w:szCs w:val="20"/>
              </w:rPr>
              <w:t>written</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paper</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essay</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covering</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all</w:t>
            </w:r>
            <w:proofErr w:type="spellEnd"/>
            <w:r w:rsidRPr="00C8067A">
              <w:rPr>
                <w:rFonts w:ascii="Arial Narrow" w:hAnsi="Arial Narrow" w:cs="Arial"/>
                <w:sz w:val="20"/>
                <w:szCs w:val="20"/>
              </w:rPr>
              <w:t xml:space="preserve"> the </w:t>
            </w:r>
            <w:proofErr w:type="spellStart"/>
            <w:r w:rsidRPr="00C8067A">
              <w:rPr>
                <w:rFonts w:ascii="Arial Narrow" w:hAnsi="Arial Narrow" w:cs="Arial"/>
                <w:sz w:val="20"/>
                <w:szCs w:val="20"/>
              </w:rPr>
              <w:t>topics</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covered</w:t>
            </w:r>
            <w:proofErr w:type="spellEnd"/>
            <w:r w:rsidRPr="00C8067A">
              <w:rPr>
                <w:rFonts w:ascii="Arial Narrow" w:hAnsi="Arial Narrow" w:cs="Arial"/>
                <w:sz w:val="20"/>
                <w:szCs w:val="20"/>
              </w:rPr>
              <w:t xml:space="preserve">. The </w:t>
            </w:r>
            <w:proofErr w:type="spellStart"/>
            <w:r w:rsidRPr="00C8067A">
              <w:rPr>
                <w:rFonts w:ascii="Arial Narrow" w:hAnsi="Arial Narrow" w:cs="Arial"/>
                <w:sz w:val="20"/>
                <w:szCs w:val="20"/>
              </w:rPr>
              <w:t>essay</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is</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designed</w:t>
            </w:r>
            <w:proofErr w:type="spellEnd"/>
            <w:r w:rsidRPr="00C8067A">
              <w:rPr>
                <w:rFonts w:ascii="Arial Narrow" w:hAnsi="Arial Narrow" w:cs="Arial"/>
                <w:sz w:val="20"/>
                <w:szCs w:val="20"/>
              </w:rPr>
              <w:t xml:space="preserve"> to test </w:t>
            </w:r>
            <w:proofErr w:type="spellStart"/>
            <w:r w:rsidRPr="00C8067A">
              <w:rPr>
                <w:rFonts w:ascii="Arial Narrow" w:hAnsi="Arial Narrow" w:cs="Arial"/>
                <w:sz w:val="20"/>
                <w:szCs w:val="20"/>
              </w:rPr>
              <w:t>students</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ability</w:t>
            </w:r>
            <w:proofErr w:type="spellEnd"/>
            <w:r w:rsidRPr="00C8067A">
              <w:rPr>
                <w:rFonts w:ascii="Arial Narrow" w:hAnsi="Arial Narrow" w:cs="Arial"/>
                <w:sz w:val="20"/>
                <w:szCs w:val="20"/>
              </w:rPr>
              <w:t xml:space="preserve"> to </w:t>
            </w:r>
            <w:proofErr w:type="spellStart"/>
            <w:r w:rsidRPr="00C8067A">
              <w:rPr>
                <w:rFonts w:ascii="Arial Narrow" w:hAnsi="Arial Narrow" w:cs="Arial"/>
                <w:sz w:val="20"/>
                <w:szCs w:val="20"/>
              </w:rPr>
              <w:t>analyze</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argue</w:t>
            </w:r>
            <w:proofErr w:type="spellEnd"/>
            <w:r w:rsidRPr="00C8067A">
              <w:rPr>
                <w:rFonts w:ascii="Arial Narrow" w:hAnsi="Arial Narrow" w:cs="Arial"/>
                <w:sz w:val="20"/>
                <w:szCs w:val="20"/>
              </w:rPr>
              <w:t xml:space="preserve">, and </w:t>
            </w:r>
            <w:proofErr w:type="spellStart"/>
            <w:r w:rsidRPr="00C8067A">
              <w:rPr>
                <w:rFonts w:ascii="Arial Narrow" w:hAnsi="Arial Narrow" w:cs="Arial"/>
                <w:sz w:val="20"/>
                <w:szCs w:val="20"/>
              </w:rPr>
              <w:t>independently</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formulate</w:t>
            </w:r>
            <w:proofErr w:type="spellEnd"/>
            <w:r w:rsidRPr="00C8067A">
              <w:rPr>
                <w:rFonts w:ascii="Arial Narrow" w:hAnsi="Arial Narrow" w:cs="Arial"/>
                <w:sz w:val="20"/>
                <w:szCs w:val="20"/>
              </w:rPr>
              <w:t xml:space="preserve"> </w:t>
            </w:r>
            <w:proofErr w:type="spellStart"/>
            <w:r w:rsidRPr="00C8067A">
              <w:rPr>
                <w:rFonts w:ascii="Arial Narrow" w:hAnsi="Arial Narrow" w:cs="Arial"/>
                <w:sz w:val="20"/>
                <w:szCs w:val="20"/>
              </w:rPr>
              <w:t>conclusions</w:t>
            </w:r>
            <w:proofErr w:type="spellEnd"/>
            <w:r w:rsidRPr="00C8067A">
              <w:rPr>
                <w:rFonts w:ascii="Arial Narrow" w:hAnsi="Arial Narrow" w:cs="Arial"/>
                <w:sz w:val="20"/>
                <w:szCs w:val="20"/>
              </w:rPr>
              <w:t>.</w:t>
            </w:r>
          </w:p>
        </w:tc>
      </w:tr>
    </w:tbl>
    <w:p w14:paraId="32683898" w14:textId="77777777" w:rsidR="00341A8A" w:rsidRDefault="00341A8A" w:rsidP="00341A8A">
      <w:pPr>
        <w:pStyle w:val="Stopka"/>
        <w:rPr>
          <w:lang w:val="en-US"/>
        </w:rPr>
      </w:pPr>
      <w:bookmarkStart w:id="2" w:name="_Hlk219108917"/>
      <w:bookmarkEnd w:id="0"/>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bookmarkEnd w:id="2"/>
    <w:p w14:paraId="699CD8C1" w14:textId="77777777" w:rsidR="007476A9" w:rsidRDefault="005856F3"/>
    <w:sectPr w:rsidR="00747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6019F"/>
    <w:multiLevelType w:val="hybridMultilevel"/>
    <w:tmpl w:val="CB147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BC"/>
    <w:rsid w:val="0010072E"/>
    <w:rsid w:val="003310BC"/>
    <w:rsid w:val="00341A8A"/>
    <w:rsid w:val="005711C3"/>
    <w:rsid w:val="005856F3"/>
    <w:rsid w:val="006F5242"/>
    <w:rsid w:val="00760879"/>
    <w:rsid w:val="00904088"/>
    <w:rsid w:val="00BA1117"/>
    <w:rsid w:val="00C8067A"/>
    <w:rsid w:val="00CE596A"/>
    <w:rsid w:val="00EB47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D8C3"/>
  <w15:chartTrackingRefBased/>
  <w15:docId w15:val="{157B7886-94A2-4937-A8F1-DC78A982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A8A"/>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A8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Stopka">
    <w:name w:val="footer"/>
    <w:basedOn w:val="Normalny"/>
    <w:link w:val="StopkaZnak"/>
    <w:uiPriority w:val="99"/>
    <w:unhideWhenUsed/>
    <w:rsid w:val="00341A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1A8A"/>
    <w:rPr>
      <w:rFonts w:ascii="Calibri" w:eastAsia="Times New Roman" w:hAnsi="Calibri" w:cs="Times New Roman"/>
      <w:lang w:eastAsia="pl-PL"/>
    </w:rPr>
  </w:style>
  <w:style w:type="paragraph" w:styleId="NormalnyWeb">
    <w:name w:val="Normal (Web)"/>
    <w:basedOn w:val="Normalny"/>
    <w:uiPriority w:val="99"/>
    <w:semiHidden/>
    <w:unhideWhenUsed/>
    <w:rsid w:val="00EB4720"/>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EB4720"/>
    <w:rPr>
      <w:b/>
      <w:bCs/>
    </w:rPr>
  </w:style>
  <w:style w:type="character" w:styleId="Uwydatnienie">
    <w:name w:val="Emphasis"/>
    <w:basedOn w:val="Domylnaczcionkaakapitu"/>
    <w:uiPriority w:val="20"/>
    <w:qFormat/>
    <w:rsid w:val="00EB4720"/>
    <w:rPr>
      <w:i/>
      <w:iCs/>
    </w:rPr>
  </w:style>
  <w:style w:type="paragraph" w:styleId="Akapitzlist">
    <w:name w:val="List Paragraph"/>
    <w:basedOn w:val="Normalny"/>
    <w:uiPriority w:val="1"/>
    <w:qFormat/>
    <w:rsid w:val="00EB4720"/>
    <w:pPr>
      <w:widowControl w:val="0"/>
      <w:autoSpaceDE w:val="0"/>
      <w:autoSpaceDN w:val="0"/>
      <w:spacing w:after="0" w:line="240" w:lineRule="auto"/>
    </w:pPr>
    <w:rPr>
      <w:rFonts w:ascii="Arial Narrow" w:eastAsia="Arial Narrow" w:hAnsi="Arial Narrow" w:cs="Arial Narrow"/>
      <w:lang w:eastAsia="en-US"/>
    </w:rPr>
  </w:style>
  <w:style w:type="paragraph" w:customStyle="1" w:styleId="TableParagraph">
    <w:name w:val="Table Paragraph"/>
    <w:basedOn w:val="Normalny"/>
    <w:uiPriority w:val="1"/>
    <w:qFormat/>
    <w:rsid w:val="00EB4720"/>
    <w:pPr>
      <w:widowControl w:val="0"/>
      <w:autoSpaceDE w:val="0"/>
      <w:autoSpaceDN w:val="0"/>
      <w:spacing w:after="0" w:line="240" w:lineRule="auto"/>
      <w:ind w:left="69"/>
    </w:pPr>
    <w:rPr>
      <w:rFonts w:ascii="Arial Narrow" w:eastAsia="Arial Narrow" w:hAnsi="Arial Narrow" w:cs="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81228">
      <w:bodyDiv w:val="1"/>
      <w:marLeft w:val="0"/>
      <w:marRight w:val="0"/>
      <w:marTop w:val="0"/>
      <w:marBottom w:val="0"/>
      <w:divBdr>
        <w:top w:val="none" w:sz="0" w:space="0" w:color="auto"/>
        <w:left w:val="none" w:sz="0" w:space="0" w:color="auto"/>
        <w:bottom w:val="none" w:sz="0" w:space="0" w:color="auto"/>
        <w:right w:val="none" w:sz="0" w:space="0" w:color="auto"/>
      </w:divBdr>
      <w:divsChild>
        <w:div w:id="211107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8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807</Words>
  <Characters>4847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8</cp:revision>
  <dcterms:created xsi:type="dcterms:W3CDTF">2026-01-12T11:46:00Z</dcterms:created>
  <dcterms:modified xsi:type="dcterms:W3CDTF">2026-02-27T10:54:00Z</dcterms:modified>
</cp:coreProperties>
</file>