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96"/>
        <w:gridCol w:w="995"/>
        <w:gridCol w:w="902"/>
      </w:tblGrid>
      <w:tr w:rsidR="00BC7549" w:rsidRPr="006F4ABA" w14:paraId="27BBFE23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D99BC3F" w:rsidR="00BC7549" w:rsidRPr="006F4AB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</w: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WSB </w:t>
            </w:r>
            <w:r w:rsidR="00BE7107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6F4AB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6F4ABA" w14:paraId="1A017D5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6F4AB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6F4ABA" w14:paraId="0A5C62CA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05BDB671" w:rsidR="00BC7549" w:rsidRPr="006F4AB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FD0034"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Philosophy</w:t>
            </w:r>
          </w:p>
        </w:tc>
      </w:tr>
      <w:tr w:rsidR="00BC7549" w:rsidRPr="006F4ABA" w14:paraId="523FF3C7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6F4AB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6F4ABA" w14:paraId="69F30BC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6F4AB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6F4ABA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6F4AB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6F4AB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6F4ABA" w14:paraId="4BB918A0" w14:textId="77777777" w:rsidTr="00FD0034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6F4AB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hideMark/>
          </w:tcPr>
          <w:p w14:paraId="68501704" w14:textId="77777777" w:rsidR="00BC7549" w:rsidRPr="006F4AB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6F4AB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EFEC0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6F4ABA" w14:paraId="6693E5C7" w14:textId="77777777" w:rsidTr="00FD0034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6F4AB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6F4AB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090257" w14:textId="05D088E3" w:rsidR="00BC7549" w:rsidRPr="006F4ABA" w:rsidRDefault="00FD0034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14 h lectures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4EB83168" w14:textId="69D70D82" w:rsidR="00BC7549" w:rsidRPr="006F4ABA" w:rsidRDefault="00BC7549" w:rsidP="00FD003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6F4AB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6F4ABA" w14:paraId="195FEE2B" w14:textId="77777777" w:rsidTr="00BE710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0A336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0A336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(lecture/</w:t>
            </w:r>
            <w:proofErr w:type="spellStart"/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excercises</w:t>
            </w:r>
            <w:proofErr w:type="spellEnd"/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/lab/</w:t>
            </w:r>
            <w:proofErr w:type="spellStart"/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pr</w:t>
            </w:r>
            <w:proofErr w:type="spellEnd"/>
            <w:r w:rsidRPr="000A3365">
              <w:rPr>
                <w:rFonts w:ascii="Arial Narrow" w:hAnsi="Arial Narrow" w:cs="Arial"/>
                <w:b/>
                <w:bCs/>
                <w:strike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2A78FAD9" w14:textId="4D4D4D6A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3337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trike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0A3365" w:rsidRDefault="00BC7549" w:rsidP="004311CC">
            <w:pPr>
              <w:spacing w:after="0"/>
              <w:jc w:val="center"/>
              <w:rPr>
                <w:rFonts w:ascii="Arial Narrow" w:hAnsi="Arial Narrow" w:cs="Arial"/>
                <w:strike/>
                <w:sz w:val="20"/>
                <w:szCs w:val="20"/>
              </w:rPr>
            </w:pPr>
          </w:p>
        </w:tc>
      </w:tr>
      <w:tr w:rsidR="007D751D" w:rsidRPr="006F4ABA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6F4AB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6F4AB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6F4ABA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6F4AB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0B02AE56" w:rsidR="00BC7549" w:rsidRPr="006F4AB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6F4ABA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6F4AB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253DC415" w:rsidR="00BC7549" w:rsidRPr="006F4ABA" w:rsidRDefault="00FD0034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6F4ABA">
              <w:rPr>
                <w:rFonts w:ascii="Arial Narrow" w:hAnsi="Arial Narrow" w:cs="Arial"/>
                <w:sz w:val="20"/>
                <w:szCs w:val="20"/>
              </w:rPr>
              <w:t>Lectures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6F4AB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F4AB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6F4AB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41F" w14:textId="77777777" w:rsidR="00FD0034" w:rsidRPr="006F4ABA" w:rsidRDefault="00FD0034" w:rsidP="00FD00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6F4ABA">
              <w:rPr>
                <w:rFonts w:ascii="Arial Narrow" w:hAnsi="Arial Narrow" w:cs="Arial"/>
                <w:sz w:val="20"/>
                <w:szCs w:val="20"/>
                <w:lang w:val="en-US"/>
              </w:rPr>
              <w:t>Introducing students to the main issues of ancient and modern philosophy.</w:t>
            </w:r>
          </w:p>
          <w:p w14:paraId="681216F7" w14:textId="3CCE8457" w:rsidR="00BC7549" w:rsidRPr="007E3565" w:rsidRDefault="00FD0034" w:rsidP="00FD00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6F4ABA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6F4ABA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main philosophical questions and problems, as well as styles of philosophical thinking. Presenting philosophy as a science relating to key issues of human existence – showing the practical dimension of philosophical reflection as a factor of social change.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BC7549" w:rsidRPr="00DD73B6" w14:paraId="40596017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38FA" w14:textId="77777777" w:rsidR="00FD0034" w:rsidRDefault="00FD0034" w:rsidP="00FD0034">
            <w:pPr>
              <w:keepNext/>
              <w:spacing w:after="0"/>
              <w:ind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K_W06</w:t>
            </w:r>
          </w:p>
          <w:p w14:paraId="7CF704D3" w14:textId="263381A0" w:rsidR="00BC7549" w:rsidRPr="00304EF9" w:rsidRDefault="00FD0034" w:rsidP="00FD0034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K_W10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20B" w14:textId="77777777" w:rsidR="00FD0034" w:rsidRDefault="00FD0034" w:rsidP="00FD0034">
            <w:pPr>
              <w:spacing w:after="0"/>
              <w:ind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P6S_WG</w:t>
            </w:r>
          </w:p>
          <w:p w14:paraId="2B811E05" w14:textId="662BE381" w:rsidR="00BC7549" w:rsidRPr="00304EF9" w:rsidRDefault="00FD0034" w:rsidP="00FD0034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P6S_WK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4CC4F05B" w:rsidR="00BC7549" w:rsidRPr="001A176B" w:rsidRDefault="00FD0034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and understanding of the main philosophical issues and relates them to concepts of humanity, cultures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  <w:lang w:val="en-US"/>
              </w:rPr>
              <w:t>organisations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AB88" w14:textId="6F22A01D" w:rsidR="00BC7549" w:rsidRPr="00E528A2" w:rsidRDefault="00FD0034" w:rsidP="004311CC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FD0034">
              <w:rPr>
                <w:rFonts w:ascii="Arial Narrow" w:hAnsi="Arial Narrow"/>
                <w:bCs/>
                <w:sz w:val="20"/>
                <w:szCs w:val="20"/>
              </w:rPr>
              <w:t xml:space="preserve">Test </w:t>
            </w:r>
            <w:proofErr w:type="spellStart"/>
            <w:r w:rsidRPr="00FD0034">
              <w:rPr>
                <w:rFonts w:ascii="Arial Narrow" w:hAnsi="Arial Narrow"/>
                <w:bCs/>
                <w:sz w:val="20"/>
                <w:szCs w:val="20"/>
              </w:rPr>
              <w:t>examination</w:t>
            </w:r>
            <w:proofErr w:type="spellEnd"/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48A" w14:textId="77777777" w:rsidR="00FD0034" w:rsidRDefault="00FD0034" w:rsidP="00FD0034">
            <w:pPr>
              <w:keepNext/>
              <w:spacing w:after="0"/>
              <w:ind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K_U01</w:t>
            </w:r>
          </w:p>
          <w:p w14:paraId="29773518" w14:textId="5F1C889B" w:rsidR="00BC7549" w:rsidRPr="00304EF9" w:rsidRDefault="00FD0034" w:rsidP="00FD0034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04DD2B15" w:rsidR="00BC7549" w:rsidRPr="00FD0034" w:rsidRDefault="00FD0034" w:rsidP="00FD0034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139EE054" w:rsidR="00BC7549" w:rsidRPr="00FD0034" w:rsidRDefault="00FD0034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use selected philosophical concepts as a theoretical basis for </w:t>
            </w:r>
            <w:proofErr w:type="spellStart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>analysing</w:t>
            </w:r>
            <w:proofErr w:type="spellEnd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 xml:space="preserve"> and interpreting </w:t>
            </w:r>
            <w:proofErr w:type="spellStart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>behaviour</w:t>
            </w:r>
            <w:proofErr w:type="spellEnd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>organisations</w:t>
            </w:r>
            <w:proofErr w:type="spellEnd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 xml:space="preserve">, understanding human </w:t>
            </w:r>
            <w:proofErr w:type="spellStart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>behaviour</w:t>
            </w:r>
            <w:proofErr w:type="spellEnd"/>
            <w:r w:rsidRPr="00FD0034">
              <w:rPr>
                <w:rFonts w:ascii="Arial Narrow" w:hAnsi="Arial Narrow"/>
                <w:sz w:val="20"/>
                <w:szCs w:val="20"/>
                <w:lang w:val="en-US"/>
              </w:rPr>
              <w:t xml:space="preserve"> and motivation, and proposing modifications to them.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1425" w14:textId="0B964C69" w:rsidR="00BC7549" w:rsidRPr="00CE5E35" w:rsidRDefault="00FD0034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Analysis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own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assignment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BC7549" w:rsidRPr="00DD73B6" w14:paraId="2B41BF85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1414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145D27C9" w14:textId="77777777" w:rsidR="00BC7549" w:rsidRPr="009C0917" w:rsidRDefault="00BC7549" w:rsidP="00BC7549">
      <w:r w:rsidRPr="00FE250A">
        <w:rPr>
          <w:color w:val="EE0000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0A3365" w:rsidRPr="009C0917" w14:paraId="051EF835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506" w14:textId="07971827" w:rsidR="000A3365" w:rsidRPr="009C0917" w:rsidRDefault="000A3365" w:rsidP="000A336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 xml:space="preserve"> K_K01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3DB9" w14:textId="77777777" w:rsidR="000A3365" w:rsidRDefault="000A3365" w:rsidP="000A3365">
            <w:pPr>
              <w:spacing w:after="0"/>
              <w:ind w:hanging="2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P6S_KR</w:t>
            </w:r>
          </w:p>
          <w:p w14:paraId="344F5A34" w14:textId="05D03E82" w:rsidR="000A3365" w:rsidRPr="009C0917" w:rsidRDefault="000A3365" w:rsidP="000A336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6C0" w14:textId="21660DCC" w:rsidR="000A3365" w:rsidRPr="009C0917" w:rsidRDefault="000A3365" w:rsidP="000A336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critically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facts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phenomena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accordance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with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0A3365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0A336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63E" w14:textId="17A8F430" w:rsidR="000A3365" w:rsidRPr="009C0917" w:rsidRDefault="000A3365" w:rsidP="000A336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Test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0A3365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024AA27" w14:textId="77777777" w:rsidR="000A3365" w:rsidRPr="00CE5E35" w:rsidRDefault="000A3365" w:rsidP="000A3365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0A3365" w:rsidRPr="00CE5E35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0A3365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7A8A50F7" w14:textId="77777777" w:rsidR="000A3365" w:rsidRDefault="000A3365" w:rsidP="000A3365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2D3AC53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14 h</w:t>
            </w:r>
          </w:p>
          <w:p w14:paraId="69013167" w14:textId="77777777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06218EE3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16 h </w:t>
            </w:r>
          </w:p>
          <w:p w14:paraId="3FB3F072" w14:textId="2798BB15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16 h</w:t>
            </w:r>
          </w:p>
          <w:p w14:paraId="751C2552" w14:textId="77777777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77777777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E39A235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34A7888B" w14:textId="5F473A9C" w:rsidR="000A3365" w:rsidRPr="00BC7549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1A2E1BE2" w14:textId="5CF1BCEE" w:rsidR="000A3365" w:rsidRPr="00A81688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50 h</w:t>
            </w:r>
          </w:p>
          <w:p w14:paraId="75F06957" w14:textId="77777777" w:rsidR="000A3365" w:rsidRPr="00A81688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ECTS points: 2</w:t>
            </w:r>
          </w:p>
          <w:p w14:paraId="2306304F" w14:textId="67E5893E" w:rsidR="000A3365" w:rsidRPr="00A81688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</w:t>
            </w:r>
          </w:p>
          <w:p w14:paraId="3F780A5C" w14:textId="77777777" w:rsidR="000A3365" w:rsidRPr="00A81688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7B324615" w14:textId="77777777" w:rsidR="000A3365" w:rsidRPr="000A3365" w:rsidRDefault="000A3365" w:rsidP="000A3365">
            <w:pPr>
              <w:spacing w:after="0"/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/>
                <w:b/>
                <w:strike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0A3365" w:rsidRPr="000A3365" w:rsidRDefault="000A3365" w:rsidP="000A3365">
            <w:pPr>
              <w:spacing w:after="0"/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 w:cs="Arial"/>
                <w:strike/>
                <w:sz w:val="20"/>
                <w:szCs w:val="20"/>
                <w:lang w:val="en-US"/>
              </w:rPr>
              <w:t>other – self-study =</w:t>
            </w:r>
          </w:p>
          <w:p w14:paraId="02D7983F" w14:textId="7D4620DC" w:rsidR="000A3365" w:rsidRPr="000A3365" w:rsidRDefault="000A3365" w:rsidP="000A3365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TOTAL: </w:t>
            </w:r>
          </w:p>
          <w:p w14:paraId="23F85EFD" w14:textId="7E3CCB09" w:rsidR="000A3365" w:rsidRPr="000A3365" w:rsidRDefault="000A3365" w:rsidP="000A3365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6BCEF93F" w:rsidR="000A3365" w:rsidRPr="000A3365" w:rsidRDefault="000A3365" w:rsidP="000A3365">
            <w:pPr>
              <w:spacing w:after="0"/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</w:pPr>
            <w:r w:rsidRPr="000A3365">
              <w:rPr>
                <w:rFonts w:ascii="Arial Narrow" w:hAnsi="Arial Narrow"/>
                <w:bCs/>
                <w:strike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0A3365" w:rsidRPr="00A81688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3365" w:rsidRPr="00A81688" w14:paraId="59292904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0A3365" w:rsidRPr="00A81688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43119E6F" w:rsidR="000A3365" w:rsidRPr="00A81688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  <w:lang w:val="en-US"/>
              </w:rPr>
              <w:t>Basic knowledge of the history of philosophy and cultural history.</w:t>
            </w:r>
          </w:p>
        </w:tc>
      </w:tr>
      <w:tr w:rsidR="000A3365" w:rsidRPr="00CE5E35" w14:paraId="5CD5D00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0A3365" w:rsidRPr="008846BC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0A3365" w:rsidRPr="008846BC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0A3365" w:rsidRPr="008846BC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0A3365" w:rsidRPr="008846BC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0A3365" w:rsidRPr="008846BC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DE9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form: </w:t>
            </w:r>
          </w:p>
          <w:p w14:paraId="4C21267B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>Lecture</w:t>
            </w:r>
            <w:proofErr w:type="spellEnd"/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to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matter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: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general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history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Basic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concepts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disciplines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Main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perspectives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turning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points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classifications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historical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problem-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approaches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ECE176C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336562CD" w14:textId="77777777" w:rsidR="000A3365" w:rsidRPr="000A3365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 xml:space="preserve">I Ancient </w:t>
            </w:r>
            <w:proofErr w:type="spellStart"/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>philosophy</w:t>
            </w:r>
            <w:proofErr w:type="spellEnd"/>
          </w:p>
          <w:p w14:paraId="538C20C6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beginnings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Western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thought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Greek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nature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Thales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Miletus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Anaximander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Heraclitus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Ephesus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1D21EA7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Sophists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their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role in the development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scepticism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relativism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34EEB486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Socrates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'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humanistic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breakthrough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Socrates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'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ethics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49059F0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Plato and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ideal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state</w:t>
            </w:r>
            <w:proofErr w:type="spellEnd"/>
          </w:p>
          <w:p w14:paraId="70D71D2F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Aristotle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golden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mean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moderation</w:t>
            </w:r>
            <w:proofErr w:type="spellEnd"/>
          </w:p>
          <w:p w14:paraId="07877B7B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holistic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man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ancient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</w:p>
          <w:p w14:paraId="7398C445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Politics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as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the life of the polis. </w:t>
            </w:r>
          </w:p>
          <w:p w14:paraId="46AE79CF" w14:textId="77777777" w:rsidR="000A3365" w:rsidRPr="000A3365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 xml:space="preserve">II Modern </w:t>
            </w:r>
            <w:proofErr w:type="spellStart"/>
            <w:r w:rsidRPr="000A3365">
              <w:rPr>
                <w:rFonts w:ascii="Arial Narrow" w:hAnsi="Arial Narrow" w:cs="Arial"/>
                <w:b/>
                <w:sz w:val="20"/>
                <w:szCs w:val="20"/>
              </w:rPr>
              <w:t>philosophy</w:t>
            </w:r>
            <w:proofErr w:type="spellEnd"/>
          </w:p>
          <w:p w14:paraId="2E83E606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Modern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concept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rationalism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Metaphysics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Cartesian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subject</w:t>
            </w:r>
            <w:proofErr w:type="spellEnd"/>
          </w:p>
          <w:p w14:paraId="151C3645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Kantian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breakthrough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Immanuel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Kant's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critical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reason</w:t>
            </w:r>
            <w:proofErr w:type="spellEnd"/>
          </w:p>
          <w:p w14:paraId="765AB07B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Objective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idealism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dialectic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G. W. F. Hegel</w:t>
            </w:r>
          </w:p>
          <w:p w14:paraId="10316076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Contemporary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or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philosophising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after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Hegel.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Marxism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its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reception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European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thought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Marx –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Althusser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Gramsci. </w:t>
            </w:r>
          </w:p>
          <w:p w14:paraId="514E596C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Comte's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positivism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45C953CF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20th-century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neopositivism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57A1024A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Phenomenology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existentialism</w:t>
            </w:r>
            <w:proofErr w:type="spellEnd"/>
          </w:p>
          <w:p w14:paraId="56E1C5C5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critical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theory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the Frankfurt School</w:t>
            </w:r>
          </w:p>
          <w:p w14:paraId="2E6CFE32" w14:textId="77777777" w:rsidR="000A3365" w:rsidRPr="00FD0034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Discourses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reason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power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postmodernism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poststructuralism</w:t>
            </w:r>
            <w:proofErr w:type="spellEnd"/>
          </w:p>
          <w:p w14:paraId="4936F806" w14:textId="26607FA9" w:rsidR="000A3365" w:rsidRPr="00AA0536" w:rsidRDefault="000A3365" w:rsidP="000A3365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significance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of French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philosophical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D0034">
              <w:rPr>
                <w:rFonts w:ascii="Arial Narrow" w:hAnsi="Arial Narrow" w:cs="Arial"/>
                <w:sz w:val="20"/>
                <w:szCs w:val="20"/>
              </w:rPr>
              <w:t>thought</w:t>
            </w:r>
            <w:proofErr w:type="spellEnd"/>
            <w:r w:rsidRPr="00FD0034">
              <w:rPr>
                <w:rFonts w:ascii="Arial Narrow" w:hAnsi="Arial Narrow" w:cs="Arial"/>
                <w:sz w:val="20"/>
                <w:szCs w:val="20"/>
              </w:rPr>
              <w:t xml:space="preserve"> – M. Foucault</w:t>
            </w:r>
          </w:p>
        </w:tc>
      </w:tr>
      <w:tr w:rsidR="000A3365" w:rsidRPr="008D49AE" w14:paraId="2AB9A94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0A3365" w:rsidRPr="005A6A57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0A3365" w:rsidRPr="005A6A57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370" w14:textId="77777777" w:rsidR="00BE7107" w:rsidRDefault="00BE7107" w:rsidP="00BE71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E7107">
              <w:rPr>
                <w:rFonts w:ascii="Arial Narrow" w:hAnsi="Arial Narrow" w:cs="Arial"/>
                <w:sz w:val="20"/>
                <w:szCs w:val="20"/>
              </w:rPr>
              <w:t>Grayling</w:t>
            </w:r>
            <w:proofErr w:type="spellEnd"/>
            <w:r w:rsidRPr="00BE7107">
              <w:rPr>
                <w:rFonts w:ascii="Arial Narrow" w:hAnsi="Arial Narrow" w:cs="Arial"/>
                <w:sz w:val="20"/>
                <w:szCs w:val="20"/>
              </w:rPr>
              <w:t xml:space="preserve">, A. C., </w:t>
            </w:r>
            <w:proofErr w:type="spellStart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>Philosophy</w:t>
            </w:r>
            <w:proofErr w:type="spellEnd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: A </w:t>
            </w:r>
            <w:proofErr w:type="spellStart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>Very</w:t>
            </w:r>
            <w:proofErr w:type="spellEnd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>Short</w:t>
            </w:r>
            <w:proofErr w:type="spellEnd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107">
              <w:rPr>
                <w:rFonts w:ascii="Arial Narrow" w:hAnsi="Arial Narrow" w:cs="Arial"/>
                <w:i/>
                <w:iCs/>
                <w:sz w:val="20"/>
                <w:szCs w:val="20"/>
              </w:rPr>
              <w:t>Introduction</w:t>
            </w:r>
            <w:proofErr w:type="spellEnd"/>
            <w:r w:rsidRPr="00BE7107">
              <w:rPr>
                <w:rFonts w:ascii="Arial Narrow" w:hAnsi="Arial Narrow" w:cs="Arial"/>
                <w:sz w:val="20"/>
                <w:szCs w:val="20"/>
              </w:rPr>
              <w:t>, Oxford University Press, 2002.</w:t>
            </w:r>
          </w:p>
          <w:p w14:paraId="1E57D601" w14:textId="09F36BFB" w:rsidR="00BE7107" w:rsidRPr="00BE7107" w:rsidRDefault="00BE7107" w:rsidP="00BE71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E7107">
              <w:rPr>
                <w:rFonts w:ascii="Arial Narrow" w:hAnsi="Arial Narrow" w:cs="Arial"/>
                <w:sz w:val="20"/>
                <w:szCs w:val="20"/>
              </w:rPr>
              <w:t>Kenny</w:t>
            </w:r>
            <w:proofErr w:type="spellEnd"/>
            <w:r w:rsidRPr="00BE7107">
              <w:rPr>
                <w:rFonts w:ascii="Arial Narrow" w:hAnsi="Arial Narrow" w:cs="Arial"/>
                <w:sz w:val="20"/>
                <w:szCs w:val="20"/>
              </w:rPr>
              <w:t xml:space="preserve">, A., A New </w:t>
            </w:r>
            <w:proofErr w:type="spellStart"/>
            <w:r w:rsidRPr="00BE7107">
              <w:rPr>
                <w:rFonts w:ascii="Arial Narrow" w:hAnsi="Arial Narrow" w:cs="Arial"/>
                <w:sz w:val="20"/>
                <w:szCs w:val="20"/>
              </w:rPr>
              <w:t>History</w:t>
            </w:r>
            <w:proofErr w:type="spellEnd"/>
            <w:r w:rsidRPr="00BE7107">
              <w:rPr>
                <w:rFonts w:ascii="Arial Narrow" w:hAnsi="Arial Narrow" w:cs="Arial"/>
                <w:sz w:val="20"/>
                <w:szCs w:val="20"/>
              </w:rPr>
              <w:t xml:space="preserve"> of Western </w:t>
            </w:r>
            <w:proofErr w:type="spellStart"/>
            <w:r w:rsidRPr="00BE7107">
              <w:rPr>
                <w:rFonts w:ascii="Arial Narrow" w:hAnsi="Arial Narrow" w:cs="Arial"/>
                <w:sz w:val="20"/>
                <w:szCs w:val="20"/>
              </w:rPr>
              <w:t>Philosophy</w:t>
            </w:r>
            <w:proofErr w:type="spellEnd"/>
            <w:r w:rsidRPr="00BE7107">
              <w:rPr>
                <w:rFonts w:ascii="Arial Narrow" w:hAnsi="Arial Narrow" w:cs="Arial"/>
                <w:sz w:val="20"/>
                <w:szCs w:val="20"/>
              </w:rPr>
              <w:t>, Oxford University Press, 2010.</w:t>
            </w:r>
          </w:p>
        </w:tc>
      </w:tr>
      <w:tr w:rsidR="000A3365" w:rsidRPr="004745B9" w14:paraId="65172A0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0A3365" w:rsidRPr="004E0CD6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E035" w14:textId="7FD52DF0" w:rsidR="00BE7107" w:rsidRPr="00793892" w:rsidRDefault="00BE7107" w:rsidP="00BE7107">
            <w:pPr>
              <w:numPr>
                <w:ilvl w:val="0"/>
                <w:numId w:val="2"/>
              </w:num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E7107">
              <w:rPr>
                <w:rFonts w:ascii="Arial Narrow" w:hAnsi="Arial Narrow"/>
                <w:sz w:val="20"/>
                <w:szCs w:val="20"/>
              </w:rPr>
              <w:t xml:space="preserve">Carnap, R. (2012). </w:t>
            </w:r>
            <w:proofErr w:type="spellStart"/>
            <w:r w:rsidRPr="00BE7107">
              <w:rPr>
                <w:rFonts w:ascii="Arial Narrow" w:hAnsi="Arial Narrow"/>
                <w:sz w:val="20"/>
                <w:szCs w:val="20"/>
              </w:rPr>
              <w:t>An</w:t>
            </w:r>
            <w:proofErr w:type="spellEnd"/>
            <w:r w:rsidRPr="00BE710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E7107">
              <w:rPr>
                <w:rFonts w:ascii="Arial Narrow" w:hAnsi="Arial Narrow"/>
                <w:sz w:val="20"/>
                <w:szCs w:val="20"/>
              </w:rPr>
              <w:t>introduction</w:t>
            </w:r>
            <w:proofErr w:type="spellEnd"/>
            <w:r w:rsidRPr="00BE7107">
              <w:rPr>
                <w:rFonts w:ascii="Arial Narrow" w:hAnsi="Arial Narrow"/>
                <w:sz w:val="20"/>
                <w:szCs w:val="20"/>
              </w:rPr>
              <w:t xml:space="preserve"> to the </w:t>
            </w:r>
            <w:proofErr w:type="spellStart"/>
            <w:r w:rsidRPr="00BE7107">
              <w:rPr>
                <w:rFonts w:ascii="Arial Narrow" w:hAnsi="Arial Narrow"/>
                <w:sz w:val="20"/>
                <w:szCs w:val="20"/>
              </w:rPr>
              <w:t>philosophy</w:t>
            </w:r>
            <w:proofErr w:type="spellEnd"/>
            <w:r w:rsidRPr="00BE7107">
              <w:rPr>
                <w:rFonts w:ascii="Arial Narrow" w:hAnsi="Arial Narrow"/>
                <w:sz w:val="20"/>
                <w:szCs w:val="20"/>
              </w:rPr>
              <w:t xml:space="preserve"> of science. Courier Corporation.</w:t>
            </w:r>
          </w:p>
        </w:tc>
      </w:tr>
      <w:tr w:rsidR="000A3365" w:rsidRPr="004745B9" w14:paraId="5FE7703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0A3365" w:rsidRPr="004E0CD6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SCIENTIFIC PUBLICATIONS OF PERSONS TEACHING CLASSES RELATED TO THE TOPICS OF THE MODULE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14D60BA0" w:rsidR="000A3365" w:rsidRPr="004E0CD6" w:rsidRDefault="000A3365" w:rsidP="000A3365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M. Szyszka, Droga klerka. Filozofia sztuki Stefana Kisielewskieg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Kraków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Universitas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2010.</w:t>
            </w:r>
          </w:p>
        </w:tc>
      </w:tr>
      <w:tr w:rsidR="000A3365" w:rsidRPr="007853E6" w14:paraId="5A0770B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0A3365" w:rsidRPr="00AD1371" w:rsidRDefault="000A3365" w:rsidP="000A3365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0A3365" w:rsidRPr="00AD1371" w:rsidRDefault="000A3365" w:rsidP="000A3365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0A3365" w:rsidRPr="00AD1371" w:rsidRDefault="000A3365" w:rsidP="000A3365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0A3365" w:rsidRPr="00AD1371" w:rsidRDefault="000A3365" w:rsidP="000A336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583" w14:textId="77777777" w:rsidR="000A3365" w:rsidRPr="00793892" w:rsidRDefault="000A3365" w:rsidP="000A336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In person (via 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MSTeams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>):</w:t>
            </w:r>
          </w:p>
          <w:p w14:paraId="0BFA2294" w14:textId="77777777" w:rsidR="000A3365" w:rsidRPr="00793892" w:rsidRDefault="000A3365" w:rsidP="000A336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supported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 by audio-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visual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 aids.</w:t>
            </w:r>
          </w:p>
          <w:p w14:paraId="1C3C8D5A" w14:textId="160D2F08" w:rsidR="000A3365" w:rsidRPr="00AD1371" w:rsidRDefault="000A3365" w:rsidP="000A336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E-learning: Not 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0A3365" w:rsidRPr="00DC666F" w14:paraId="6EDC4DF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0A3365" w:rsidRPr="00DC666F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3D3AC2C3" w:rsidR="000A3365" w:rsidRPr="00DC666F" w:rsidRDefault="000A3365" w:rsidP="000A336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3892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source texts</w:t>
            </w:r>
          </w:p>
        </w:tc>
      </w:tr>
      <w:tr w:rsidR="000A3365" w:rsidRPr="00BD265B" w14:paraId="4E63B2A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0A3365" w:rsidRPr="00BD265B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0A3365" w:rsidRPr="00BD265B" w:rsidRDefault="000A3365" w:rsidP="000A3365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0A3365" w:rsidRPr="00BD265B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643FD81F" w:rsidR="000A3365" w:rsidRPr="00BD265B" w:rsidRDefault="000A3365" w:rsidP="000A3365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793892"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0A3365" w:rsidRPr="00BD265B" w14:paraId="70141ED7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0A3365" w:rsidRPr="00BD265B" w:rsidRDefault="000A3365" w:rsidP="000A3365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3A3" w14:textId="77777777" w:rsidR="000A3365" w:rsidRPr="00793892" w:rsidRDefault="000A3365" w:rsidP="000A336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Class 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participation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final</w:t>
            </w:r>
            <w:proofErr w:type="spellEnd"/>
            <w:r w:rsidRPr="00793892">
              <w:rPr>
                <w:rFonts w:ascii="Arial Narrow" w:hAnsi="Arial Narrow" w:cs="Arial"/>
                <w:sz w:val="20"/>
                <w:szCs w:val="20"/>
              </w:rPr>
              <w:t xml:space="preserve"> test.</w:t>
            </w:r>
          </w:p>
          <w:p w14:paraId="77E6E60B" w14:textId="3F3733F8" w:rsidR="000A3365" w:rsidRPr="00BD265B" w:rsidRDefault="000A3365" w:rsidP="000A3365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93892">
              <w:rPr>
                <w:rFonts w:ascii="Arial Narrow" w:hAnsi="Arial Narrow" w:cs="Arial"/>
                <w:sz w:val="20"/>
                <w:szCs w:val="20"/>
              </w:rPr>
              <w:t>Examination</w:t>
            </w:r>
            <w:proofErr w:type="spellEnd"/>
            <w:r w:rsidR="005373D0">
              <w:rPr>
                <w:rFonts w:ascii="Arial Narrow" w:hAnsi="Arial Narrow" w:cs="Arial"/>
                <w:sz w:val="20"/>
                <w:szCs w:val="20"/>
              </w:rPr>
              <w:t xml:space="preserve"> in the form of a test.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C32D6"/>
    <w:multiLevelType w:val="hybridMultilevel"/>
    <w:tmpl w:val="D3702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2" w15:restartNumberingAfterBreak="0">
    <w:nsid w:val="4092560E"/>
    <w:multiLevelType w:val="hybridMultilevel"/>
    <w:tmpl w:val="00EA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A3365"/>
    <w:rsid w:val="00260441"/>
    <w:rsid w:val="00276D78"/>
    <w:rsid w:val="003B6999"/>
    <w:rsid w:val="005373D0"/>
    <w:rsid w:val="005B2BD6"/>
    <w:rsid w:val="005F124D"/>
    <w:rsid w:val="006B5A76"/>
    <w:rsid w:val="006D632F"/>
    <w:rsid w:val="006F4ABA"/>
    <w:rsid w:val="00793892"/>
    <w:rsid w:val="007D751D"/>
    <w:rsid w:val="0095196D"/>
    <w:rsid w:val="0095594D"/>
    <w:rsid w:val="00AE2E2C"/>
    <w:rsid w:val="00BC7549"/>
    <w:rsid w:val="00BE7107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BE7107"/>
    <w:rPr>
      <w:i/>
      <w:iCs/>
    </w:rPr>
  </w:style>
  <w:style w:type="paragraph" w:styleId="Akapitzlist">
    <w:name w:val="List Paragraph"/>
    <w:basedOn w:val="Normalny"/>
    <w:uiPriority w:val="34"/>
    <w:qFormat/>
    <w:rsid w:val="00BE7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1cb1aa24-5898-4171-ad68-fa1adeb243de"/>
  </ds:schemaRefs>
</ds:datastoreItem>
</file>

<file path=customXml/itemProps4.xml><?xml version="1.0" encoding="utf-8"?>
<ds:datastoreItem xmlns:ds="http://schemas.openxmlformats.org/officeDocument/2006/customXml" ds:itemID="{412E5C70-89E5-4F4A-B4A1-A2C13B54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703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9</cp:revision>
  <dcterms:created xsi:type="dcterms:W3CDTF">2026-01-18T17:57:00Z</dcterms:created>
  <dcterms:modified xsi:type="dcterms:W3CDTF">2026-02-27T10:35:00Z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