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6821E" w14:textId="77777777" w:rsidR="00F83B4B" w:rsidRDefault="00F83B4B" w:rsidP="00F83B4B">
      <w:pPr>
        <w:spacing w:after="0" w:line="360" w:lineRule="auto"/>
        <w:rPr>
          <w:rFonts w:cstheme="minorHAnsi"/>
          <w:sz w:val="32"/>
          <w:szCs w:val="32"/>
        </w:rPr>
      </w:pPr>
      <w:bookmarkStart w:id="0" w:name="_GoBack"/>
      <w:bookmarkEnd w:id="0"/>
    </w:p>
    <w:p w14:paraId="792BC48D" w14:textId="3A104868" w:rsidR="00951658" w:rsidRPr="00742806" w:rsidRDefault="00D7694C" w:rsidP="00F83B4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42806">
        <w:rPr>
          <w:rFonts w:ascii="Arial" w:hAnsi="Arial" w:cs="Arial"/>
          <w:sz w:val="28"/>
          <w:szCs w:val="28"/>
        </w:rPr>
        <w:t xml:space="preserve">HARMONOGRAM FORM WSPARCIA </w:t>
      </w:r>
    </w:p>
    <w:p w14:paraId="4E6253D8" w14:textId="77962094" w:rsidR="00485534" w:rsidRPr="00742806" w:rsidRDefault="005033EE" w:rsidP="00F83B4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42806">
        <w:rPr>
          <w:rFonts w:ascii="Arial" w:hAnsi="Arial" w:cs="Arial"/>
          <w:sz w:val="28"/>
          <w:szCs w:val="28"/>
        </w:rPr>
        <w:t>w projekcie</w:t>
      </w:r>
      <w:r w:rsidR="00485534" w:rsidRPr="00742806">
        <w:rPr>
          <w:rFonts w:ascii="Arial" w:hAnsi="Arial" w:cs="Arial"/>
          <w:sz w:val="28"/>
          <w:szCs w:val="28"/>
        </w:rPr>
        <w:t xml:space="preserve"> „</w:t>
      </w:r>
      <w:proofErr w:type="spellStart"/>
      <w:r w:rsidR="00F83B4B" w:rsidRPr="00742806">
        <w:rPr>
          <w:rFonts w:ascii="Arial" w:hAnsi="Arial" w:cs="Arial"/>
          <w:sz w:val="28"/>
          <w:szCs w:val="28"/>
        </w:rPr>
        <w:t>SkillsUP</w:t>
      </w:r>
      <w:proofErr w:type="spellEnd"/>
      <w:r w:rsidR="00F83B4B" w:rsidRPr="00742806">
        <w:rPr>
          <w:rFonts w:ascii="Arial" w:hAnsi="Arial" w:cs="Arial"/>
          <w:sz w:val="28"/>
          <w:szCs w:val="28"/>
        </w:rPr>
        <w:t xml:space="preserve"> – wzmocnienie potencjału administracyjnego Akademii WSB</w:t>
      </w:r>
      <w:r w:rsidR="00485534" w:rsidRPr="00742806">
        <w:rPr>
          <w:rFonts w:ascii="Arial" w:hAnsi="Arial" w:cs="Arial"/>
          <w:sz w:val="28"/>
          <w:szCs w:val="28"/>
        </w:rPr>
        <w:t>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5242"/>
        <w:gridCol w:w="1560"/>
        <w:gridCol w:w="1559"/>
        <w:gridCol w:w="3685"/>
        <w:gridCol w:w="1701"/>
      </w:tblGrid>
      <w:tr w:rsidR="00C13568" w:rsidRPr="00587D54" w14:paraId="192BBE47" w14:textId="77777777" w:rsidTr="00F83B4B">
        <w:trPr>
          <w:trHeight w:val="480"/>
        </w:trPr>
        <w:tc>
          <w:tcPr>
            <w:tcW w:w="41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F83B4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24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F83B4B">
            <w:pPr>
              <w:spacing w:line="240" w:lineRule="auto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F83B4B">
            <w:pPr>
              <w:spacing w:line="240" w:lineRule="auto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14FC9206" w:rsidR="00485534" w:rsidRPr="00587D54" w:rsidRDefault="00485534" w:rsidP="00F83B4B">
            <w:pPr>
              <w:spacing w:line="240" w:lineRule="auto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</w:t>
            </w:r>
            <w:r w:rsidR="00C13568" w:rsidRPr="00587D54">
              <w:rPr>
                <w:rFonts w:cstheme="minorHAnsi"/>
                <w:b/>
              </w:rPr>
              <w:t>y</w:t>
            </w:r>
          </w:p>
        </w:tc>
        <w:tc>
          <w:tcPr>
            <w:tcW w:w="368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2D110898" w:rsidR="00485534" w:rsidRPr="00587D54" w:rsidRDefault="00485534" w:rsidP="00F83B4B">
            <w:pPr>
              <w:spacing w:line="240" w:lineRule="auto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  <w:r w:rsidR="00EA3986">
              <w:rPr>
                <w:rFonts w:cstheme="minorHAnsi"/>
                <w:b/>
              </w:rPr>
              <w:t>/ Organizator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F83B4B">
            <w:pPr>
              <w:spacing w:line="240" w:lineRule="auto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742806" w14:paraId="5B09A8B4" w14:textId="77777777" w:rsidTr="00F83B4B">
        <w:trPr>
          <w:trHeight w:val="444"/>
        </w:trPr>
        <w:tc>
          <w:tcPr>
            <w:tcW w:w="41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48A81B68" w:rsidR="00485534" w:rsidRPr="00742806" w:rsidRDefault="00A07C14" w:rsidP="00F83B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1</w:t>
            </w:r>
            <w:r w:rsidR="00742806" w:rsidRPr="00742806">
              <w:rPr>
                <w:rFonts w:ascii="Arial" w:hAnsi="Arial" w:cs="Arial"/>
              </w:rPr>
              <w:t>.</w:t>
            </w:r>
          </w:p>
        </w:tc>
        <w:tc>
          <w:tcPr>
            <w:tcW w:w="524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9BC787F" w14:textId="41268D40" w:rsidR="00485534" w:rsidRPr="00742806" w:rsidRDefault="00F83B4B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  <w:b/>
              </w:rPr>
              <w:t>Szkolenie otwarte</w:t>
            </w:r>
            <w:r w:rsidR="0078504A" w:rsidRPr="00742806">
              <w:rPr>
                <w:rFonts w:ascii="Arial" w:hAnsi="Arial" w:cs="Arial"/>
                <w:b/>
              </w:rPr>
              <w:br/>
            </w:r>
            <w:r w:rsidR="00307494" w:rsidRPr="00742806">
              <w:rPr>
                <w:rFonts w:ascii="Arial" w:hAnsi="Arial" w:cs="Arial"/>
              </w:rPr>
              <w:t xml:space="preserve">2026 EFMD </w:t>
            </w:r>
            <w:proofErr w:type="spellStart"/>
            <w:r w:rsidR="00307494" w:rsidRPr="00742806">
              <w:rPr>
                <w:rFonts w:ascii="Arial" w:hAnsi="Arial" w:cs="Arial"/>
              </w:rPr>
              <w:t>Executive</w:t>
            </w:r>
            <w:proofErr w:type="spellEnd"/>
            <w:r w:rsidR="00307494" w:rsidRPr="00742806">
              <w:rPr>
                <w:rFonts w:ascii="Arial" w:hAnsi="Arial" w:cs="Arial"/>
              </w:rPr>
              <w:t xml:space="preserve"> </w:t>
            </w:r>
            <w:proofErr w:type="spellStart"/>
            <w:r w:rsidR="00307494" w:rsidRPr="00742806">
              <w:rPr>
                <w:rFonts w:ascii="Arial" w:hAnsi="Arial" w:cs="Arial"/>
              </w:rPr>
              <w:t>Academy</w:t>
            </w:r>
            <w:proofErr w:type="spellEnd"/>
            <w:r w:rsidR="00307494" w:rsidRPr="00742806">
              <w:rPr>
                <w:rFonts w:ascii="Arial" w:hAnsi="Arial" w:cs="Arial"/>
              </w:rPr>
              <w:t xml:space="preserve">: Europe </w:t>
            </w:r>
            <w:proofErr w:type="spellStart"/>
            <w:r w:rsidR="00307494" w:rsidRPr="00742806">
              <w:rPr>
                <w:rFonts w:ascii="Arial" w:hAnsi="Arial" w:cs="Arial"/>
              </w:rPr>
              <w:t>Stream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742806" w:rsidRDefault="00265255" w:rsidP="00F83B4B">
            <w:pPr>
              <w:spacing w:after="0" w:line="240" w:lineRule="auto"/>
              <w:rPr>
                <w:rFonts w:ascii="Arial" w:hAnsi="Arial" w:cs="Arial"/>
              </w:rPr>
            </w:pPr>
          </w:p>
          <w:p w14:paraId="3177AF92" w14:textId="0049B43F" w:rsidR="00265255" w:rsidRPr="00742806" w:rsidRDefault="00F83B4B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1</w:t>
            </w:r>
            <w:r w:rsidR="00EA3986" w:rsidRPr="00742806">
              <w:rPr>
                <w:rFonts w:ascii="Arial" w:hAnsi="Arial" w:cs="Arial"/>
              </w:rPr>
              <w:t>1.</w:t>
            </w:r>
            <w:r w:rsidR="00E74524" w:rsidRPr="00742806">
              <w:rPr>
                <w:rFonts w:ascii="Arial" w:hAnsi="Arial" w:cs="Arial"/>
              </w:rPr>
              <w:t>05.202</w:t>
            </w:r>
            <w:r w:rsidRPr="00742806">
              <w:rPr>
                <w:rFonts w:ascii="Arial" w:hAnsi="Arial" w:cs="Arial"/>
              </w:rPr>
              <w:t>6</w:t>
            </w:r>
            <w:r w:rsidR="00EA3986" w:rsidRPr="00742806">
              <w:rPr>
                <w:rFonts w:ascii="Arial" w:hAnsi="Arial" w:cs="Arial"/>
              </w:rPr>
              <w:br/>
              <w:t>12.05.2026</w:t>
            </w:r>
            <w:r w:rsidR="00EA3986" w:rsidRPr="00742806">
              <w:rPr>
                <w:rFonts w:ascii="Arial" w:hAnsi="Arial" w:cs="Arial"/>
              </w:rPr>
              <w:br/>
              <w:t>13.05.2026</w:t>
            </w:r>
            <w:r w:rsidR="00EA3986" w:rsidRPr="00742806">
              <w:rPr>
                <w:rFonts w:ascii="Arial" w:hAnsi="Arial" w:cs="Arial"/>
              </w:rPr>
              <w:br/>
              <w:t>14.05.2026</w:t>
            </w:r>
            <w:r w:rsidR="0054784D">
              <w:rPr>
                <w:rFonts w:ascii="Arial" w:hAnsi="Arial" w:cs="Arial"/>
              </w:rPr>
              <w:br/>
              <w:t>15.05.2026</w:t>
            </w:r>
          </w:p>
          <w:p w14:paraId="1E6759AF" w14:textId="61B55413" w:rsidR="00265255" w:rsidRPr="00742806" w:rsidRDefault="00265255" w:rsidP="00F83B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C35E0" w14:textId="77777777" w:rsidR="00E74524" w:rsidRDefault="00EA3986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9:00 – 16:00</w:t>
            </w:r>
            <w:r w:rsidRPr="00742806">
              <w:rPr>
                <w:rFonts w:ascii="Arial" w:hAnsi="Arial" w:cs="Arial"/>
              </w:rPr>
              <w:br/>
              <w:t>9:00 – 18:00</w:t>
            </w:r>
            <w:r w:rsidRPr="00742806">
              <w:rPr>
                <w:rFonts w:ascii="Arial" w:hAnsi="Arial" w:cs="Arial"/>
              </w:rPr>
              <w:br/>
              <w:t>9:00 – 16:00</w:t>
            </w:r>
            <w:r w:rsidRPr="00742806">
              <w:rPr>
                <w:rFonts w:ascii="Arial" w:hAnsi="Arial" w:cs="Arial"/>
              </w:rPr>
              <w:br/>
              <w:t>9:00 – 16:00</w:t>
            </w:r>
          </w:p>
          <w:p w14:paraId="7DE8553A" w14:textId="64FD17EB" w:rsidR="0054784D" w:rsidRPr="00742806" w:rsidRDefault="0054784D" w:rsidP="00F83B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14:00</w:t>
            </w:r>
          </w:p>
        </w:tc>
        <w:tc>
          <w:tcPr>
            <w:tcW w:w="368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1E308852" w:rsidR="00E74524" w:rsidRPr="00742806" w:rsidRDefault="00307494" w:rsidP="00EA39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307494">
              <w:rPr>
                <w:rFonts w:ascii="Arial" w:hAnsi="Arial" w:cs="Arial"/>
              </w:rPr>
              <w:t>Uniwersytet Ekonomiczny w Pradze</w:t>
            </w:r>
            <w:r w:rsidR="00EA3986" w:rsidRPr="00742806">
              <w:rPr>
                <w:rFonts w:ascii="Arial" w:hAnsi="Arial" w:cs="Arial"/>
              </w:rPr>
              <w:t xml:space="preserve">, </w:t>
            </w:r>
            <w:r w:rsidRPr="00307494">
              <w:rPr>
                <w:rFonts w:ascii="Arial" w:hAnsi="Arial" w:cs="Arial"/>
              </w:rPr>
              <w:t>Winstona Churchilla 1938/4</w:t>
            </w:r>
            <w:r w:rsidR="00EA3986" w:rsidRPr="00742806">
              <w:rPr>
                <w:rFonts w:ascii="Arial" w:hAnsi="Arial" w:cs="Arial"/>
              </w:rPr>
              <w:t xml:space="preserve">, </w:t>
            </w:r>
            <w:r w:rsidR="00EA3986" w:rsidRPr="00742806">
              <w:rPr>
                <w:rFonts w:ascii="Arial" w:hAnsi="Arial" w:cs="Arial"/>
              </w:rPr>
              <w:br/>
            </w:r>
            <w:r w:rsidRPr="00307494">
              <w:rPr>
                <w:rFonts w:ascii="Arial" w:hAnsi="Arial" w:cs="Arial"/>
              </w:rPr>
              <w:t>130 67 Pra</w:t>
            </w:r>
            <w:r w:rsidR="00EA3986" w:rsidRPr="00742806">
              <w:rPr>
                <w:rFonts w:ascii="Arial" w:hAnsi="Arial" w:cs="Arial"/>
              </w:rPr>
              <w:t>g</w:t>
            </w:r>
            <w:r w:rsidRPr="00307494">
              <w:rPr>
                <w:rFonts w:ascii="Arial" w:hAnsi="Arial" w:cs="Arial"/>
              </w:rPr>
              <w:t>a</w:t>
            </w:r>
            <w:r w:rsidR="00EA3986" w:rsidRPr="00742806">
              <w:rPr>
                <w:rFonts w:ascii="Arial" w:hAnsi="Arial" w:cs="Arial"/>
              </w:rPr>
              <w:t xml:space="preserve">, </w:t>
            </w:r>
            <w:r w:rsidRPr="00307494">
              <w:rPr>
                <w:rFonts w:ascii="Arial" w:hAnsi="Arial" w:cs="Arial"/>
              </w:rPr>
              <w:t>Czechy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05C89A" w14:textId="77777777" w:rsidR="00283383" w:rsidRPr="00742806" w:rsidRDefault="00283383" w:rsidP="00F83B4B">
            <w:pPr>
              <w:spacing w:after="0" w:line="240" w:lineRule="auto"/>
              <w:rPr>
                <w:rFonts w:ascii="Arial" w:hAnsi="Arial" w:cs="Arial"/>
              </w:rPr>
            </w:pPr>
          </w:p>
          <w:p w14:paraId="1D368E50" w14:textId="6C469A19" w:rsidR="00137BCE" w:rsidRPr="00742806" w:rsidRDefault="00137BCE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stacjonarnie</w:t>
            </w:r>
          </w:p>
          <w:p w14:paraId="185DA182" w14:textId="1530354D" w:rsidR="00283383" w:rsidRPr="00742806" w:rsidRDefault="00283383" w:rsidP="00F83B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074" w:rsidRPr="00742806" w14:paraId="02E7965E" w14:textId="77777777" w:rsidTr="00F83B4B">
        <w:trPr>
          <w:trHeight w:val="444"/>
        </w:trPr>
        <w:tc>
          <w:tcPr>
            <w:tcW w:w="41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3832C" w14:textId="74304270" w:rsidR="00876074" w:rsidRPr="00742806" w:rsidRDefault="00876074" w:rsidP="00F83B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2</w:t>
            </w:r>
            <w:r w:rsidR="00742806" w:rsidRPr="00742806">
              <w:rPr>
                <w:rFonts w:ascii="Arial" w:hAnsi="Arial" w:cs="Arial"/>
              </w:rPr>
              <w:t>.</w:t>
            </w:r>
          </w:p>
        </w:tc>
        <w:tc>
          <w:tcPr>
            <w:tcW w:w="524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9CD3D0" w14:textId="2FDF4B01" w:rsidR="00876074" w:rsidRPr="00742806" w:rsidRDefault="00F83B4B" w:rsidP="00F83B4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2806">
              <w:rPr>
                <w:rFonts w:ascii="Arial" w:hAnsi="Arial" w:cs="Arial"/>
                <w:b/>
              </w:rPr>
              <w:t>Szkolenie otwarte</w:t>
            </w:r>
          </w:p>
          <w:p w14:paraId="72BBFE8E" w14:textId="157F91C7" w:rsidR="00876074" w:rsidRPr="00742806" w:rsidRDefault="0078504A" w:rsidP="00F83B4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2806">
              <w:rPr>
                <w:rFonts w:ascii="Arial" w:hAnsi="Arial" w:cs="Arial"/>
              </w:rPr>
              <w:t>Prezentacja wyników i wizualizacja danych. Oczekiwania, standardy, narzędzia,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18A0B" w14:textId="09254F15" w:rsidR="00876074" w:rsidRPr="00742806" w:rsidRDefault="00F83B4B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14</w:t>
            </w:r>
            <w:r w:rsidR="00EA3986" w:rsidRPr="00742806">
              <w:rPr>
                <w:rFonts w:ascii="Arial" w:hAnsi="Arial" w:cs="Arial"/>
              </w:rPr>
              <w:t>.</w:t>
            </w:r>
            <w:r w:rsidR="00876074" w:rsidRPr="00742806">
              <w:rPr>
                <w:rFonts w:ascii="Arial" w:hAnsi="Arial" w:cs="Arial"/>
              </w:rPr>
              <w:t>05.2026</w:t>
            </w:r>
            <w:r w:rsidR="00EA3986" w:rsidRPr="00742806">
              <w:rPr>
                <w:rFonts w:ascii="Arial" w:hAnsi="Arial" w:cs="Arial"/>
              </w:rPr>
              <w:br/>
              <w:t>15.05.2026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5FCD2" w14:textId="77777777" w:rsidR="00876074" w:rsidRPr="00742806" w:rsidRDefault="00EA3986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10:00 – 16:00</w:t>
            </w:r>
          </w:p>
          <w:p w14:paraId="6EB99698" w14:textId="3AB00FB7" w:rsidR="00EA3986" w:rsidRPr="00742806" w:rsidRDefault="00EA3986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9:00 – 15:00</w:t>
            </w:r>
          </w:p>
        </w:tc>
        <w:tc>
          <w:tcPr>
            <w:tcW w:w="368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0D333D0" w14:textId="5B3BA15B" w:rsidR="00876074" w:rsidRPr="00742806" w:rsidRDefault="00EA3986" w:rsidP="00F83B4B">
            <w:pPr>
              <w:rPr>
                <w:rFonts w:ascii="Arial" w:hAnsi="Arial" w:cs="Arial"/>
              </w:rPr>
            </w:pPr>
            <w:proofErr w:type="spellStart"/>
            <w:r w:rsidRPr="00742806">
              <w:rPr>
                <w:rFonts w:ascii="Arial" w:hAnsi="Arial" w:cs="Arial"/>
              </w:rPr>
              <w:t>ORA&amp;Funksters</w:t>
            </w:r>
            <w:proofErr w:type="spellEnd"/>
            <w:r w:rsidRPr="00742806">
              <w:rPr>
                <w:rFonts w:ascii="Arial" w:hAnsi="Arial" w:cs="Arial"/>
              </w:rPr>
              <w:t xml:space="preserve"> Tomasz Sławiński</w:t>
            </w:r>
            <w:r w:rsidRPr="00742806">
              <w:rPr>
                <w:rFonts w:ascii="Arial" w:hAnsi="Arial" w:cs="Arial"/>
              </w:rPr>
              <w:br/>
              <w:t>ul. Szarotki 11, 02-609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77904D" w14:textId="0048065B" w:rsidR="00876074" w:rsidRPr="00742806" w:rsidRDefault="00F83B4B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online</w:t>
            </w:r>
            <w:r w:rsidR="00876074" w:rsidRPr="00742806">
              <w:rPr>
                <w:rFonts w:ascii="Arial" w:hAnsi="Arial" w:cs="Arial"/>
              </w:rPr>
              <w:t xml:space="preserve"> </w:t>
            </w:r>
          </w:p>
        </w:tc>
      </w:tr>
      <w:tr w:rsidR="00F83B4B" w:rsidRPr="00742806" w14:paraId="5AC9ACCD" w14:textId="77777777" w:rsidTr="00F83B4B">
        <w:trPr>
          <w:trHeight w:val="444"/>
        </w:trPr>
        <w:tc>
          <w:tcPr>
            <w:tcW w:w="41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91D89A8" w14:textId="7A71C4D6" w:rsidR="00F83B4B" w:rsidRPr="00742806" w:rsidRDefault="00742806" w:rsidP="00F83B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3.</w:t>
            </w:r>
          </w:p>
        </w:tc>
        <w:tc>
          <w:tcPr>
            <w:tcW w:w="524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36E606" w14:textId="6831AB7A" w:rsidR="00F83B4B" w:rsidRPr="00742806" w:rsidRDefault="00F83B4B" w:rsidP="00F83B4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2806">
              <w:rPr>
                <w:rFonts w:ascii="Arial" w:hAnsi="Arial" w:cs="Arial"/>
                <w:b/>
              </w:rPr>
              <w:t>Szkolenie otwarte</w:t>
            </w:r>
            <w:r w:rsidRPr="00742806">
              <w:rPr>
                <w:rFonts w:ascii="Arial" w:hAnsi="Arial" w:cs="Arial"/>
                <w:b/>
              </w:rPr>
              <w:br/>
            </w:r>
            <w:r w:rsidRPr="00742806">
              <w:rPr>
                <w:rFonts w:ascii="Arial" w:hAnsi="Arial" w:cs="Arial"/>
              </w:rPr>
              <w:t xml:space="preserve">Narzędzia AI w badaniach jakościowych, ilościowych, </w:t>
            </w:r>
            <w:proofErr w:type="spellStart"/>
            <w:r w:rsidRPr="00742806">
              <w:rPr>
                <w:rFonts w:ascii="Arial" w:hAnsi="Arial" w:cs="Arial"/>
              </w:rPr>
              <w:t>desk</w:t>
            </w:r>
            <w:proofErr w:type="spellEnd"/>
            <w:r w:rsidRPr="00742806">
              <w:rPr>
                <w:rFonts w:ascii="Arial" w:hAnsi="Arial" w:cs="Arial"/>
              </w:rPr>
              <w:t xml:space="preserve"> research i weryfikacji treści.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8072C" w14:textId="77777777" w:rsidR="00F83B4B" w:rsidRPr="00742806" w:rsidRDefault="00F83B4B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19</w:t>
            </w:r>
            <w:r w:rsidR="00EA3986" w:rsidRPr="00742806">
              <w:rPr>
                <w:rFonts w:ascii="Arial" w:hAnsi="Arial" w:cs="Arial"/>
              </w:rPr>
              <w:t>.</w:t>
            </w:r>
            <w:r w:rsidRPr="00742806">
              <w:rPr>
                <w:rFonts w:ascii="Arial" w:hAnsi="Arial" w:cs="Arial"/>
              </w:rPr>
              <w:t>05.2026</w:t>
            </w:r>
          </w:p>
          <w:p w14:paraId="2E232E8D" w14:textId="00CD165F" w:rsidR="00EA3986" w:rsidRPr="00742806" w:rsidRDefault="00EA3986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20.05.2026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D9DCF" w14:textId="525DEDAD" w:rsidR="00F83B4B" w:rsidRPr="00742806" w:rsidRDefault="00742806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9:00 – 16:30</w:t>
            </w:r>
            <w:r w:rsidRPr="00742806">
              <w:rPr>
                <w:rFonts w:ascii="Arial" w:hAnsi="Arial" w:cs="Arial"/>
              </w:rPr>
              <w:br/>
              <w:t>9:00 – 16:30</w:t>
            </w:r>
          </w:p>
        </w:tc>
        <w:tc>
          <w:tcPr>
            <w:tcW w:w="368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35BC5BA" w14:textId="7EEAECD5" w:rsidR="00F83B4B" w:rsidRPr="00742806" w:rsidRDefault="00742806" w:rsidP="00F83B4B">
            <w:pPr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Polskie Towarzystwo Badaczy Rynku i Opinii, ul. Szarotki 11, 02-609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BD1488" w14:textId="09C69FF1" w:rsidR="00F83B4B" w:rsidRPr="00742806" w:rsidRDefault="00742806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stacjonarnie</w:t>
            </w:r>
          </w:p>
        </w:tc>
      </w:tr>
      <w:tr w:rsidR="00876074" w:rsidRPr="00742806" w14:paraId="7F5E7683" w14:textId="77777777" w:rsidTr="00F83B4B">
        <w:trPr>
          <w:trHeight w:val="444"/>
        </w:trPr>
        <w:tc>
          <w:tcPr>
            <w:tcW w:w="41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B8E6DF" w14:textId="79993336" w:rsidR="00876074" w:rsidRPr="00742806" w:rsidRDefault="00742806" w:rsidP="00F83B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4.</w:t>
            </w:r>
          </w:p>
        </w:tc>
        <w:tc>
          <w:tcPr>
            <w:tcW w:w="524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3D0592" w14:textId="61E76FEA" w:rsidR="00876074" w:rsidRPr="00742806" w:rsidRDefault="00F83B4B" w:rsidP="00F83B4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2806">
              <w:rPr>
                <w:rFonts w:ascii="Arial" w:hAnsi="Arial" w:cs="Arial"/>
                <w:b/>
              </w:rPr>
              <w:t>Konferencja</w:t>
            </w:r>
          </w:p>
          <w:p w14:paraId="6876F91D" w14:textId="77777777" w:rsidR="00F83B4B" w:rsidRPr="00742806" w:rsidRDefault="00F83B4B" w:rsidP="00F83B4B">
            <w:pPr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Ogólnopolska Konferencja Biur Karier</w:t>
            </w:r>
          </w:p>
          <w:p w14:paraId="337DCE35" w14:textId="720BF671" w:rsidR="00876074" w:rsidRPr="00742806" w:rsidRDefault="00876074" w:rsidP="00F83B4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280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996AB" w14:textId="7D63B9C7" w:rsidR="00F83B4B" w:rsidRPr="00742806" w:rsidRDefault="00F83B4B" w:rsidP="00F83B4B">
            <w:pPr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28.05.2026</w:t>
            </w:r>
            <w:r w:rsidRPr="00742806">
              <w:rPr>
                <w:rFonts w:ascii="Arial" w:hAnsi="Arial" w:cs="Arial"/>
              </w:rPr>
              <w:br/>
              <w:t xml:space="preserve">29.05.2026 </w:t>
            </w:r>
          </w:p>
          <w:p w14:paraId="7C5C8EE2" w14:textId="26D70FE1" w:rsidR="00876074" w:rsidRPr="00742806" w:rsidRDefault="00876074" w:rsidP="00F83B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967FD" w14:textId="6D4895A4" w:rsidR="00F83B4B" w:rsidRPr="00742806" w:rsidRDefault="00F83B4B" w:rsidP="00F83B4B">
            <w:pPr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10:00 – 16:00</w:t>
            </w:r>
            <w:r w:rsidRPr="00742806">
              <w:rPr>
                <w:rFonts w:ascii="Arial" w:hAnsi="Arial" w:cs="Arial"/>
              </w:rPr>
              <w:br/>
              <w:t>10:00 – 12:30</w:t>
            </w:r>
          </w:p>
          <w:p w14:paraId="05E266D2" w14:textId="7B9DCA9C" w:rsidR="00876074" w:rsidRPr="00742806" w:rsidRDefault="00876074" w:rsidP="00F83B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98F3D5C" w14:textId="431D7DD6" w:rsidR="00876074" w:rsidRPr="00742806" w:rsidRDefault="00F83B4B" w:rsidP="00F83B4B">
            <w:pPr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 xml:space="preserve">Akademickie Biuro Karier Uniwersytetu Szczecińskiego, Zachodniopomorska </w:t>
            </w:r>
            <w:r w:rsidRPr="00742806">
              <w:rPr>
                <w:rFonts w:ascii="Arial" w:hAnsi="Arial" w:cs="Arial"/>
              </w:rPr>
              <w:br/>
              <w:t>Sieć Biur Karier,</w:t>
            </w:r>
            <w:r w:rsidRPr="00742806">
              <w:rPr>
                <w:rFonts w:ascii="Arial" w:hAnsi="Arial" w:cs="Arial"/>
              </w:rPr>
              <w:br/>
              <w:t>ul. Cukrowa 8, Wydział Ekonomii, Finansów i Zarządzania, Szczecin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A48AAE" w14:textId="2F3F264B" w:rsidR="00137BCE" w:rsidRPr="00742806" w:rsidRDefault="00137BCE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stacjonarnie</w:t>
            </w:r>
          </w:p>
          <w:p w14:paraId="6731DFAA" w14:textId="4F72B3F2" w:rsidR="00876074" w:rsidRPr="00742806" w:rsidRDefault="00876074" w:rsidP="00F83B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6A77" w:rsidRPr="00742806" w14:paraId="268C7463" w14:textId="77777777" w:rsidTr="00F83B4B">
        <w:trPr>
          <w:trHeight w:val="444"/>
        </w:trPr>
        <w:tc>
          <w:tcPr>
            <w:tcW w:w="41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87890" w14:textId="2909A066" w:rsidR="00DC6A77" w:rsidRPr="00742806" w:rsidRDefault="00742806" w:rsidP="00F83B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524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B60A5A" w14:textId="715B2F1C" w:rsidR="00DC6A77" w:rsidRPr="00742806" w:rsidRDefault="00F83B4B" w:rsidP="00F83B4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2806">
              <w:rPr>
                <w:rFonts w:ascii="Arial" w:hAnsi="Arial" w:cs="Arial"/>
                <w:b/>
              </w:rPr>
              <w:t>Konferencja</w:t>
            </w:r>
          </w:p>
          <w:p w14:paraId="522B3F01" w14:textId="09B71178" w:rsidR="00742806" w:rsidRPr="00742806" w:rsidRDefault="00742806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 xml:space="preserve">2026 EFMD </w:t>
            </w:r>
            <w:proofErr w:type="spellStart"/>
            <w:r w:rsidRPr="00742806">
              <w:rPr>
                <w:rFonts w:ascii="Arial" w:hAnsi="Arial" w:cs="Arial"/>
              </w:rPr>
              <w:t>Annual</w:t>
            </w:r>
            <w:proofErr w:type="spellEnd"/>
            <w:r w:rsidRPr="00742806">
              <w:rPr>
                <w:rFonts w:ascii="Arial" w:hAnsi="Arial" w:cs="Arial"/>
              </w:rPr>
              <w:t xml:space="preserve"> Conference</w:t>
            </w:r>
          </w:p>
          <w:p w14:paraId="7765F6B7" w14:textId="14A19683" w:rsidR="00DC6A77" w:rsidRPr="00742806" w:rsidRDefault="00DC6A77" w:rsidP="00F83B4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B27C" w14:textId="697DA061" w:rsidR="00DC6A77" w:rsidRPr="00742806" w:rsidRDefault="00F83B4B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7</w:t>
            </w:r>
            <w:r w:rsidR="00742806" w:rsidRPr="00742806">
              <w:rPr>
                <w:rFonts w:ascii="Arial" w:hAnsi="Arial" w:cs="Arial"/>
              </w:rPr>
              <w:t>.</w:t>
            </w:r>
            <w:r w:rsidRPr="00742806">
              <w:rPr>
                <w:rFonts w:ascii="Arial" w:hAnsi="Arial" w:cs="Arial"/>
              </w:rPr>
              <w:t>06.2026</w:t>
            </w:r>
            <w:r w:rsidR="00742806" w:rsidRPr="00742806">
              <w:rPr>
                <w:rFonts w:ascii="Arial" w:hAnsi="Arial" w:cs="Arial"/>
              </w:rPr>
              <w:br/>
              <w:t>8.06.2026</w:t>
            </w:r>
            <w:r w:rsidR="00742806" w:rsidRPr="00742806">
              <w:rPr>
                <w:rFonts w:ascii="Arial" w:hAnsi="Arial" w:cs="Arial"/>
              </w:rPr>
              <w:br/>
              <w:t>9.06.2026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9F706" w14:textId="15A36251" w:rsidR="00DC6A77" w:rsidRPr="00742806" w:rsidRDefault="00742806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18:30 – 20:00</w:t>
            </w:r>
            <w:r w:rsidRPr="00742806">
              <w:rPr>
                <w:rFonts w:ascii="Arial" w:hAnsi="Arial" w:cs="Arial"/>
              </w:rPr>
              <w:br/>
              <w:t>9:00 – 17:15</w:t>
            </w:r>
            <w:r w:rsidRPr="00742806">
              <w:rPr>
                <w:rFonts w:ascii="Arial" w:hAnsi="Arial" w:cs="Arial"/>
              </w:rPr>
              <w:br/>
              <w:t>9:00 – 14:00</w:t>
            </w:r>
          </w:p>
        </w:tc>
        <w:tc>
          <w:tcPr>
            <w:tcW w:w="368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B64898" w14:textId="061F32BE" w:rsidR="00DC6A77" w:rsidRPr="00742806" w:rsidRDefault="00742806" w:rsidP="00742806">
            <w:pPr>
              <w:pStyle w:val="NormalnyWeb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74280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Barceló</w:t>
            </w:r>
            <w:proofErr w:type="spellEnd"/>
            <w:r w:rsidRPr="0074280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Sevilla </w:t>
            </w:r>
            <w:proofErr w:type="spellStart"/>
            <w:r w:rsidRPr="0074280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Renacimiento</w:t>
            </w:r>
            <w:proofErr w:type="spellEnd"/>
            <w:r w:rsidRPr="0074280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 xml:space="preserve">Av. </w:t>
            </w:r>
            <w:proofErr w:type="spellStart"/>
            <w:r w:rsidRPr="0074280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Álvaro</w:t>
            </w:r>
            <w:proofErr w:type="spellEnd"/>
            <w:r w:rsidRPr="0074280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Alonso </w:t>
            </w:r>
            <w:proofErr w:type="spellStart"/>
            <w:r w:rsidRPr="0074280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Barba</w:t>
            </w:r>
            <w:proofErr w:type="spellEnd"/>
            <w:r w:rsidRPr="0074280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s/n, 41092 Sevilla, Hiszpania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0BB786" w14:textId="4886B168" w:rsidR="00DC6A77" w:rsidRPr="00742806" w:rsidRDefault="00742806" w:rsidP="00F83B4B">
            <w:pPr>
              <w:spacing w:after="0" w:line="240" w:lineRule="auto"/>
              <w:rPr>
                <w:rFonts w:ascii="Arial" w:hAnsi="Arial" w:cs="Arial"/>
              </w:rPr>
            </w:pPr>
            <w:r w:rsidRPr="00742806">
              <w:rPr>
                <w:rFonts w:ascii="Arial" w:hAnsi="Arial" w:cs="Arial"/>
              </w:rPr>
              <w:t>stacjonarnie</w:t>
            </w:r>
          </w:p>
        </w:tc>
      </w:tr>
    </w:tbl>
    <w:p w14:paraId="0AB95C15" w14:textId="06E2C101" w:rsidR="0064101F" w:rsidRPr="00742806" w:rsidRDefault="0064101F" w:rsidP="00F83B4B">
      <w:pPr>
        <w:spacing w:line="240" w:lineRule="auto"/>
        <w:rPr>
          <w:rFonts w:ascii="Arial" w:hAnsi="Arial" w:cs="Arial"/>
        </w:rPr>
      </w:pPr>
    </w:p>
    <w:sectPr w:rsidR="0064101F" w:rsidRPr="00742806" w:rsidSect="004B247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6AE8"/>
    <w:multiLevelType w:val="multilevel"/>
    <w:tmpl w:val="1B3A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F74A6"/>
    <w:multiLevelType w:val="multilevel"/>
    <w:tmpl w:val="AEB2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01588"/>
    <w:multiLevelType w:val="multilevel"/>
    <w:tmpl w:val="83D4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D4A68"/>
    <w:multiLevelType w:val="hybridMultilevel"/>
    <w:tmpl w:val="6952C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49E4768E"/>
    <w:multiLevelType w:val="multilevel"/>
    <w:tmpl w:val="F0FE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36119"/>
    <w:multiLevelType w:val="multilevel"/>
    <w:tmpl w:val="6C3A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E041F"/>
    <w:multiLevelType w:val="multilevel"/>
    <w:tmpl w:val="9C5E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15042E"/>
    <w:multiLevelType w:val="multilevel"/>
    <w:tmpl w:val="31BC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D3A35"/>
    <w:multiLevelType w:val="multilevel"/>
    <w:tmpl w:val="A44C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321F59"/>
    <w:multiLevelType w:val="multilevel"/>
    <w:tmpl w:val="BF82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025517"/>
    <w:multiLevelType w:val="multilevel"/>
    <w:tmpl w:val="2BB6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E4068"/>
    <w:multiLevelType w:val="multilevel"/>
    <w:tmpl w:val="3A58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318BA"/>
    <w:multiLevelType w:val="multilevel"/>
    <w:tmpl w:val="BFF8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39"/>
  </w:num>
  <w:num w:numId="3">
    <w:abstractNumId w:val="21"/>
  </w:num>
  <w:num w:numId="4">
    <w:abstractNumId w:val="43"/>
  </w:num>
  <w:num w:numId="5">
    <w:abstractNumId w:val="42"/>
  </w:num>
  <w:num w:numId="6">
    <w:abstractNumId w:val="1"/>
  </w:num>
  <w:num w:numId="7">
    <w:abstractNumId w:val="7"/>
  </w:num>
  <w:num w:numId="8">
    <w:abstractNumId w:val="8"/>
  </w:num>
  <w:num w:numId="9">
    <w:abstractNumId w:val="45"/>
  </w:num>
  <w:num w:numId="10">
    <w:abstractNumId w:val="10"/>
  </w:num>
  <w:num w:numId="11">
    <w:abstractNumId w:val="4"/>
  </w:num>
  <w:num w:numId="12">
    <w:abstractNumId w:val="31"/>
  </w:num>
  <w:num w:numId="13">
    <w:abstractNumId w:val="29"/>
  </w:num>
  <w:num w:numId="14">
    <w:abstractNumId w:val="47"/>
  </w:num>
  <w:num w:numId="15">
    <w:abstractNumId w:val="3"/>
  </w:num>
  <w:num w:numId="16">
    <w:abstractNumId w:val="13"/>
  </w:num>
  <w:num w:numId="17">
    <w:abstractNumId w:val="25"/>
  </w:num>
  <w:num w:numId="18">
    <w:abstractNumId w:val="22"/>
  </w:num>
  <w:num w:numId="19">
    <w:abstractNumId w:val="32"/>
  </w:num>
  <w:num w:numId="20">
    <w:abstractNumId w:val="19"/>
  </w:num>
  <w:num w:numId="21">
    <w:abstractNumId w:val="18"/>
  </w:num>
  <w:num w:numId="22">
    <w:abstractNumId w:val="5"/>
  </w:num>
  <w:num w:numId="23">
    <w:abstractNumId w:val="46"/>
  </w:num>
  <w:num w:numId="24">
    <w:abstractNumId w:val="37"/>
  </w:num>
  <w:num w:numId="25">
    <w:abstractNumId w:val="40"/>
  </w:num>
  <w:num w:numId="26">
    <w:abstractNumId w:val="17"/>
  </w:num>
  <w:num w:numId="27">
    <w:abstractNumId w:val="44"/>
  </w:num>
  <w:num w:numId="28">
    <w:abstractNumId w:val="12"/>
  </w:num>
  <w:num w:numId="29">
    <w:abstractNumId w:val="14"/>
  </w:num>
  <w:num w:numId="30">
    <w:abstractNumId w:val="15"/>
  </w:num>
  <w:num w:numId="31">
    <w:abstractNumId w:val="20"/>
  </w:num>
  <w:num w:numId="32">
    <w:abstractNumId w:val="36"/>
  </w:num>
  <w:num w:numId="33">
    <w:abstractNumId w:val="30"/>
  </w:num>
  <w:num w:numId="34">
    <w:abstractNumId w:val="23"/>
  </w:num>
  <w:num w:numId="35">
    <w:abstractNumId w:val="0"/>
  </w:num>
  <w:num w:numId="36">
    <w:abstractNumId w:val="11"/>
  </w:num>
  <w:num w:numId="37">
    <w:abstractNumId w:val="2"/>
  </w:num>
  <w:num w:numId="38">
    <w:abstractNumId w:val="35"/>
  </w:num>
  <w:num w:numId="39">
    <w:abstractNumId w:val="38"/>
  </w:num>
  <w:num w:numId="40">
    <w:abstractNumId w:val="24"/>
  </w:num>
  <w:num w:numId="41">
    <w:abstractNumId w:val="26"/>
  </w:num>
  <w:num w:numId="42">
    <w:abstractNumId w:val="28"/>
  </w:num>
  <w:num w:numId="43">
    <w:abstractNumId w:val="6"/>
  </w:num>
  <w:num w:numId="44">
    <w:abstractNumId w:val="34"/>
  </w:num>
  <w:num w:numId="45">
    <w:abstractNumId w:val="33"/>
  </w:num>
  <w:num w:numId="46">
    <w:abstractNumId w:val="27"/>
  </w:num>
  <w:num w:numId="47">
    <w:abstractNumId w:val="48"/>
  </w:num>
  <w:num w:numId="48">
    <w:abstractNumId w:val="9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404"/>
    <w:rsid w:val="000167DA"/>
    <w:rsid w:val="000206CC"/>
    <w:rsid w:val="00021ADE"/>
    <w:rsid w:val="000311D9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1DB1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37BCE"/>
    <w:rsid w:val="00146768"/>
    <w:rsid w:val="00153C4E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2BAC"/>
    <w:rsid w:val="00256B69"/>
    <w:rsid w:val="00257BB0"/>
    <w:rsid w:val="00261938"/>
    <w:rsid w:val="00265255"/>
    <w:rsid w:val="00270595"/>
    <w:rsid w:val="00276733"/>
    <w:rsid w:val="0028338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494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640B"/>
    <w:rsid w:val="00451BF4"/>
    <w:rsid w:val="00454188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D0C81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4784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445F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280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8359C"/>
    <w:rsid w:val="0078504A"/>
    <w:rsid w:val="00790A90"/>
    <w:rsid w:val="007913BA"/>
    <w:rsid w:val="007924C7"/>
    <w:rsid w:val="007933F4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76074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8F5FDA"/>
    <w:rsid w:val="009200DE"/>
    <w:rsid w:val="00921170"/>
    <w:rsid w:val="009214DF"/>
    <w:rsid w:val="009312E0"/>
    <w:rsid w:val="009323BE"/>
    <w:rsid w:val="0093418C"/>
    <w:rsid w:val="009360C8"/>
    <w:rsid w:val="00951658"/>
    <w:rsid w:val="00951BFC"/>
    <w:rsid w:val="009555CB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0BF9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76476"/>
    <w:rsid w:val="00B82973"/>
    <w:rsid w:val="00B87FD9"/>
    <w:rsid w:val="00B938DE"/>
    <w:rsid w:val="00B96C6C"/>
    <w:rsid w:val="00BA0CE0"/>
    <w:rsid w:val="00BB053B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A77"/>
    <w:rsid w:val="00DC6BD6"/>
    <w:rsid w:val="00DD15F0"/>
    <w:rsid w:val="00DE0852"/>
    <w:rsid w:val="00DE31EF"/>
    <w:rsid w:val="00DE48FD"/>
    <w:rsid w:val="00DE66F9"/>
    <w:rsid w:val="00E0772C"/>
    <w:rsid w:val="00E1505E"/>
    <w:rsid w:val="00E150DF"/>
    <w:rsid w:val="00E23CD6"/>
    <w:rsid w:val="00E3378F"/>
    <w:rsid w:val="00E36557"/>
    <w:rsid w:val="00E431F7"/>
    <w:rsid w:val="00E626AE"/>
    <w:rsid w:val="00E62782"/>
    <w:rsid w:val="00E63593"/>
    <w:rsid w:val="00E66B3E"/>
    <w:rsid w:val="00E74524"/>
    <w:rsid w:val="00E83D00"/>
    <w:rsid w:val="00E84FE3"/>
    <w:rsid w:val="00E85656"/>
    <w:rsid w:val="00EA0AAF"/>
    <w:rsid w:val="00EA18D7"/>
    <w:rsid w:val="00EA278F"/>
    <w:rsid w:val="00EA3986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30E2"/>
    <w:rsid w:val="00F81405"/>
    <w:rsid w:val="00F83B4B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00F6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,T_SZ_List Paragraph,maz_wyliczenie,opis dzialania,K-P_odwolanie,A_wyliczenie,Akapit z listą 1,CW_Lista,ISCG Numerowanie,lp1,List Paragraph2,2 heading,Preambuła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T_SZ_List Paragraph Znak,maz_wyliczenie Znak,opis dzialania Znak,K-P_odwolanie Znak,A_wyliczenie Znak,Akapit z listą 1 Znak,lp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r--pink">
    <w:name w:val="color--pink"/>
    <w:basedOn w:val="Domylnaczcionkaakapitu"/>
    <w:rsid w:val="00BB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1807-0AE8-480D-BC58-085C3944D4AE}">
  <ds:schemaRefs>
    <ds:schemaRef ds:uri="685069f3-21c6-4869-8f75-3a6577ba8853"/>
    <ds:schemaRef ds:uri="419dfdc0-98db-4ddc-8e72-e72b713b7419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53549-9D49-457F-8274-B2BA33EE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2026-05-14T10:00:00Z</dcterms:created>
  <dcterms:modified xsi:type="dcterms:W3CDTF">2026-05-14T10:00:00Z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