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42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283"/>
        <w:gridCol w:w="1276"/>
        <w:gridCol w:w="567"/>
        <w:gridCol w:w="849"/>
        <w:gridCol w:w="1135"/>
        <w:gridCol w:w="1201"/>
        <w:gridCol w:w="642"/>
        <w:gridCol w:w="1842"/>
      </w:tblGrid>
      <w:tr w:rsidR="00562322" w14:paraId="3A40476E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5F96E0F0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562322" w14:paraId="79E3E3AD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1248C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562322" w14:paraId="0CB1B1D2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555D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Bezpieczeństwo transportu lotniczego</w:t>
            </w:r>
          </w:p>
        </w:tc>
      </w:tr>
      <w:tr w:rsidR="00562322" w14:paraId="40135A01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8162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562322" w14:paraId="1957BEC0" w14:textId="77777777"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0A431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562322" w14:paraId="3D7A5271" w14:textId="77777777" w:rsidTr="00824DCF">
        <w:trPr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3D8226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Liczba godzin </w:t>
            </w:r>
          </w:p>
          <w:p w14:paraId="10B6C0B4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 semestrze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0B6526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43FA5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562322" w14:paraId="14E316DE" w14:textId="77777777" w:rsidTr="00824DCF">
        <w:trPr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870E" w14:textId="77777777" w:rsidR="00562322" w:rsidRDefault="0056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7EDAF0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1DB2A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61BA05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2A0A8A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562322" w14:paraId="43693671" w14:textId="77777777" w:rsidTr="00824DCF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081B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stacjonarne</w:t>
            </w:r>
          </w:p>
          <w:p w14:paraId="47D0DC42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/e)*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9EB1C2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163AE4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E0762" w14:textId="16E16DCF" w:rsidR="00562322" w:rsidRDefault="00C34F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16</w:t>
            </w:r>
            <w:r w:rsidR="004C33B9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ćw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E0A2C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62322" w14:paraId="67BD6714" w14:textId="77777777" w:rsidTr="00824DCF">
        <w:trPr>
          <w:trHeight w:val="275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A5B94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Studia niestacjonarne</w:t>
            </w:r>
          </w:p>
          <w:p w14:paraId="4377FE07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D593466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C0F70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290232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0F15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62322" w14:paraId="61E6991F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84AEC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JĘZYK PROWADZENIA ZAJĘĆ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CF25B6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562322" w14:paraId="357EECF0" w14:textId="77777777"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D2A94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WYKŁADOWCA</w:t>
            </w:r>
          </w:p>
          <w:p w14:paraId="50A75452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5A9E7D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Piotr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Uchroński</w:t>
            </w:r>
            <w:proofErr w:type="spellEnd"/>
          </w:p>
        </w:tc>
      </w:tr>
      <w:tr w:rsidR="00562322" w14:paraId="7A157E77" w14:textId="77777777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909F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ZAJĘĆ</w:t>
            </w:r>
          </w:p>
          <w:p w14:paraId="043D1103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4D1F" w14:textId="35FD9499" w:rsidR="00562322" w:rsidRDefault="0082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</w:t>
            </w:r>
            <w:r w:rsidR="004C33B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wiczenia</w:t>
            </w:r>
            <w:r w:rsidR="00CA7B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CA7BC6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1" w:name="_GoBack"/>
            <w:bookmarkEnd w:id="1"/>
          </w:p>
        </w:tc>
      </w:tr>
      <w:tr w:rsidR="00562322" w14:paraId="111BBE2F" w14:textId="77777777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A420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CELE PRZEDMIOTU</w:t>
            </w:r>
          </w:p>
          <w:p w14:paraId="45223412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46537" w14:textId="77777777" w:rsidR="00562322" w:rsidRDefault="004C33B9" w:rsidP="0082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z różnymi metodami analizy zdarzeń lotniczych, podziałem i klasyfikacją zdarzeń lotniczych, oraz zasadami działania organizacji badających zdarzenia lotnicze.</w:t>
            </w:r>
          </w:p>
        </w:tc>
      </w:tr>
      <w:tr w:rsidR="00562322" w14:paraId="31D86499" w14:textId="77777777" w:rsidTr="00824DCF">
        <w:trPr>
          <w:trHeight w:val="288"/>
        </w:trPr>
        <w:tc>
          <w:tcPr>
            <w:tcW w:w="31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05BC453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375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B878749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95DBAFB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</w:t>
            </w:r>
          </w:p>
          <w:p w14:paraId="4BDB299E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uczenia się</w:t>
            </w:r>
          </w:p>
        </w:tc>
      </w:tr>
      <w:tr w:rsidR="00562322" w14:paraId="27EC4D06" w14:textId="77777777" w:rsidTr="00824DCF">
        <w:trPr>
          <w:trHeight w:val="288"/>
        </w:trPr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97FF06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1F60EC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375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5D60C1C" w14:textId="77777777" w:rsidR="00562322" w:rsidRDefault="0056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F9B67DD" w14:textId="77777777" w:rsidR="00562322" w:rsidRDefault="005623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62322" w14:paraId="3558FB41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539A73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562322" w14:paraId="1BA69E26" w14:textId="77777777" w:rsidTr="00824DC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BBF69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T2_W02</w:t>
            </w:r>
          </w:p>
          <w:p w14:paraId="24DAEDF9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_W04</w:t>
            </w:r>
          </w:p>
          <w:p w14:paraId="7DE8203A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948CE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P6S_WG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EADE" w14:textId="23DF1BCA" w:rsidR="00562322" w:rsidRDefault="0082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Student </w:t>
            </w:r>
            <w:r w:rsidR="004C33B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zna w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pogłębionym stopniu zagadnienia:</w:t>
            </w:r>
            <w:r w:rsidR="004C33B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  <w:p w14:paraId="40710CEE" w14:textId="728A56E1" w:rsidR="00562322" w:rsidRDefault="004C33B9" w:rsidP="00824D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2" w:hangingChars="67" w:hanging="13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zakresu  podstaw ruchu statków w przestrzeni powietrznej oraz służb ruchu lotniczego, </w:t>
            </w:r>
          </w:p>
          <w:p w14:paraId="4C09EED6" w14:textId="77777777" w:rsidR="00562322" w:rsidRDefault="004C33B9" w:rsidP="00824D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2" w:hangingChars="67" w:hanging="13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 uporządkowaną, podbudowaną teoretycznie wiedzę ogólną obejmującą kluczowe zagadnienia z zakresu bezpieczeństwa lotu i oceny ryzyka zagrożeń,</w:t>
            </w:r>
          </w:p>
          <w:p w14:paraId="3FFDC11F" w14:textId="383E402A" w:rsidR="00562322" w:rsidRPr="00824DCF" w:rsidRDefault="004C33B9" w:rsidP="00824DCF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32" w:hangingChars="67" w:hanging="13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zna wybrane  przepisy prawa dotyczącego lotnictwa cywilnego,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8C72" w14:textId="77777777" w:rsidR="00562322" w:rsidRDefault="004C33B9" w:rsidP="00824D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6" w:hangingChars="73" w:hanging="146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Złożone indywidualnie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prezentacje,</w:t>
            </w:r>
          </w:p>
        </w:tc>
      </w:tr>
      <w:tr w:rsidR="00562322" w14:paraId="48C31DBB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0DDC23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562322" w14:paraId="401B004E" w14:textId="77777777" w:rsidTr="00824DC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61CF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_U01</w:t>
            </w:r>
          </w:p>
          <w:p w14:paraId="59ACF1A1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  <w:p w14:paraId="5ABE8681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09</w:t>
            </w:r>
          </w:p>
          <w:p w14:paraId="5A3AE2FF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2C34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P6S_UW</w:t>
            </w:r>
          </w:p>
          <w:p w14:paraId="00637906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P6S_UO</w:t>
            </w: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7C27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Student:</w:t>
            </w:r>
          </w:p>
          <w:p w14:paraId="767594A5" w14:textId="63F1C59A" w:rsidR="00562322" w:rsidRDefault="004C33B9" w:rsidP="00824D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3" w:left="133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 ocenić politykę i cele bezpieczeństwa, oraz wymagania z zakresu zarządzania bezpieczeństwem</w:t>
            </w:r>
            <w:r w:rsidR="00824D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</w:t>
            </w:r>
          </w:p>
          <w:p w14:paraId="17D47A2A" w14:textId="77777777" w:rsidR="00562322" w:rsidRDefault="004C33B9" w:rsidP="00824D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3" w:left="133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potrafi wskazać różnice między Krajowym Programem Bezpieczeństwa w Lotnictwie Cywilnym, a Krajowym Planem Bezpieczeństwa,</w:t>
            </w:r>
          </w:p>
          <w:p w14:paraId="4D5F5707" w14:textId="70B81068" w:rsidR="00562322" w:rsidRDefault="004C33B9" w:rsidP="00824D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3" w:left="133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potrafi analizować i ocenić  źródła zagrożeń </w:t>
            </w:r>
            <w:r w:rsidR="00824D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różnych obszarach użytkowania statków powietrznych,</w:t>
            </w:r>
          </w:p>
          <w:p w14:paraId="5D9A831B" w14:textId="77777777" w:rsidR="00562322" w:rsidRDefault="004C33B9" w:rsidP="00824D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-3" w:left="133" w:hangingChars="70" w:hanging="140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sformułować związane z nimi zagrożenia, ocenić ryzyko zagrożeń odpowiednimi metodami i zaproponować sposoby zapewnienia bezpieczeństwa.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7B4D" w14:textId="21C7F0AF" w:rsidR="00562322" w:rsidRPr="00824DCF" w:rsidRDefault="004C33B9" w:rsidP="00824DCF">
            <w:pPr>
              <w:pStyle w:val="Akapitzlist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5" w:firstLineChars="0" w:hanging="141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824D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Złożone indywidualnie prezentacje</w:t>
            </w:r>
            <w:r w:rsidR="00824DCF"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</w:tc>
      </w:tr>
      <w:tr w:rsidR="00562322" w14:paraId="5B39B731" w14:textId="77777777">
        <w:trPr>
          <w:trHeight w:val="288"/>
        </w:trPr>
        <w:tc>
          <w:tcPr>
            <w:tcW w:w="9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7872D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562322" w14:paraId="10A79361" w14:textId="77777777" w:rsidTr="00824DCF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5B794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_K01</w:t>
            </w:r>
          </w:p>
          <w:p w14:paraId="37D08E5F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T2 _K02</w:t>
            </w:r>
          </w:p>
          <w:p w14:paraId="56F291AD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7869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P6S_KO</w:t>
            </w:r>
          </w:p>
          <w:p w14:paraId="42D71076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P6S_KK</w:t>
            </w:r>
          </w:p>
          <w:p w14:paraId="4F9F612C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FBAD0" w14:textId="74DC473E" w:rsidR="00562322" w:rsidRDefault="00824D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Jest gotów do</w:t>
            </w:r>
            <w:r w:rsidR="004C33B9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rozwiązywania problemów</w:t>
            </w:r>
          </w:p>
          <w:p w14:paraId="638E91A1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Związanych z  wdrożeniem systemów bezpieczeństwa w portach lotniczych, organizacji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dokumentacji i przewidywania skutków ich złego działania wykorzystując zaawansowane narzędzia.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C60C" w14:textId="530606EC" w:rsidR="00562322" w:rsidRDefault="004C33B9" w:rsidP="00824D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4" w:hangingChars="72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 xml:space="preserve">Sprawdzenie zaangażowania poszczególnych członków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grupy i odpowiedzialności za powierzone</w:t>
            </w:r>
            <w:r w:rsidR="00824D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zadania,</w:t>
            </w:r>
          </w:p>
          <w:p w14:paraId="143B9E2B" w14:textId="1A275D94" w:rsidR="00562322" w:rsidRDefault="004C33B9" w:rsidP="00824DC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144" w:hangingChars="72" w:hanging="14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Oceniana jest </w:t>
            </w:r>
            <w:r w:rsidR="00824D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umiejętność współpracy w grupie,</w:t>
            </w:r>
          </w:p>
          <w:p w14:paraId="4E2F8900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62322" w14:paraId="0E5591F2" w14:textId="77777777">
        <w:trPr>
          <w:trHeight w:val="425"/>
        </w:trPr>
        <w:tc>
          <w:tcPr>
            <w:tcW w:w="9425" w:type="dxa"/>
            <w:gridSpan w:val="9"/>
          </w:tcPr>
          <w:p w14:paraId="35D2CD80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</w:p>
          <w:p w14:paraId="73228502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562322" w14:paraId="43361200" w14:textId="77777777">
        <w:trPr>
          <w:trHeight w:val="283"/>
        </w:trPr>
        <w:tc>
          <w:tcPr>
            <w:tcW w:w="4605" w:type="dxa"/>
            <w:gridSpan w:val="5"/>
          </w:tcPr>
          <w:p w14:paraId="03CC99E7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Stacjonarne</w:t>
            </w:r>
          </w:p>
          <w:p w14:paraId="5B38F41B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32F98AB3" w14:textId="23F40039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  <w:r w:rsidR="00C34F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16</w:t>
            </w:r>
          </w:p>
          <w:p w14:paraId="2A4AB52B" w14:textId="7D30E4B9" w:rsidR="00562322" w:rsidRDefault="008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  <w:r w:rsidR="00C34F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3,5</w:t>
            </w:r>
          </w:p>
          <w:p w14:paraId="0F14F8AF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3294FEAF" w14:textId="6976D361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8D56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C34F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3,5</w:t>
            </w:r>
          </w:p>
          <w:p w14:paraId="18FB4064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79E1F45F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C68DB9E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14:paraId="0DBE2706" w14:textId="044E12B3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C34FB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  <w:p w14:paraId="52EBD6F0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RAZEM:25</w:t>
            </w:r>
          </w:p>
          <w:p w14:paraId="3CA19326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ECTS:1</w:t>
            </w:r>
          </w:p>
          <w:p w14:paraId="1D96EA1B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praktycznych:1</w:t>
            </w:r>
          </w:p>
        </w:tc>
        <w:tc>
          <w:tcPr>
            <w:tcW w:w="4820" w:type="dxa"/>
            <w:gridSpan w:val="4"/>
          </w:tcPr>
          <w:p w14:paraId="419FC45B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14:paraId="293CB9E4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14:paraId="19B429B6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udział w ćwiczeniach =</w:t>
            </w:r>
          </w:p>
          <w:p w14:paraId="2FB0E257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14:paraId="2FE7F86D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14:paraId="713238C0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14:paraId="2EB7FEB5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</w:p>
          <w:p w14:paraId="63B34164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14:paraId="6EE078C9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zaliczenie/egzamin = </w:t>
            </w:r>
          </w:p>
          <w:p w14:paraId="3486A098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14:paraId="2BCBBE83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14:paraId="42587285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14:paraId="562E245E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</w:tc>
      </w:tr>
      <w:tr w:rsidR="00562322" w14:paraId="2436C2BB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5A67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WARUNKI WSTĘPNE</w:t>
            </w:r>
          </w:p>
          <w:p w14:paraId="7461D112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8D75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Student powinien posiadać wiedzę z zakresu prawa i organizacji lotniczych, znać teoretyczne</w:t>
            </w:r>
          </w:p>
          <w:p w14:paraId="16F7319B" w14:textId="1E879732" w:rsidR="00562322" w:rsidRDefault="004C33B9" w:rsidP="003167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podstawy zagadnień związanych z bezpieczeństwem w lotnictwie, potrafi pozyskiwać informacje</w:t>
            </w:r>
            <w:r w:rsidR="00824D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</w:t>
            </w:r>
            <w:r w:rsidR="003167A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literatury i </w:t>
            </w:r>
            <w:r w:rsidR="00824D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Internetu.</w:t>
            </w:r>
          </w:p>
        </w:tc>
      </w:tr>
      <w:tr w:rsidR="00562322" w14:paraId="687CEE2C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34FB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TREŚCI PRZEDMIOTU</w:t>
            </w:r>
          </w:p>
          <w:p w14:paraId="1ED2721A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A701F06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e-learning)</w:t>
            </w:r>
          </w:p>
          <w:p w14:paraId="0A62D8EA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0D28312C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263F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14:paraId="600F20BE" w14:textId="77777777" w:rsidR="00562322" w:rsidRDefault="004C33B9" w:rsidP="008D5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Bezpieczeństwo transportu lotniczego</w:t>
            </w:r>
          </w:p>
          <w:p w14:paraId="3F67FB68" w14:textId="77777777" w:rsidR="00562322" w:rsidRDefault="004C33B9" w:rsidP="008D5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Klasyfikacja kategorii zdarzeń lotniczych</w:t>
            </w:r>
          </w:p>
          <w:p w14:paraId="13248B38" w14:textId="77777777" w:rsidR="00562322" w:rsidRDefault="004C33B9" w:rsidP="008D5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Ilościowe metody analizy zdarzeń</w:t>
            </w:r>
          </w:p>
          <w:p w14:paraId="7BFD8CED" w14:textId="77777777" w:rsidR="00562322" w:rsidRDefault="004C33B9" w:rsidP="008D5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Jakościowe metody analizy zdarzeń</w:t>
            </w:r>
          </w:p>
          <w:p w14:paraId="49145908" w14:textId="77777777" w:rsidR="00562322" w:rsidRDefault="004C33B9" w:rsidP="008D5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Metody oceny ryzyka w różnych gałęziach transportu</w:t>
            </w:r>
          </w:p>
          <w:p w14:paraId="2CA86857" w14:textId="77777777" w:rsidR="00562322" w:rsidRDefault="004C33B9" w:rsidP="008D5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Zdarzenia w ruchu lotniczym</w:t>
            </w:r>
          </w:p>
          <w:p w14:paraId="53B7A2AD" w14:textId="77777777" w:rsidR="00562322" w:rsidRDefault="004C33B9" w:rsidP="008D560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6" w:hangingChars="139" w:hanging="27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Modele przyczynowe w analizie incydentów </w:t>
            </w:r>
          </w:p>
          <w:p w14:paraId="46E8B538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e-learning: nie dotyczy</w:t>
            </w:r>
          </w:p>
        </w:tc>
      </w:tr>
      <w:tr w:rsidR="00562322" w14:paraId="0E8A47B8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FD1B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2EFFB699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OBOWIĄZKOWA</w:t>
            </w:r>
          </w:p>
          <w:p w14:paraId="230CD17E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944F" w14:textId="72BF0A85" w:rsidR="00562322" w:rsidRDefault="004C33B9" w:rsidP="00824D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Ilościowe metody analizy incydentów w ruchu lotniczym. Skorupski J., Oficyna </w:t>
            </w:r>
            <w:r w:rsidR="008D56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Wydawnicza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Politechniki Warszawskiej, Warszawa, 2018</w:t>
            </w:r>
            <w:r w:rsidR="00824D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  <w:p w14:paraId="12BF63C2" w14:textId="0042DA52" w:rsidR="00562322" w:rsidRDefault="004C33B9" w:rsidP="00824DC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Analiza i badania elementów systemów transportowych różnych gałęzi transportu,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Zboiński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Krzysztof. Red., Politechnika Warsz</w:t>
            </w:r>
            <w:r w:rsidR="00824D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awska. Oficyna Wydawnicza, 2014;</w:t>
            </w:r>
          </w:p>
          <w:p w14:paraId="5362C0C6" w14:textId="7131937D" w:rsidR="00562322" w:rsidRDefault="004C33B9" w:rsidP="008D560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6" w:hangingChars="139" w:hanging="278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Odpowiedzialność za szkodę na ziemi wyrządzoną ruchem statku powietrznego, Anna </w:t>
            </w:r>
            <w:proofErr w:type="spellStart"/>
            <w:r w:rsidR="008D56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Konert</w:t>
            </w:r>
            <w:proofErr w:type="spellEnd"/>
            <w:r w:rsidR="008D56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Wolters, Kluwer Polska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2014</w:t>
            </w:r>
            <w:r w:rsidR="00824DCF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;</w:t>
            </w:r>
          </w:p>
        </w:tc>
      </w:tr>
      <w:tr w:rsidR="00562322" w14:paraId="29E9C3B2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24E0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 xml:space="preserve">LITERATURA </w:t>
            </w:r>
          </w:p>
          <w:p w14:paraId="700986B4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UZUPEŁNIAJĄCA</w:t>
            </w:r>
          </w:p>
          <w:p w14:paraId="3881A5B8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(w tym min. 2 pozycje       w języku angielskim; publikacje książkowe lub artykuły)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746" w14:textId="7F35D086" w:rsidR="00562322" w:rsidRDefault="004C33B9" w:rsidP="008D560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ind w:leftChars="0" w:left="274" w:hangingChars="137" w:hanging="274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Podręcznik klasyfikacji kategorii zdarzeń lotniczych (tzw. „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Occurrence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Category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”) wg systematyki ICAO ADREP oraz ECCAIRS 5 dla organizacji lotniczych, zgodny z wymogami Rozporządzenia Parlamentu Europej</w:t>
            </w:r>
            <w:r w:rsidR="008D560A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skiego i Rady (UE) nr 376/201</w:t>
            </w:r>
          </w:p>
        </w:tc>
      </w:tr>
      <w:tr w:rsidR="00562322" w14:paraId="03A25567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4049" w14:textId="77777777" w:rsidR="00562322" w:rsidRDefault="004C33B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METODY NAUCZANIA</w:t>
            </w:r>
          </w:p>
          <w:p w14:paraId="4C7FE1F9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610CE2CC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A80A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14:paraId="44EC721B" w14:textId="77777777" w:rsidR="00562322" w:rsidRDefault="004C33B9" w:rsidP="008D56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418" w:hangingChars="209" w:hanging="41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Krótkie wprowadzenie teoretyczne z zastosowaniem rzutnika multimedialnego,</w:t>
            </w:r>
          </w:p>
          <w:p w14:paraId="3DE253EB" w14:textId="77777777" w:rsidR="00562322" w:rsidRDefault="004C33B9" w:rsidP="008D560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418" w:hangingChars="209" w:hanging="418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Prezentacje demo prezentujące zastosowanie odpowiednich narzędzi, technologii, a następnie wykonywanie zadań na komputerach samodzielnie i pod nadzorem ze wskazówkami prowadzącego.</w:t>
            </w:r>
          </w:p>
          <w:p w14:paraId="2EBA3D9B" w14:textId="77777777" w:rsidR="00562322" w:rsidRDefault="005623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14:paraId="39DA37FA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 nie dotyczy</w:t>
            </w:r>
          </w:p>
        </w:tc>
      </w:tr>
      <w:tr w:rsidR="00562322" w14:paraId="28807843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31342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POMOCE NAUKOWE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7F5A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Prezentacje multimedialne, </w:t>
            </w:r>
          </w:p>
        </w:tc>
      </w:tr>
      <w:tr w:rsidR="00562322" w14:paraId="3F0F5946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70A3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PROJEKT</w:t>
            </w:r>
          </w:p>
          <w:p w14:paraId="03F8164E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lastRenderedPageBreak/>
              <w:t>(o ile jest realizowany  w ramach modułu zajęć)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4FD4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lastRenderedPageBreak/>
              <w:t>Nie dotyczy</w:t>
            </w:r>
          </w:p>
        </w:tc>
      </w:tr>
      <w:tr w:rsidR="00562322" w14:paraId="6AA145EC" w14:textId="77777777">
        <w:trPr>
          <w:trHeight w:val="288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0A36D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FORMA  I WARUNKI ZALICZENIA</w:t>
            </w:r>
          </w:p>
          <w:p w14:paraId="26EA7400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(z podziałem na </w:t>
            </w:r>
          </w:p>
          <w:p w14:paraId="0B70F0F4" w14:textId="77777777" w:rsidR="00562322" w:rsidRDefault="004C33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8906" w14:textId="77777777" w:rsidR="00562322" w:rsidRDefault="004C33B9" w:rsidP="008D560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-3" w:left="275" w:hangingChars="141" w:hanging="28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Zadania wykonywane w grupach na podstawie danych zaprezentowanych na zajęciach. Warunkiem zaliczenia jest uzyskanie pozytywnej oceny z ćwiczenia,</w:t>
            </w:r>
          </w:p>
          <w:p w14:paraId="3C0D707D" w14:textId="4D3FA980" w:rsidR="00562322" w:rsidRDefault="00562322" w:rsidP="008D5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480458C2" w14:textId="77777777" w:rsidR="00562322" w:rsidRDefault="004C33B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14:paraId="69CDE523" w14:textId="77777777" w:rsidR="00562322" w:rsidRDefault="0056232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56232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CE3"/>
    <w:multiLevelType w:val="multilevel"/>
    <w:tmpl w:val="7F00922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ABA320A"/>
    <w:multiLevelType w:val="multilevel"/>
    <w:tmpl w:val="D9A4F8C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0B7E0798"/>
    <w:multiLevelType w:val="multilevel"/>
    <w:tmpl w:val="05ACE7F2"/>
    <w:lvl w:ilvl="0">
      <w:start w:val="1"/>
      <w:numFmt w:val="bullet"/>
      <w:lvlText w:val="●"/>
      <w:lvlJc w:val="left"/>
      <w:pPr>
        <w:ind w:left="79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1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8921A6E"/>
    <w:multiLevelType w:val="multilevel"/>
    <w:tmpl w:val="69C8B7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A93622D"/>
    <w:multiLevelType w:val="multilevel"/>
    <w:tmpl w:val="4EC8B4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AC57F6C"/>
    <w:multiLevelType w:val="multilevel"/>
    <w:tmpl w:val="68BC50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5B80550"/>
    <w:multiLevelType w:val="multilevel"/>
    <w:tmpl w:val="F0962E88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22"/>
    <w:rsid w:val="003167A1"/>
    <w:rsid w:val="004C33B9"/>
    <w:rsid w:val="00562322"/>
    <w:rsid w:val="00824DCF"/>
    <w:rsid w:val="008D560A"/>
    <w:rsid w:val="009F2EB7"/>
    <w:rsid w:val="00C34FB4"/>
    <w:rsid w:val="00CA7BC6"/>
    <w:rsid w:val="00CB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83513"/>
  <w15:docId w15:val="{16AC2D40-5AA6-45E6-B70A-8A68CBE8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n-US" w:eastAsia="en-US"/>
    </w:rPr>
  </w:style>
  <w:style w:type="paragraph" w:styleId="Tekstpodstawowy">
    <w:name w:val="Body Text"/>
    <w:basedOn w:val="Normalny"/>
    <w:pPr>
      <w:spacing w:after="0" w:line="36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ny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pl-PL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L7Ek0wCbDnJYmc4HqtYCk86dlg==">AMUW2mWJnis8BVSN6MJp6WeRBr/eL1fDzXeMs3Nmw2NaRdoHasMhgxD22RJbmfoCaZ0XS/WgGOiCDD/m2qt36zkhNFSzznbx008XQueWjh41krHrh7JkZzJliDw0mEfvYb7iX3UoKAmF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7</cp:revision>
  <dcterms:created xsi:type="dcterms:W3CDTF">2021-12-13T13:21:00Z</dcterms:created>
  <dcterms:modified xsi:type="dcterms:W3CDTF">2022-05-23T08:19:00Z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