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9E57CC" w:rsidTr="00B64D72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B64D72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9E57CC" w:rsidTr="00B64D72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F16F34">
            <w:pPr>
              <w:keepNext/>
              <w:tabs>
                <w:tab w:val="left" w:pos="1920"/>
              </w:tabs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F16F34" w:rsidRPr="00F16F34">
              <w:rPr>
                <w:rFonts w:ascii="Arial Narrow" w:hAnsi="Arial Narrow"/>
                <w:b/>
                <w:sz w:val="20"/>
                <w:szCs w:val="20"/>
              </w:rPr>
              <w:t>Bankowość i ubezpieczenia /Rynek finansowy</w:t>
            </w:r>
          </w:p>
        </w:tc>
      </w:tr>
      <w:tr w:rsidR="0012441D" w:rsidRPr="009E57CC" w:rsidTr="00B64D72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B64D72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B64D72">
        <w:trPr>
          <w:cantSplit/>
          <w:trHeight w:val="260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B64D72">
        <w:trPr>
          <w:cantSplit/>
          <w:trHeight w:val="252"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F80F45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0F45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F16F34" w:rsidRPr="009E57CC" w:rsidTr="00B64D72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4" w:rsidRPr="009E57CC" w:rsidRDefault="00F16F34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F16F34" w:rsidRPr="009E57CC" w:rsidRDefault="00F16F34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16F34" w:rsidRPr="009E57CC" w:rsidRDefault="00F16F3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F34" w:rsidRPr="009E57CC" w:rsidRDefault="00F16F3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16F34" w:rsidRPr="009E57CC" w:rsidRDefault="00F16F3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F34" w:rsidRPr="00061220" w:rsidRDefault="00F16F34" w:rsidP="00EB6E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1220">
              <w:rPr>
                <w:rFonts w:ascii="Arial Narrow" w:hAnsi="Arial Narrow"/>
                <w:b/>
                <w:sz w:val="20"/>
                <w:szCs w:val="20"/>
              </w:rPr>
              <w:t>14w/25P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F16F34" w:rsidRPr="00F80F45" w:rsidRDefault="00F16F34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34" w:rsidRPr="009E57CC" w:rsidRDefault="00F16F3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6F34" w:rsidRPr="009E57CC" w:rsidTr="00B64D72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4" w:rsidRPr="009E57CC" w:rsidRDefault="00F16F34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F16F34" w:rsidRPr="009E57CC" w:rsidRDefault="00F16F34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16F34" w:rsidRPr="009E57CC" w:rsidRDefault="00F16F3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F34" w:rsidRPr="009E57CC" w:rsidRDefault="00F16F3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16F34" w:rsidRPr="009E57CC" w:rsidRDefault="00F16F3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F34" w:rsidRPr="00061220" w:rsidRDefault="00F16F34" w:rsidP="00EB6E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1220">
              <w:rPr>
                <w:rFonts w:ascii="Arial Narrow" w:hAnsi="Arial Narrow"/>
                <w:b/>
                <w:sz w:val="20"/>
                <w:szCs w:val="20"/>
              </w:rPr>
              <w:t>14w/25P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F16F34" w:rsidRPr="00F16F34" w:rsidRDefault="00F16F34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34" w:rsidRPr="009E57CC" w:rsidRDefault="00F16F3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6F34" w:rsidRPr="009E57CC" w:rsidTr="00B64D72">
        <w:trPr>
          <w:cantSplit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4" w:rsidRPr="009E57CC" w:rsidRDefault="00F16F3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F16F34" w:rsidRPr="009E57CC" w:rsidRDefault="00F16F3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34" w:rsidRPr="00855B1E" w:rsidRDefault="00F16F34" w:rsidP="00EB6E65">
            <w:pPr>
              <w:rPr>
                <w:rFonts w:ascii="Arial Narrow" w:hAnsi="Arial Narrow"/>
              </w:rPr>
            </w:pPr>
            <w:r w:rsidRPr="00061220">
              <w:rPr>
                <w:rFonts w:ascii="Arial Narrow" w:hAnsi="Arial Narrow"/>
                <w:sz w:val="20"/>
                <w:szCs w:val="20"/>
              </w:rPr>
              <w:t xml:space="preserve">Dr Witold </w:t>
            </w:r>
            <w:proofErr w:type="spellStart"/>
            <w:r w:rsidRPr="00061220">
              <w:rPr>
                <w:rFonts w:ascii="Arial Narrow" w:hAnsi="Arial Narrow"/>
                <w:sz w:val="20"/>
                <w:szCs w:val="20"/>
              </w:rPr>
              <w:t>Gradoń</w:t>
            </w:r>
            <w:proofErr w:type="spellEnd"/>
          </w:p>
        </w:tc>
      </w:tr>
      <w:tr w:rsidR="00F16F34" w:rsidRPr="009E57CC" w:rsidTr="00B64D72">
        <w:trPr>
          <w:trHeight w:val="29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4" w:rsidRPr="009E57CC" w:rsidRDefault="00F16F3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F16F34" w:rsidRPr="009E57CC" w:rsidRDefault="00F16F3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4" w:rsidRDefault="00F16F34" w:rsidP="00EB6E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Wykład, Projekt</w:t>
            </w:r>
          </w:p>
        </w:tc>
      </w:tr>
      <w:tr w:rsidR="00F16F34" w:rsidRPr="009E57CC" w:rsidTr="00B64D72">
        <w:trPr>
          <w:trHeight w:val="28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4" w:rsidRPr="009E57CC" w:rsidRDefault="00F16F3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F16F34" w:rsidRPr="009E57CC" w:rsidRDefault="00F16F3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4" w:rsidRPr="00353DCA" w:rsidRDefault="00F16F34" w:rsidP="00EB6E65">
            <w:pPr>
              <w:rPr>
                <w:rFonts w:ascii="Arial Narrow" w:hAnsi="Arial Narrow"/>
                <w:sz w:val="20"/>
                <w:szCs w:val="20"/>
              </w:rPr>
            </w:pPr>
            <w:r w:rsidRPr="00353DCA">
              <w:rPr>
                <w:rFonts w:ascii="Arial Narrow" w:hAnsi="Arial Narrow"/>
                <w:sz w:val="20"/>
                <w:szCs w:val="20"/>
              </w:rPr>
              <w:t xml:space="preserve">Zapoznanie studentów </w:t>
            </w:r>
            <w:r w:rsidRPr="00353DCA">
              <w:rPr>
                <w:rFonts w:ascii="Arial Narrow" w:hAnsi="Arial Narrow" w:cs="Arial"/>
                <w:sz w:val="20"/>
                <w:szCs w:val="20"/>
              </w:rPr>
              <w:t>z ogólnymi zagadnieniami związanymi z rynkiem finansowym, jego infrastrukturą instytucjonalną i przedmiotową. Praktyczna nauka właściwego doboru i wykorzystania instrumentów rynku finansowego oraz omówienie podstaw ich wyceny oceny rentowności wyceny.</w:t>
            </w:r>
          </w:p>
        </w:tc>
      </w:tr>
      <w:tr w:rsidR="00F80F45" w:rsidRPr="009E57CC" w:rsidTr="00B64D72">
        <w:trPr>
          <w:trHeight w:val="288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E57CC" w:rsidTr="00B64D72">
        <w:trPr>
          <w:trHeight w:val="288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F80F45" w:rsidRPr="009E57CC" w:rsidTr="00B64D72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A37C3F" w:rsidRDefault="002E62A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2E62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2E62A5" w:rsidRDefault="002E62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2E62A5" w:rsidRPr="009E57CC" w:rsidRDefault="002E62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2E62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2E62A5" w:rsidRDefault="002E62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2E62A5" w:rsidRDefault="002E62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2E62A5" w:rsidRDefault="002E62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2E62A5" w:rsidRPr="009E57CC" w:rsidRDefault="002E62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4" w:rsidRPr="00F16F34" w:rsidRDefault="00F16F34" w:rsidP="00F16F34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zna</w:t>
            </w:r>
            <w:r>
              <w:rPr>
                <w:rFonts w:ascii="Arial Narrow" w:hAnsi="Arial Narrow"/>
                <w:sz w:val="20"/>
                <w:szCs w:val="24"/>
              </w:rPr>
              <w:t>jomość</w:t>
            </w:r>
            <w:r w:rsidRPr="00F16F34">
              <w:rPr>
                <w:rFonts w:ascii="Arial Narrow" w:hAnsi="Arial Narrow"/>
                <w:sz w:val="20"/>
                <w:szCs w:val="24"/>
              </w:rPr>
              <w:t xml:space="preserve"> pojęcia z zakresu rynku finansowego i poszczególnych jego segmentów (ich specyfiki). </w:t>
            </w:r>
          </w:p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4" w:rsidRPr="00F16F34" w:rsidRDefault="00F16F34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dyskusja na wykładzie</w:t>
            </w:r>
          </w:p>
          <w:p w:rsidR="00F16F34" w:rsidRPr="00F16F34" w:rsidRDefault="00F16F34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ocena projektu</w:t>
            </w:r>
          </w:p>
          <w:p w:rsidR="00F80F45" w:rsidRPr="00F16F34" w:rsidRDefault="00F16F34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 xml:space="preserve"> test wiedzy (wyboru, uzupełnień, pytania otwarte)</w:t>
            </w:r>
          </w:p>
        </w:tc>
      </w:tr>
      <w:tr w:rsidR="002E62A5" w:rsidRPr="009E57CC" w:rsidTr="00B64D72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A37C3F" w:rsidRDefault="002E62A5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Default="002E62A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2E62A5" w:rsidRDefault="002E62A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2E62A5" w:rsidRPr="009E57CC" w:rsidRDefault="002E62A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Default="002E62A5" w:rsidP="002E62A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2E62A5" w:rsidRDefault="002E62A5" w:rsidP="002E62A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2E62A5" w:rsidRDefault="002E62A5" w:rsidP="002E62A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2E62A5" w:rsidRDefault="002E62A5" w:rsidP="002E62A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2E62A5" w:rsidRPr="009E57CC" w:rsidRDefault="002E62A5" w:rsidP="002E62A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 xml:space="preserve">znajomość instrumentów finansowych oraz zasad ich emisji, obrotu i wyceny. </w:t>
            </w:r>
          </w:p>
          <w:p w:rsidR="002E62A5" w:rsidRPr="009E57CC" w:rsidRDefault="002E62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F16F34" w:rsidRDefault="002E62A5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dyskusja na wykładzie</w:t>
            </w:r>
          </w:p>
          <w:p w:rsidR="002E62A5" w:rsidRPr="00F16F34" w:rsidRDefault="002E62A5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ocena projektu</w:t>
            </w:r>
          </w:p>
          <w:p w:rsidR="002E62A5" w:rsidRPr="00F16F34" w:rsidRDefault="002E62A5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 xml:space="preserve"> test wiedzy (wyboru, uzupełnień, pytania otwarte)</w:t>
            </w:r>
          </w:p>
        </w:tc>
      </w:tr>
      <w:tr w:rsidR="002E62A5" w:rsidRPr="009E57CC" w:rsidTr="00B64D72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A37C3F" w:rsidRDefault="002E62A5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Default="002E62A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2E62A5" w:rsidRDefault="002E62A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2E62A5" w:rsidRPr="009E57CC" w:rsidRDefault="002E62A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Default="002E62A5" w:rsidP="002E62A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2E62A5" w:rsidRDefault="002E62A5" w:rsidP="002E62A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2E62A5" w:rsidRDefault="002E62A5" w:rsidP="002E62A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2E62A5" w:rsidRDefault="002E62A5" w:rsidP="002E62A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2E62A5" w:rsidRPr="009E57CC" w:rsidRDefault="002E62A5" w:rsidP="002E62A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zna</w:t>
            </w:r>
            <w:r>
              <w:rPr>
                <w:rFonts w:ascii="Arial Narrow" w:hAnsi="Arial Narrow"/>
                <w:sz w:val="20"/>
                <w:szCs w:val="24"/>
              </w:rPr>
              <w:t>jomość</w:t>
            </w:r>
            <w:r w:rsidRPr="00F16F34">
              <w:rPr>
                <w:rFonts w:ascii="Arial Narrow" w:hAnsi="Arial Narrow"/>
                <w:sz w:val="20"/>
                <w:szCs w:val="24"/>
              </w:rPr>
              <w:t xml:space="preserve"> podstawow</w:t>
            </w:r>
            <w:r>
              <w:rPr>
                <w:rFonts w:ascii="Arial Narrow" w:hAnsi="Arial Narrow"/>
                <w:sz w:val="20"/>
                <w:szCs w:val="24"/>
              </w:rPr>
              <w:t>ych</w:t>
            </w:r>
            <w:r w:rsidRPr="00F16F34">
              <w:rPr>
                <w:rFonts w:ascii="Arial Narrow" w:hAnsi="Arial Narrow"/>
                <w:sz w:val="20"/>
                <w:szCs w:val="24"/>
              </w:rPr>
              <w:t xml:space="preserve"> </w:t>
            </w:r>
            <w:r>
              <w:rPr>
                <w:rFonts w:ascii="Arial Narrow" w:hAnsi="Arial Narrow"/>
                <w:sz w:val="20"/>
                <w:szCs w:val="24"/>
              </w:rPr>
              <w:t xml:space="preserve">rodzajów </w:t>
            </w:r>
            <w:r w:rsidRPr="00F16F34">
              <w:rPr>
                <w:rFonts w:ascii="Arial Narrow" w:hAnsi="Arial Narrow"/>
                <w:sz w:val="20"/>
                <w:szCs w:val="24"/>
              </w:rPr>
              <w:t xml:space="preserve">ryzyka, jakie wiążą się z poszczególnymi instrumentami finansowymi. </w:t>
            </w:r>
          </w:p>
          <w:p w:rsidR="002E62A5" w:rsidRPr="009E57CC" w:rsidRDefault="002E62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F16F34" w:rsidRDefault="002E62A5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dyskusja na wykładzie</w:t>
            </w:r>
          </w:p>
          <w:p w:rsidR="002E62A5" w:rsidRPr="00F16F34" w:rsidRDefault="002E62A5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ocena projektu</w:t>
            </w:r>
          </w:p>
          <w:p w:rsidR="002E62A5" w:rsidRPr="00F16F34" w:rsidRDefault="002E62A5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 xml:space="preserve"> test wiedzy (wyboru, uzupełnień, pytania otwarte)</w:t>
            </w:r>
          </w:p>
        </w:tc>
      </w:tr>
      <w:tr w:rsidR="002E62A5" w:rsidRPr="009E57CC" w:rsidTr="00B64D72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A37C3F" w:rsidRDefault="002E62A5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Default="002E62A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2E62A5" w:rsidRDefault="002E62A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2E62A5" w:rsidRPr="009E57CC" w:rsidRDefault="002E62A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Default="002E62A5" w:rsidP="002E62A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2E62A5" w:rsidRDefault="002E62A5" w:rsidP="002E62A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2E62A5" w:rsidRDefault="002E62A5" w:rsidP="002E62A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2E62A5" w:rsidRDefault="002E62A5" w:rsidP="002E62A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2E62A5" w:rsidRPr="009E57CC" w:rsidRDefault="002E62A5" w:rsidP="002E62A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wiedza</w:t>
            </w:r>
            <w:r w:rsidRPr="00F16F34">
              <w:rPr>
                <w:rFonts w:ascii="Arial Narrow" w:hAnsi="Arial Narrow"/>
                <w:sz w:val="20"/>
                <w:szCs w:val="24"/>
              </w:rPr>
              <w:t xml:space="preserve"> dotyczącą infrastruktury instytucjonalnej rynku finansowego oraz modeli nadzoru nad nim sprawowanego. </w:t>
            </w:r>
          </w:p>
          <w:p w:rsidR="002E62A5" w:rsidRPr="009E57CC" w:rsidRDefault="002E62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F16F34" w:rsidRDefault="002E62A5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dyskusja na wykładzie</w:t>
            </w:r>
          </w:p>
          <w:p w:rsidR="002E62A5" w:rsidRPr="00F16F34" w:rsidRDefault="002E62A5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ocena projektu</w:t>
            </w:r>
          </w:p>
          <w:p w:rsidR="002E62A5" w:rsidRPr="00F16F34" w:rsidRDefault="002E62A5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 xml:space="preserve"> test wiedzy (wyboru, uzupełnień, pytania otwarte)</w:t>
            </w:r>
          </w:p>
        </w:tc>
      </w:tr>
    </w:tbl>
    <w:p w:rsidR="00567CF7" w:rsidRDefault="00567CF7">
      <w:r>
        <w:br w:type="page"/>
      </w:r>
      <w:bookmarkStart w:id="0" w:name="_GoBack"/>
      <w:bookmarkEnd w:id="0"/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2E62A5" w:rsidRPr="009E57CC" w:rsidTr="00B64D72">
        <w:trPr>
          <w:trHeight w:val="288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A37C3F" w:rsidRDefault="002E62A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lastRenderedPageBreak/>
              <w:t>Umiejętności</w:t>
            </w:r>
          </w:p>
        </w:tc>
      </w:tr>
      <w:tr w:rsidR="002E62A5" w:rsidRPr="009E57CC" w:rsidTr="00B64D72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Default="002E62A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BiU_U01</w:t>
            </w:r>
          </w:p>
          <w:p w:rsidR="002E62A5" w:rsidRPr="00A37C3F" w:rsidRDefault="002E62A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BiU_U02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Default="002E62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2E62A5" w:rsidRDefault="002E62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2E62A5" w:rsidRDefault="002E62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2E62A5" w:rsidRPr="009E57CC" w:rsidRDefault="002E62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Default="002E62A5" w:rsidP="002E62A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2E62A5" w:rsidRDefault="002E62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2E62A5" w:rsidRPr="009E57CC" w:rsidRDefault="002E62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umiejętność</w:t>
            </w:r>
            <w:r w:rsidRPr="00F16F34">
              <w:rPr>
                <w:rFonts w:ascii="Arial Narrow" w:hAnsi="Arial Narrow"/>
                <w:sz w:val="20"/>
                <w:szCs w:val="20"/>
              </w:rPr>
              <w:t xml:space="preserve"> wskaza</w:t>
            </w:r>
            <w:r>
              <w:rPr>
                <w:rFonts w:ascii="Arial Narrow" w:hAnsi="Arial Narrow"/>
                <w:sz w:val="20"/>
                <w:szCs w:val="20"/>
              </w:rPr>
              <w:t>nia adekwatnych</w:t>
            </w:r>
            <w:r w:rsidRPr="00F16F34">
              <w:rPr>
                <w:rFonts w:ascii="Arial Narrow" w:hAnsi="Arial Narrow"/>
                <w:sz w:val="20"/>
                <w:szCs w:val="20"/>
              </w:rPr>
              <w:t xml:space="preserve"> do potrzeb zgłaszanych przez podmioty gospodarcze </w:t>
            </w:r>
            <w:r>
              <w:rPr>
                <w:rFonts w:ascii="Arial Narrow" w:hAnsi="Arial Narrow"/>
                <w:sz w:val="20"/>
                <w:szCs w:val="20"/>
              </w:rPr>
              <w:t>źródeł</w:t>
            </w:r>
            <w:r w:rsidRPr="00F16F34">
              <w:rPr>
                <w:rFonts w:ascii="Arial Narrow" w:hAnsi="Arial Narrow"/>
                <w:sz w:val="20"/>
                <w:szCs w:val="20"/>
              </w:rPr>
              <w:t xml:space="preserve"> pozyskiwania kapitału,</w:t>
            </w:r>
          </w:p>
          <w:p w:rsidR="002E62A5" w:rsidRPr="009E57CC" w:rsidRDefault="002E62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F16F34" w:rsidRDefault="002E62A5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dyskusja na wykładzie</w:t>
            </w:r>
          </w:p>
          <w:p w:rsidR="002E62A5" w:rsidRPr="00F16F34" w:rsidRDefault="002E62A5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ocena projektu</w:t>
            </w:r>
          </w:p>
          <w:p w:rsidR="002E62A5" w:rsidRPr="00D230E0" w:rsidRDefault="002E62A5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62A5" w:rsidRPr="009E57CC" w:rsidTr="00B64D72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Default="002E62A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BiU_U02</w:t>
            </w:r>
          </w:p>
          <w:p w:rsidR="002E62A5" w:rsidRPr="00A37C3F" w:rsidRDefault="002E62A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BiU_U04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Default="002E62A5" w:rsidP="002E62A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2E62A5" w:rsidRDefault="002E62A5" w:rsidP="002E62A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2E62A5" w:rsidRPr="009E57CC" w:rsidRDefault="002E62A5" w:rsidP="002E62A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Default="002E62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2E62A5" w:rsidRPr="009E57CC" w:rsidRDefault="002E62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275B64" w:rsidRDefault="002E62A5" w:rsidP="002E62A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16F34">
              <w:rPr>
                <w:rFonts w:ascii="Arial Narrow" w:hAnsi="Arial Narrow"/>
                <w:sz w:val="20"/>
                <w:szCs w:val="20"/>
              </w:rPr>
              <w:t>w</w:t>
            </w:r>
            <w:r>
              <w:rPr>
                <w:rFonts w:ascii="Arial Narrow" w:hAnsi="Arial Narrow"/>
                <w:sz w:val="20"/>
                <w:szCs w:val="24"/>
              </w:rPr>
              <w:t>łaści</w:t>
            </w:r>
            <w:r w:rsidRPr="00F16F34">
              <w:rPr>
                <w:rFonts w:ascii="Arial Narrow" w:hAnsi="Arial Narrow"/>
                <w:sz w:val="20"/>
                <w:szCs w:val="24"/>
              </w:rPr>
              <w:t>we szac</w:t>
            </w:r>
            <w:r>
              <w:rPr>
                <w:rFonts w:ascii="Arial Narrow" w:hAnsi="Arial Narrow"/>
                <w:sz w:val="20"/>
                <w:szCs w:val="24"/>
              </w:rPr>
              <w:t>owanie</w:t>
            </w:r>
            <w:r w:rsidRPr="00F16F34">
              <w:rPr>
                <w:rFonts w:ascii="Arial Narrow" w:hAnsi="Arial Narrow"/>
                <w:sz w:val="20"/>
                <w:szCs w:val="24"/>
              </w:rPr>
              <w:t xml:space="preserve"> wartości instrumentów finansowych i ich rentowność,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F16F34" w:rsidRDefault="002E62A5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dyskusja na wykładzie</w:t>
            </w:r>
          </w:p>
          <w:p w:rsidR="002E62A5" w:rsidRPr="00F16F34" w:rsidRDefault="002E62A5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ocena projektu</w:t>
            </w:r>
          </w:p>
          <w:p w:rsidR="002E62A5" w:rsidRPr="00D230E0" w:rsidRDefault="002E62A5" w:rsidP="006C2D3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62A5" w:rsidRPr="009E57CC" w:rsidTr="00B64D72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A37C3F" w:rsidRDefault="002E62A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BiU_U01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Default="002E62A5" w:rsidP="002E62A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2E62A5" w:rsidRDefault="002E62A5" w:rsidP="002E62A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2E62A5" w:rsidRDefault="002E62A5" w:rsidP="002E62A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2E62A5" w:rsidRPr="009E57CC" w:rsidRDefault="002E62A5" w:rsidP="002E62A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Default="002E62A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2E62A5" w:rsidRDefault="002E62A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2E62A5" w:rsidRPr="009E57CC" w:rsidRDefault="002E62A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4"/>
              </w:rPr>
              <w:t>zdolność projektowania</w:t>
            </w:r>
            <w:r w:rsidRPr="00F16F34">
              <w:rPr>
                <w:rFonts w:ascii="Arial Narrow" w:hAnsi="Arial Narrow"/>
                <w:sz w:val="20"/>
                <w:szCs w:val="24"/>
              </w:rPr>
              <w:t xml:space="preserve"> etap</w:t>
            </w:r>
            <w:r>
              <w:rPr>
                <w:rFonts w:ascii="Arial Narrow" w:hAnsi="Arial Narrow"/>
                <w:sz w:val="20"/>
                <w:szCs w:val="24"/>
              </w:rPr>
              <w:t>ów</w:t>
            </w:r>
            <w:r w:rsidRPr="00F16F34">
              <w:rPr>
                <w:rFonts w:ascii="Arial Narrow" w:hAnsi="Arial Narrow"/>
                <w:sz w:val="20"/>
                <w:szCs w:val="24"/>
              </w:rPr>
              <w:t xml:space="preserve"> procedury emisji papierów </w:t>
            </w:r>
            <w:r>
              <w:rPr>
                <w:rFonts w:ascii="Arial Narrow" w:hAnsi="Arial Narrow"/>
                <w:sz w:val="20"/>
                <w:szCs w:val="24"/>
              </w:rPr>
              <w:t>wartościowych</w:t>
            </w:r>
          </w:p>
          <w:p w:rsidR="002E62A5" w:rsidRPr="00275B64" w:rsidRDefault="002E62A5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F16F34" w:rsidRDefault="002E62A5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dyskusja na wykładzie</w:t>
            </w:r>
          </w:p>
          <w:p w:rsidR="002E62A5" w:rsidRPr="00F16F34" w:rsidRDefault="002E62A5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ocena projektu</w:t>
            </w:r>
          </w:p>
          <w:p w:rsidR="002E62A5" w:rsidRPr="00D230E0" w:rsidRDefault="002E62A5" w:rsidP="006C2D3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62A5" w:rsidRPr="009E57CC" w:rsidTr="00B64D72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A37C3F" w:rsidRDefault="002E62A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BiU_U04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Default="002E62A5" w:rsidP="002E62A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2E62A5" w:rsidRDefault="002E62A5" w:rsidP="002E62A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2E62A5" w:rsidRPr="009E57CC" w:rsidRDefault="002E62A5" w:rsidP="002E62A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Default="002E62A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2E62A5" w:rsidRPr="009E57CC" w:rsidRDefault="002E62A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umie</w:t>
            </w:r>
            <w:r>
              <w:rPr>
                <w:rFonts w:ascii="Arial Narrow" w:hAnsi="Arial Narrow"/>
                <w:sz w:val="20"/>
                <w:szCs w:val="24"/>
              </w:rPr>
              <w:t>jętność</w:t>
            </w:r>
            <w:r w:rsidRPr="00F16F34">
              <w:rPr>
                <w:rFonts w:ascii="Arial Narrow" w:hAnsi="Arial Narrow"/>
                <w:sz w:val="20"/>
                <w:szCs w:val="24"/>
              </w:rPr>
              <w:t xml:space="preserve"> zawiera</w:t>
            </w:r>
            <w:r>
              <w:rPr>
                <w:rFonts w:ascii="Arial Narrow" w:hAnsi="Arial Narrow"/>
                <w:sz w:val="20"/>
                <w:szCs w:val="24"/>
              </w:rPr>
              <w:t>nia transakcji</w:t>
            </w:r>
            <w:r w:rsidRPr="00F16F34">
              <w:rPr>
                <w:rFonts w:ascii="Arial Narrow" w:hAnsi="Arial Narrow"/>
                <w:sz w:val="20"/>
                <w:szCs w:val="24"/>
              </w:rPr>
              <w:t xml:space="preserve"> w obrocie wtórnym.</w:t>
            </w:r>
          </w:p>
          <w:p w:rsidR="002E62A5" w:rsidRPr="00275B64" w:rsidRDefault="002E62A5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F16F34" w:rsidRDefault="002E62A5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dyskusja na wykładzie</w:t>
            </w:r>
          </w:p>
          <w:p w:rsidR="002E62A5" w:rsidRPr="00F16F34" w:rsidRDefault="002E62A5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ocena projektu</w:t>
            </w:r>
          </w:p>
          <w:p w:rsidR="002E62A5" w:rsidRPr="00D230E0" w:rsidRDefault="002E62A5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E62A5" w:rsidRPr="009E57CC" w:rsidTr="00B64D72">
        <w:trPr>
          <w:trHeight w:val="288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A37C3F" w:rsidRDefault="002E62A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567CF7" w:rsidRPr="009E57CC" w:rsidTr="00B64D72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7" w:rsidRDefault="00567CF7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BiU_K01</w:t>
            </w:r>
          </w:p>
          <w:p w:rsidR="00567CF7" w:rsidRPr="00A37C3F" w:rsidRDefault="00567CF7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7" w:rsidRDefault="00567CF7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567CF7" w:rsidRPr="009E57CC" w:rsidRDefault="00567CF7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7" w:rsidRPr="009E57CC" w:rsidRDefault="00567CF7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S1P_K03 </w:t>
            </w: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7" w:rsidRPr="00F16F34" w:rsidRDefault="00567CF7" w:rsidP="00F16F34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ponoszenie odpowiedzialności</w:t>
            </w:r>
            <w:r w:rsidRPr="00F16F34">
              <w:rPr>
                <w:rFonts w:ascii="Arial Narrow" w:hAnsi="Arial Narrow"/>
                <w:sz w:val="20"/>
                <w:szCs w:val="24"/>
              </w:rPr>
              <w:t xml:space="preserve"> za podejmowane decyzje w zakresie wyboru właściwego instrumentu finansowego i segmentu rynku finansowego, na którym ma być dokonana transakcja zarówno z punktu widzenia emitenta, jak i inwestora,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F7" w:rsidRPr="00F16F34" w:rsidRDefault="00567CF7" w:rsidP="00F16F3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/>
                <w:sz w:val="20"/>
              </w:rPr>
              <w:t>dyskusja w trakcie zajęć pozwalająca wykreować kompetencje</w:t>
            </w:r>
          </w:p>
        </w:tc>
      </w:tr>
      <w:tr w:rsidR="002E62A5" w:rsidRPr="009E57CC" w:rsidTr="00B64D72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Default="002E62A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BiU_K01</w:t>
            </w:r>
          </w:p>
          <w:p w:rsidR="002E62A5" w:rsidRPr="00A37C3F" w:rsidRDefault="002E62A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Default="002E62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E_K01</w:t>
            </w:r>
          </w:p>
          <w:p w:rsidR="00567CF7" w:rsidRDefault="00567CF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2E62A5" w:rsidRPr="009E57CC" w:rsidRDefault="002E62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Default="002E62A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567CF7" w:rsidRDefault="00567CF7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</w:t>
            </w:r>
          </w:p>
          <w:p w:rsidR="002E62A5" w:rsidRDefault="002E62A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2E62A5" w:rsidRPr="009E57CC" w:rsidRDefault="002E62A5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2A1FD4" w:rsidRDefault="002E62A5" w:rsidP="00D230E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16F34">
              <w:rPr>
                <w:rFonts w:ascii="Arial Narrow" w:hAnsi="Arial Narrow"/>
                <w:sz w:val="20"/>
                <w:szCs w:val="20"/>
              </w:rPr>
              <w:t>świadomość swojej wiedzy i umiejętności, rozumie potrzebę ciągłego dokształcania się zawodowego i wyznacza ścieżkę rozwoju własnego.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F16F34" w:rsidRDefault="002E62A5" w:rsidP="00F16F3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/>
                <w:sz w:val="20"/>
              </w:rPr>
              <w:t>dyskusja w trakcie zajęć pozwalająca wykreować kompetencje</w:t>
            </w:r>
          </w:p>
        </w:tc>
      </w:tr>
      <w:tr w:rsidR="002E62A5" w:rsidRPr="009E57CC" w:rsidTr="00B64D72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9425" w:type="dxa"/>
            <w:gridSpan w:val="7"/>
          </w:tcPr>
          <w:p w:rsidR="002E62A5" w:rsidRPr="009E57CC" w:rsidRDefault="002E62A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2E62A5" w:rsidRPr="009E57CC" w:rsidRDefault="002E62A5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E62A5" w:rsidRPr="009E57CC" w:rsidTr="00B64D72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605" w:type="dxa"/>
            <w:gridSpan w:val="5"/>
          </w:tcPr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przygotowanie do wykładu = 30h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przygotowanie do egzaminu/zaliczenia = 26h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realizacja zadań projektowych = 25h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inne  (przygotowanie materiałów do projektu) = 30h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b/>
                <w:sz w:val="20"/>
                <w:szCs w:val="20"/>
              </w:rPr>
              <w:t>RAZEM: 127h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16F34">
              <w:rPr>
                <w:rFonts w:ascii="Arial Narrow" w:hAnsi="Arial Narrow"/>
                <w:b/>
                <w:sz w:val="20"/>
                <w:szCs w:val="20"/>
              </w:rPr>
              <w:t>Liczba punktów  ECTS: 5</w:t>
            </w:r>
          </w:p>
          <w:p w:rsidR="002E62A5" w:rsidRPr="0037223B" w:rsidRDefault="002E62A5" w:rsidP="00F16F3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F16F34">
              <w:rPr>
                <w:rFonts w:ascii="Arial Narrow" w:hAnsi="Arial Narrow"/>
                <w:b/>
                <w:sz w:val="20"/>
                <w:szCs w:val="20"/>
              </w:rPr>
              <w:t>w tym w ramach zajęć praktycznych: 2</w:t>
            </w:r>
          </w:p>
        </w:tc>
        <w:tc>
          <w:tcPr>
            <w:tcW w:w="4820" w:type="dxa"/>
            <w:gridSpan w:val="2"/>
          </w:tcPr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przygotowanie do wykładu = 30h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przygotowanie do egzaminu/zaliczenia = 26h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realizacja zadań projektowych = 25h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inne  (przygotowanie materiałów do projektu) = 30h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b/>
                <w:sz w:val="20"/>
                <w:szCs w:val="20"/>
              </w:rPr>
              <w:t>RAZEM: 127h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16F34">
              <w:rPr>
                <w:rFonts w:ascii="Arial Narrow" w:hAnsi="Arial Narrow"/>
                <w:b/>
                <w:sz w:val="20"/>
                <w:szCs w:val="20"/>
              </w:rPr>
              <w:t>Liczba punktów  ECTS: 5</w:t>
            </w:r>
          </w:p>
          <w:p w:rsidR="002E62A5" w:rsidRPr="0037223B" w:rsidRDefault="002E62A5" w:rsidP="00F16F3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F16F34">
              <w:rPr>
                <w:rFonts w:ascii="Arial Narrow" w:hAnsi="Arial Narrow"/>
                <w:b/>
                <w:sz w:val="20"/>
                <w:szCs w:val="20"/>
              </w:rPr>
              <w:t>w tym w ramach zajęć praktycznych: 2</w:t>
            </w:r>
          </w:p>
        </w:tc>
      </w:tr>
      <w:tr w:rsidR="002E62A5" w:rsidRPr="009E57CC" w:rsidTr="00B64D72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9E57CC" w:rsidRDefault="002E62A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2E62A5" w:rsidRPr="009E57CC" w:rsidRDefault="002E62A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4A3D0F" w:rsidRDefault="002E62A5" w:rsidP="00711DE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Ogólna wiedza z finansów i bankowości.</w:t>
            </w:r>
          </w:p>
        </w:tc>
      </w:tr>
      <w:tr w:rsidR="002E62A5" w:rsidRPr="009E57CC" w:rsidTr="00B64D72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9E57CC" w:rsidRDefault="002E62A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2E62A5" w:rsidRPr="009E57CC" w:rsidRDefault="002E62A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2E62A5" w:rsidRPr="009E57CC" w:rsidRDefault="002E62A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2E62A5" w:rsidRPr="009E57CC" w:rsidRDefault="002E62A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E62A5" w:rsidRPr="009E57CC" w:rsidRDefault="002E62A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1.Zagadnienia wprowadzające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- pojęcie i istota systemu finansowego, 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- miejsce rynku finansowego w systemie finansowym, jego segmentacja, funkcje i cechy, 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- procesy i zjawiska wpływające na rozwój rynku finansowego (globalizacja, deregulacja i liberalizacja), 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- pojęcie i rodzaje instrumentów finansowych 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2.Rynek pieniężny 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- istota, zakres i znaczenie rynku pieniężnego w gospodarce, 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- międzybankowy a </w:t>
            </w:r>
            <w:proofErr w:type="spellStart"/>
            <w:r w:rsidRPr="00F16F34">
              <w:rPr>
                <w:rFonts w:ascii="Arial Narrow" w:hAnsi="Arial Narrow" w:cs="Arial"/>
                <w:sz w:val="20"/>
                <w:szCs w:val="20"/>
              </w:rPr>
              <w:t>pozabankowy</w:t>
            </w:r>
            <w:proofErr w:type="spellEnd"/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 rynek pieniężny,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- uczestnicy rynku pieniężnego - dealerzy, 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- klasyfikacje instrumentów rynku pieniężnego,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- pojęcie stopy procentowej i jej konstrukcja,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- pojęcie i rodzaje kwotowań,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- charakterystyka rynku pieniężnego w Polsce,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3.Charakterystyka instrumentów rynku pieniężnego 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- ich wycena i ocena opłacalności inwestycji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- instrumenty dyskontowe (bony skarbowe, pieniężne oraz komercyjne przedsiębiorstw, akcepty </w:t>
            </w:r>
            <w:r w:rsidRPr="00F16F34">
              <w:rPr>
                <w:rFonts w:ascii="Arial Narrow" w:hAnsi="Arial Narrow" w:cs="Arial"/>
                <w:sz w:val="20"/>
                <w:szCs w:val="20"/>
              </w:rPr>
              <w:lastRenderedPageBreak/>
              <w:t>bankierskie),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- instrumenty odsetkowe (lokaty międzybankowe, certyfikaty depozytowe, umowy odkupu </w:t>
            </w:r>
            <w:proofErr w:type="spellStart"/>
            <w:r w:rsidRPr="00F16F34">
              <w:rPr>
                <w:rFonts w:ascii="Arial Narrow" w:hAnsi="Arial Narrow" w:cs="Arial"/>
                <w:sz w:val="20"/>
                <w:szCs w:val="20"/>
              </w:rPr>
              <w:t>repo</w:t>
            </w:r>
            <w:proofErr w:type="spellEnd"/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 w:rsidRPr="00F16F34">
              <w:rPr>
                <w:rFonts w:ascii="Arial Narrow" w:hAnsi="Arial Narrow" w:cs="Arial"/>
                <w:sz w:val="20"/>
                <w:szCs w:val="20"/>
              </w:rPr>
              <w:t>buy-sell-back</w:t>
            </w:r>
            <w:proofErr w:type="spellEnd"/>
            <w:r w:rsidRPr="00F16F34">
              <w:rPr>
                <w:rFonts w:ascii="Arial Narrow" w:hAnsi="Arial Narrow" w:cs="Arial"/>
                <w:sz w:val="20"/>
                <w:szCs w:val="20"/>
              </w:rPr>
              <w:t>),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4.Struktura i zasady funkcjonowania rynku kapitałowego 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- istota, funkcje i cechy rynku kapitałowego,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- rodzaje instrumentów rynku kapitałowego,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- funkcjonowanie i organizacja rynku kapitałowego w Polsce (pojęcie oferty publicznej, papieru wartościowego i instrumentu finansowego, Komisja Nadzoru Finansowego, Krajowy Depozyt Papierów Wartościowych, Giełda Papierów Wartościowych S.A. w Warszawie, </w:t>
            </w:r>
            <w:proofErr w:type="spellStart"/>
            <w:r w:rsidRPr="00F16F34">
              <w:rPr>
                <w:rFonts w:ascii="Arial Narrow" w:hAnsi="Arial Narrow" w:cs="Arial"/>
                <w:sz w:val="20"/>
                <w:szCs w:val="20"/>
              </w:rPr>
              <w:t>BondSpot</w:t>
            </w:r>
            <w:proofErr w:type="spellEnd"/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 S.A., rynek </w:t>
            </w:r>
            <w:proofErr w:type="spellStart"/>
            <w:r w:rsidRPr="00F16F34">
              <w:rPr>
                <w:rFonts w:ascii="Arial Narrow" w:hAnsi="Arial Narrow" w:cs="Arial"/>
                <w:sz w:val="20"/>
                <w:szCs w:val="20"/>
              </w:rPr>
              <w:t>NewConnect</w:t>
            </w:r>
            <w:proofErr w:type="spellEnd"/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F16F34">
              <w:rPr>
                <w:rFonts w:ascii="Arial Narrow" w:hAnsi="Arial Narrow" w:cs="Arial"/>
                <w:sz w:val="20"/>
                <w:szCs w:val="20"/>
              </w:rPr>
              <w:t>Catalys</w:t>
            </w:r>
            <w:proofErr w:type="spellEnd"/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5.Charakterystyka instrumentów rynku kapitałowego 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- pojęcie i rodzaje akcji i obligacji, certyfikatów inwestycyjnych, listów zastawnych, kwitów depozytowych, praw poboru, prawa do akcji, 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- rynek akcji i obligacji w Polsce 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- wycena walorów udziałowych i dłużnych oraz ocena rentowności.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2E62A5" w:rsidRPr="00F16F34" w:rsidRDefault="002E62A5" w:rsidP="00F16F34">
            <w:pPr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F16F34">
              <w:rPr>
                <w:rFonts w:ascii="Arial Narrow" w:eastAsia="Arial Unicode MS" w:hAnsi="Arial Narrow" w:cs="Arial"/>
                <w:sz w:val="20"/>
                <w:szCs w:val="20"/>
              </w:rPr>
              <w:t>6. Miejsce rynku walutowego w gospodarce – rynek walutowy a rynek finansowy.</w:t>
            </w:r>
          </w:p>
          <w:p w:rsidR="002E62A5" w:rsidRPr="00F16F34" w:rsidRDefault="002E62A5" w:rsidP="00F16F3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F16F34">
              <w:rPr>
                <w:rFonts w:ascii="Arial Narrow" w:eastAsia="Arial Unicode MS" w:hAnsi="Arial Narrow" w:cs="Arial"/>
                <w:sz w:val="20"/>
                <w:szCs w:val="20"/>
              </w:rPr>
              <w:t>Ogólna charakterystyka rynku walutowego – pojęcie, cechy i funkcje.</w:t>
            </w:r>
          </w:p>
          <w:p w:rsidR="002E62A5" w:rsidRPr="00F16F34" w:rsidRDefault="002E62A5" w:rsidP="00F16F3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F16F34">
              <w:rPr>
                <w:rFonts w:ascii="Arial Narrow" w:eastAsia="Arial Unicode MS" w:hAnsi="Arial Narrow" w:cs="Arial"/>
                <w:sz w:val="20"/>
                <w:szCs w:val="20"/>
              </w:rPr>
              <w:t>Tradycyjny rynek walutowy – struktura, organizacja, podstawowe konwencje rynku.</w:t>
            </w:r>
          </w:p>
          <w:p w:rsidR="002E62A5" w:rsidRPr="00F16F34" w:rsidRDefault="002E62A5" w:rsidP="00F16F3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F16F34">
              <w:rPr>
                <w:rFonts w:ascii="Arial Narrow" w:eastAsia="Arial Unicode MS" w:hAnsi="Arial Narrow" w:cs="Arial"/>
                <w:sz w:val="20"/>
                <w:szCs w:val="20"/>
              </w:rPr>
              <w:t>Konstrukcja kursu terminowego i jego kalkulacja.</w:t>
            </w:r>
          </w:p>
          <w:p w:rsidR="002E62A5" w:rsidRPr="00F16F34" w:rsidRDefault="002E62A5" w:rsidP="00F16F3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F16F34">
              <w:rPr>
                <w:rFonts w:ascii="Arial Narrow" w:eastAsia="Arial Unicode MS" w:hAnsi="Arial Narrow" w:cs="Arial"/>
                <w:sz w:val="20"/>
                <w:szCs w:val="20"/>
              </w:rPr>
              <w:t>Ryzyko związane z zawieraniem transakcji walutowych – rodzaje i sposób pomiaru.</w:t>
            </w:r>
          </w:p>
          <w:p w:rsidR="002E62A5" w:rsidRPr="00F16F34" w:rsidRDefault="002E62A5" w:rsidP="00F16F3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F16F34">
              <w:rPr>
                <w:rFonts w:ascii="Arial Narrow" w:eastAsia="Arial Unicode MS" w:hAnsi="Arial Narrow" w:cs="Arial"/>
                <w:sz w:val="20"/>
                <w:szCs w:val="20"/>
              </w:rPr>
              <w:t>Przykłady wykorzystania transakcji walutowych do ograniczania ryzyka.</w:t>
            </w: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E62A5" w:rsidRPr="00F16F34" w:rsidRDefault="002E62A5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7. Rynek instrumentów pochodnych</w:t>
            </w:r>
          </w:p>
          <w:p w:rsidR="002E62A5" w:rsidRPr="00F16F34" w:rsidRDefault="002E62A5" w:rsidP="00F16F34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istota rynku derywatów,</w:t>
            </w:r>
          </w:p>
          <w:p w:rsidR="002E62A5" w:rsidRPr="00F16F34" w:rsidRDefault="002E62A5" w:rsidP="00F16F34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charakterystyka podstawowych instrumentów pochodnych oraz zasady ich wyceny (kontrakty terminowe </w:t>
            </w:r>
            <w:proofErr w:type="spellStart"/>
            <w:r w:rsidRPr="00F16F34">
              <w:rPr>
                <w:rFonts w:ascii="Arial Narrow" w:hAnsi="Arial Narrow" w:cs="Arial"/>
                <w:sz w:val="20"/>
                <w:szCs w:val="20"/>
              </w:rPr>
              <w:t>forward</w:t>
            </w:r>
            <w:proofErr w:type="spellEnd"/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 w:rsidRPr="00F16F34">
              <w:rPr>
                <w:rFonts w:ascii="Arial Narrow" w:hAnsi="Arial Narrow" w:cs="Arial"/>
                <w:sz w:val="20"/>
                <w:szCs w:val="20"/>
              </w:rPr>
              <w:t>futures</w:t>
            </w:r>
            <w:proofErr w:type="spellEnd"/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, opcje i </w:t>
            </w:r>
            <w:proofErr w:type="spellStart"/>
            <w:r w:rsidRPr="00F16F34">
              <w:rPr>
                <w:rFonts w:ascii="Arial Narrow" w:hAnsi="Arial Narrow" w:cs="Arial"/>
                <w:sz w:val="20"/>
                <w:szCs w:val="20"/>
              </w:rPr>
              <w:t>swapy</w:t>
            </w:r>
            <w:proofErr w:type="spellEnd"/>
            <w:r w:rsidRPr="00F16F34">
              <w:rPr>
                <w:rFonts w:ascii="Arial Narrow" w:hAnsi="Arial Narrow" w:cs="Arial"/>
                <w:sz w:val="20"/>
                <w:szCs w:val="20"/>
              </w:rPr>
              <w:t>),</w:t>
            </w:r>
          </w:p>
          <w:p w:rsidR="002E62A5" w:rsidRPr="00F16F34" w:rsidRDefault="002E62A5" w:rsidP="00F16F34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przykłady wykorzystania instrumentów pochodnych w transakcjach zabezpieczających (</w:t>
            </w:r>
            <w:proofErr w:type="spellStart"/>
            <w:r w:rsidRPr="00F16F34">
              <w:rPr>
                <w:rFonts w:ascii="Arial Narrow" w:hAnsi="Arial Narrow" w:cs="Arial"/>
                <w:sz w:val="20"/>
                <w:szCs w:val="20"/>
              </w:rPr>
              <w:t>hedgingowych</w:t>
            </w:r>
            <w:proofErr w:type="spellEnd"/>
            <w:r w:rsidRPr="00F16F34">
              <w:rPr>
                <w:rFonts w:ascii="Arial Narrow" w:hAnsi="Arial Narrow" w:cs="Arial"/>
                <w:sz w:val="20"/>
                <w:szCs w:val="20"/>
              </w:rPr>
              <w:t>) i spekulacyjnych,</w:t>
            </w:r>
          </w:p>
          <w:p w:rsidR="002E62A5" w:rsidRPr="00F16F34" w:rsidRDefault="002E62A5" w:rsidP="00F16F34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rynek instrumentów pochodnych w Polsce.</w:t>
            </w:r>
          </w:p>
          <w:p w:rsidR="002E62A5" w:rsidRPr="00DA10D5" w:rsidRDefault="002E62A5" w:rsidP="006C2D3E">
            <w:pPr>
              <w:spacing w:after="0" w:line="240" w:lineRule="auto"/>
              <w:ind w:left="106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62A5" w:rsidRPr="009E57CC" w:rsidTr="00B64D72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9E57CC" w:rsidRDefault="002E62A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2E62A5" w:rsidRPr="009E57CC" w:rsidRDefault="002E62A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2E62A5" w:rsidRPr="009E57CC" w:rsidRDefault="002E62A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F16F34" w:rsidRDefault="002E62A5" w:rsidP="00F16F34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Dębski W.: Rynek finansowy i jego mechanizmy, PWN, Warszawa 2011.</w:t>
            </w:r>
          </w:p>
          <w:p w:rsidR="002E62A5" w:rsidRPr="00F16F34" w:rsidRDefault="002E62A5" w:rsidP="00F16F34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bCs/>
                <w:sz w:val="20"/>
                <w:szCs w:val="20"/>
              </w:rPr>
              <w:t>Pyka I. red.: Rynki finansowe, Wydawnictwo Akademii Ekonomicznej im. K. Adamieckiego      w Katowicach, Katowice 2010.</w:t>
            </w:r>
          </w:p>
          <w:p w:rsidR="002E62A5" w:rsidRPr="00F16F34" w:rsidRDefault="002E62A5" w:rsidP="00F16F34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Sopoćko A.: Rynkowe instrumenty finansowe, PWN, Warszawa 2005,</w:t>
            </w:r>
          </w:p>
          <w:p w:rsidR="002E62A5" w:rsidRPr="00F16F34" w:rsidRDefault="002E62A5" w:rsidP="00F16F34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Socha J.: Rynek papierów wartościowych w Polsce, Olympus, Warszawa 2003.</w:t>
            </w:r>
          </w:p>
          <w:p w:rsidR="002E62A5" w:rsidRPr="008A3979" w:rsidRDefault="002E62A5" w:rsidP="00F16F34">
            <w:pPr>
              <w:pStyle w:val="Nagwek1"/>
              <w:suppressAutoHyphens/>
              <w:ind w:left="720"/>
              <w:jc w:val="left"/>
              <w:rPr>
                <w:b w:val="0"/>
                <w:sz w:val="20"/>
                <w:szCs w:val="20"/>
              </w:rPr>
            </w:pPr>
            <w:r w:rsidRPr="00F16F34">
              <w:rPr>
                <w:rFonts w:cs="Arial"/>
                <w:b w:val="0"/>
                <w:sz w:val="20"/>
                <w:szCs w:val="20"/>
              </w:rPr>
              <w:t xml:space="preserve">P. </w:t>
            </w:r>
            <w:r w:rsidRPr="00F16F34">
              <w:rPr>
                <w:rFonts w:cs="Arial"/>
                <w:b w:val="0"/>
                <w:bCs w:val="0"/>
                <w:sz w:val="20"/>
                <w:szCs w:val="20"/>
              </w:rPr>
              <w:t xml:space="preserve">Misztal: Zabezpieczenie przed ryzykiem zmian kursu walutowego. </w:t>
            </w:r>
            <w:proofErr w:type="spellStart"/>
            <w:r w:rsidRPr="00F16F34">
              <w:rPr>
                <w:rFonts w:cs="Arial"/>
                <w:b w:val="0"/>
                <w:bCs w:val="0"/>
                <w:sz w:val="20"/>
                <w:szCs w:val="20"/>
              </w:rPr>
              <w:t>Difin</w:t>
            </w:r>
            <w:proofErr w:type="spellEnd"/>
            <w:r w:rsidRPr="00F16F34">
              <w:rPr>
                <w:rFonts w:cs="Arial"/>
                <w:b w:val="0"/>
                <w:bCs w:val="0"/>
                <w:sz w:val="20"/>
                <w:szCs w:val="20"/>
              </w:rPr>
              <w:t>, Warszawa 2004</w:t>
            </w:r>
          </w:p>
        </w:tc>
      </w:tr>
      <w:tr w:rsidR="002E62A5" w:rsidRPr="009E57CC" w:rsidTr="00B64D72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A5" w:rsidRPr="009E57CC" w:rsidRDefault="002E62A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2E62A5" w:rsidRPr="009E57CC" w:rsidRDefault="002E62A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B64D72" w:rsidRDefault="002E62A5" w:rsidP="00B64D72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64D72">
              <w:rPr>
                <w:rFonts w:ascii="Arial Narrow" w:hAnsi="Arial Narrow" w:cs="Arial"/>
                <w:sz w:val="20"/>
                <w:szCs w:val="20"/>
              </w:rPr>
              <w:t>Jajuga K., Jajuga T.: Inwestycje – instrumenty finansowe, ryzyko finansowe, inżynieria finansowa, PWN, Warszawa 2011.</w:t>
            </w:r>
          </w:p>
          <w:p w:rsidR="002E62A5" w:rsidRPr="00B64D72" w:rsidRDefault="002E62A5" w:rsidP="00B64D72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64D72">
              <w:rPr>
                <w:rFonts w:ascii="Arial Narrow" w:hAnsi="Arial Narrow" w:cs="Arial"/>
                <w:sz w:val="20"/>
                <w:szCs w:val="20"/>
              </w:rPr>
              <w:t>J. Klepacki: Polski rynek walutowy: szanse i zagrożenia. SPG, Gdańsk  2005.</w:t>
            </w:r>
          </w:p>
          <w:p w:rsidR="002E62A5" w:rsidRPr="004A3D0F" w:rsidRDefault="002E62A5" w:rsidP="00B64D72">
            <w:pPr>
              <w:pStyle w:val="Nagwek1"/>
              <w:tabs>
                <w:tab w:val="left" w:pos="3090"/>
              </w:tabs>
              <w:suppressAutoHyphens/>
              <w:ind w:left="720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B64D72">
              <w:rPr>
                <w:rFonts w:cs="Arial"/>
                <w:b w:val="0"/>
                <w:bCs w:val="0"/>
                <w:sz w:val="20"/>
                <w:szCs w:val="20"/>
              </w:rPr>
              <w:t>P.Roth</w:t>
            </w:r>
            <w:proofErr w:type="spellEnd"/>
            <w:r w:rsidRPr="00B64D72">
              <w:rPr>
                <w:rFonts w:cs="Arial"/>
                <w:b w:val="0"/>
                <w:bCs w:val="0"/>
                <w:sz w:val="20"/>
                <w:szCs w:val="20"/>
              </w:rPr>
              <w:t>: Rynki walutowe i pieniężne, Dom Wydawniczy ABC, Warszawa 2000.</w:t>
            </w:r>
            <w:r>
              <w:rPr>
                <w:b w:val="0"/>
                <w:sz w:val="20"/>
                <w:szCs w:val="20"/>
              </w:rPr>
              <w:tab/>
            </w:r>
          </w:p>
        </w:tc>
      </w:tr>
      <w:tr w:rsidR="002E62A5" w:rsidRPr="009E57CC" w:rsidTr="00B64D72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9E57CC" w:rsidRDefault="002E62A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2E62A5" w:rsidRPr="009E57CC" w:rsidRDefault="002E62A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2E62A5" w:rsidRPr="00A20787" w:rsidRDefault="002E62A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37223B" w:rsidRDefault="002E62A5" w:rsidP="00B64D7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E4D60">
              <w:rPr>
                <w:rFonts w:ascii="Arial Narrow" w:hAnsi="Arial Narrow" w:cs="Arial"/>
                <w:sz w:val="20"/>
                <w:szCs w:val="20"/>
              </w:rPr>
              <w:t>Wykład z aktywnym uczestnictwem studentów, z wykorzystaniem prezentacj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 multimedialnych, </w:t>
            </w:r>
            <w:r w:rsidRPr="000E4D60">
              <w:rPr>
                <w:rFonts w:ascii="Arial Narrow" w:hAnsi="Arial Narrow" w:cs="Arial"/>
                <w:sz w:val="20"/>
                <w:szCs w:val="20"/>
              </w:rPr>
              <w:t>praktyczne rozwiązywanie problemów.</w:t>
            </w:r>
          </w:p>
        </w:tc>
      </w:tr>
      <w:tr w:rsidR="002E62A5" w:rsidRPr="009E57CC" w:rsidTr="00B64D72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A5" w:rsidRPr="009E57CC" w:rsidRDefault="002E62A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4A3D0F" w:rsidRDefault="002E62A5" w:rsidP="00B64D7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64D72">
              <w:rPr>
                <w:rFonts w:ascii="Arial Narrow" w:hAnsi="Arial Narrow"/>
                <w:sz w:val="20"/>
              </w:rPr>
              <w:t xml:space="preserve">Rzutnik multimedialny, komputer osobisty, oprogramowanie: Power Point, </w:t>
            </w:r>
            <w:proofErr w:type="spellStart"/>
            <w:r w:rsidRPr="00B64D72">
              <w:rPr>
                <w:rFonts w:ascii="Arial Narrow" w:hAnsi="Arial Narrow"/>
                <w:sz w:val="20"/>
              </w:rPr>
              <w:t>Excell</w:t>
            </w:r>
            <w:proofErr w:type="spellEnd"/>
            <w:r w:rsidRPr="00B64D72">
              <w:rPr>
                <w:rFonts w:ascii="Arial Narrow" w:hAnsi="Arial Narrow"/>
                <w:sz w:val="20"/>
              </w:rPr>
              <w:t>, Word</w:t>
            </w:r>
          </w:p>
        </w:tc>
      </w:tr>
      <w:tr w:rsidR="002E62A5" w:rsidRPr="009E57CC" w:rsidTr="00B64D72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A5" w:rsidRPr="009E57CC" w:rsidRDefault="002E62A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2E62A5" w:rsidRPr="009E57CC" w:rsidRDefault="002E62A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B64D72" w:rsidRDefault="002E62A5" w:rsidP="00B64D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64D72">
              <w:rPr>
                <w:rFonts w:ascii="Arial Narrow" w:hAnsi="Arial Narrow"/>
                <w:sz w:val="20"/>
                <w:szCs w:val="20"/>
              </w:rPr>
              <w:t xml:space="preserve">Cel: </w:t>
            </w:r>
          </w:p>
          <w:p w:rsidR="002E62A5" w:rsidRPr="00B64D72" w:rsidRDefault="002E62A5" w:rsidP="00B64D72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B64D72">
              <w:rPr>
                <w:rFonts w:ascii="Arial Narrow" w:hAnsi="Arial Narrow"/>
                <w:sz w:val="20"/>
                <w:szCs w:val="20"/>
              </w:rPr>
              <w:t>Nabycie przez studenta umiejętności wskazania adekwatnego do potrzeb zgłaszanych przez podmioty gospodarcze źródła pozyskiwania kapitału oraz umiejętności w</w:t>
            </w:r>
            <w:r w:rsidRPr="00B64D72">
              <w:rPr>
                <w:rFonts w:ascii="Arial Narrow" w:hAnsi="Arial Narrow"/>
                <w:sz w:val="20"/>
                <w:szCs w:val="24"/>
              </w:rPr>
              <w:t>łaściwego oszacowania wartości instrumentów finansowych i ich rentowność,</w:t>
            </w:r>
          </w:p>
          <w:p w:rsidR="002E62A5" w:rsidRPr="00B64D72" w:rsidRDefault="002E62A5" w:rsidP="00B64D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64D72">
              <w:rPr>
                <w:rFonts w:ascii="Arial Narrow" w:hAnsi="Arial Narrow"/>
                <w:sz w:val="20"/>
                <w:szCs w:val="20"/>
              </w:rPr>
              <w:t>Tematyka:</w:t>
            </w:r>
          </w:p>
          <w:p w:rsidR="002E62A5" w:rsidRPr="00B64D72" w:rsidRDefault="002E62A5" w:rsidP="00B64D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64D72">
              <w:rPr>
                <w:rFonts w:ascii="Arial Narrow" w:hAnsi="Arial Narrow"/>
                <w:sz w:val="20"/>
                <w:szCs w:val="20"/>
              </w:rPr>
              <w:t>Wycena instrumentów finansowych na rynku pierwotnym i wtórnym</w:t>
            </w:r>
          </w:p>
          <w:p w:rsidR="002E62A5" w:rsidRPr="00B64D72" w:rsidRDefault="002E62A5" w:rsidP="00B64D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64D72">
              <w:rPr>
                <w:rFonts w:ascii="Arial Narrow" w:hAnsi="Arial Narrow"/>
                <w:sz w:val="20"/>
                <w:szCs w:val="20"/>
              </w:rPr>
              <w:t xml:space="preserve">Wybór formy finansowania w konkretny przypadku </w:t>
            </w:r>
          </w:p>
          <w:p w:rsidR="002E62A5" w:rsidRPr="004A3D0F" w:rsidRDefault="002E62A5" w:rsidP="00B64D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64D72">
              <w:rPr>
                <w:rFonts w:ascii="Arial Narrow" w:hAnsi="Arial Narrow"/>
                <w:sz w:val="20"/>
                <w:szCs w:val="20"/>
              </w:rPr>
              <w:t>Determinanty inwestycji kapitałowej dla konkretnego inwestora</w:t>
            </w:r>
          </w:p>
        </w:tc>
      </w:tr>
      <w:tr w:rsidR="002E62A5" w:rsidRPr="009E57CC" w:rsidTr="00B64D72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9E57CC" w:rsidRDefault="002E62A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2E62A5" w:rsidRPr="009E57CC" w:rsidRDefault="002E62A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A5" w:rsidRPr="0037223B" w:rsidRDefault="002E62A5" w:rsidP="00B64D7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Zaliczenie na ocenę,</w:t>
            </w:r>
          </w:p>
        </w:tc>
      </w:tr>
      <w:tr w:rsidR="002E62A5" w:rsidRPr="009E57CC" w:rsidTr="00B64D72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A5" w:rsidRPr="009E57CC" w:rsidRDefault="002E62A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A5" w:rsidRPr="00B64D72" w:rsidRDefault="002E62A5" w:rsidP="00B64D7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D72">
              <w:rPr>
                <w:rFonts w:ascii="Arial Narrow" w:hAnsi="Arial Narrow"/>
                <w:color w:val="000000"/>
                <w:sz w:val="20"/>
                <w:szCs w:val="20"/>
              </w:rPr>
              <w:t>test mieszany (jednokrotnego wyboru, pytania otwarte, zadanie),</w:t>
            </w:r>
          </w:p>
          <w:p w:rsidR="002E62A5" w:rsidRPr="00B64D72" w:rsidRDefault="002E62A5" w:rsidP="00B64D7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D72">
              <w:rPr>
                <w:rFonts w:ascii="Arial Narrow" w:hAnsi="Arial Narrow"/>
                <w:color w:val="000000"/>
                <w:sz w:val="20"/>
                <w:szCs w:val="20"/>
              </w:rPr>
              <w:t>ocena projektu,</w:t>
            </w:r>
          </w:p>
          <w:p w:rsidR="002E62A5" w:rsidRPr="00B64D72" w:rsidRDefault="002E62A5" w:rsidP="00B6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D72">
              <w:rPr>
                <w:rFonts w:ascii="Arial Narrow" w:hAnsi="Arial Narrow"/>
                <w:color w:val="000000"/>
                <w:sz w:val="20"/>
                <w:szCs w:val="20"/>
              </w:rPr>
              <w:t>w</w:t>
            </w:r>
            <w:r w:rsidRPr="00B64D72">
              <w:rPr>
                <w:rFonts w:ascii="Arial Narrow" w:hAnsi="Arial Narrow"/>
                <w:sz w:val="20"/>
                <w:szCs w:val="20"/>
              </w:rPr>
              <w:t xml:space="preserve">arunkiem uzyskania zaliczenia jest zdobycie pozytywnej oceny ze wszystkich form zaliczenia przewidzianych w programie zajęć z uwzględnieniem kryteriów ilościowych oceniania określonych </w:t>
            </w:r>
            <w:r w:rsidRPr="00B64D72">
              <w:rPr>
                <w:rFonts w:ascii="Arial Narrow" w:hAnsi="Arial Narrow"/>
                <w:sz w:val="20"/>
                <w:szCs w:val="20"/>
              </w:rPr>
              <w:lastRenderedPageBreak/>
              <w:t>w Ramowym Systemie Ocen Studentów w Wyższej Szkole Biznesu w Dąbrowie Górniczej.</w:t>
            </w:r>
          </w:p>
        </w:tc>
      </w:tr>
    </w:tbl>
    <w:p w:rsidR="00AC6170" w:rsidRPr="009E57CC" w:rsidRDefault="00AC6170" w:rsidP="00F80F45"/>
    <w:sectPr w:rsidR="00AC6170" w:rsidRPr="009E57CC" w:rsidSect="00B64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3EDD"/>
    <w:multiLevelType w:val="hybridMultilevel"/>
    <w:tmpl w:val="82927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911FC0"/>
    <w:multiLevelType w:val="hybridMultilevel"/>
    <w:tmpl w:val="62942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3102F"/>
    <w:multiLevelType w:val="hybridMultilevel"/>
    <w:tmpl w:val="26C84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F4773"/>
    <w:multiLevelType w:val="hybridMultilevel"/>
    <w:tmpl w:val="BA7A8810"/>
    <w:lvl w:ilvl="0" w:tplc="1D7C99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86697"/>
    <w:multiLevelType w:val="hybridMultilevel"/>
    <w:tmpl w:val="19E48D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438D3"/>
    <w:multiLevelType w:val="hybridMultilevel"/>
    <w:tmpl w:val="7758FF1E"/>
    <w:lvl w:ilvl="0" w:tplc="1D7C99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9C2871"/>
    <w:multiLevelType w:val="hybridMultilevel"/>
    <w:tmpl w:val="28B63C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F36459"/>
    <w:multiLevelType w:val="hybridMultilevel"/>
    <w:tmpl w:val="0C5A46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19"/>
  </w:num>
  <w:num w:numId="5">
    <w:abstractNumId w:val="21"/>
  </w:num>
  <w:num w:numId="6">
    <w:abstractNumId w:val="10"/>
  </w:num>
  <w:num w:numId="7">
    <w:abstractNumId w:val="24"/>
  </w:num>
  <w:num w:numId="8">
    <w:abstractNumId w:val="1"/>
  </w:num>
  <w:num w:numId="9">
    <w:abstractNumId w:val="7"/>
  </w:num>
  <w:num w:numId="10">
    <w:abstractNumId w:val="14"/>
  </w:num>
  <w:num w:numId="11">
    <w:abstractNumId w:val="16"/>
  </w:num>
  <w:num w:numId="12">
    <w:abstractNumId w:val="20"/>
  </w:num>
  <w:num w:numId="13">
    <w:abstractNumId w:val="2"/>
  </w:num>
  <w:num w:numId="14">
    <w:abstractNumId w:val="12"/>
  </w:num>
  <w:num w:numId="15">
    <w:abstractNumId w:val="5"/>
  </w:num>
  <w:num w:numId="16">
    <w:abstractNumId w:val="8"/>
  </w:num>
  <w:num w:numId="17">
    <w:abstractNumId w:val="11"/>
  </w:num>
  <w:num w:numId="18">
    <w:abstractNumId w:val="3"/>
  </w:num>
  <w:num w:numId="19">
    <w:abstractNumId w:val="18"/>
  </w:num>
  <w:num w:numId="20">
    <w:abstractNumId w:val="6"/>
  </w:num>
  <w:num w:numId="21">
    <w:abstractNumId w:val="0"/>
  </w:num>
  <w:num w:numId="22">
    <w:abstractNumId w:val="9"/>
  </w:num>
  <w:num w:numId="23">
    <w:abstractNumId w:val="13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779CC"/>
    <w:rsid w:val="000D3E57"/>
    <w:rsid w:val="001060A2"/>
    <w:rsid w:val="0012441D"/>
    <w:rsid w:val="0013685B"/>
    <w:rsid w:val="001D2454"/>
    <w:rsid w:val="001F77DA"/>
    <w:rsid w:val="002000FE"/>
    <w:rsid w:val="002844A9"/>
    <w:rsid w:val="002E62A5"/>
    <w:rsid w:val="00305FCA"/>
    <w:rsid w:val="00344099"/>
    <w:rsid w:val="003714CC"/>
    <w:rsid w:val="0037191A"/>
    <w:rsid w:val="003A7EEB"/>
    <w:rsid w:val="00435E9A"/>
    <w:rsid w:val="00532A84"/>
    <w:rsid w:val="00565D3A"/>
    <w:rsid w:val="00567CF7"/>
    <w:rsid w:val="005E6031"/>
    <w:rsid w:val="00611D4C"/>
    <w:rsid w:val="0067002A"/>
    <w:rsid w:val="006B7886"/>
    <w:rsid w:val="006C2D3E"/>
    <w:rsid w:val="00711DE5"/>
    <w:rsid w:val="007B63AB"/>
    <w:rsid w:val="007C5651"/>
    <w:rsid w:val="00815476"/>
    <w:rsid w:val="0083306B"/>
    <w:rsid w:val="0088742A"/>
    <w:rsid w:val="008F6D09"/>
    <w:rsid w:val="00951624"/>
    <w:rsid w:val="00975BBE"/>
    <w:rsid w:val="009E57CC"/>
    <w:rsid w:val="00A20787"/>
    <w:rsid w:val="00A37C3F"/>
    <w:rsid w:val="00AC6170"/>
    <w:rsid w:val="00B64D72"/>
    <w:rsid w:val="00BA08B2"/>
    <w:rsid w:val="00BD58B9"/>
    <w:rsid w:val="00D230E0"/>
    <w:rsid w:val="00D76A02"/>
    <w:rsid w:val="00E05B23"/>
    <w:rsid w:val="00E74B36"/>
    <w:rsid w:val="00EC30B4"/>
    <w:rsid w:val="00F16F34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4</cp:revision>
  <cp:lastPrinted>2015-01-15T07:46:00Z</cp:lastPrinted>
  <dcterms:created xsi:type="dcterms:W3CDTF">2015-04-29T09:07:00Z</dcterms:created>
  <dcterms:modified xsi:type="dcterms:W3CDTF">2015-05-21T08:00:00Z</dcterms:modified>
</cp:coreProperties>
</file>