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283FD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83FD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283FD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283FD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83FD9" w:rsidRDefault="0012441D" w:rsidP="00283FD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030FF"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 </w:t>
            </w:r>
            <w:r w:rsidR="00283FD9"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283FD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83FD9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030FF" w:rsidRPr="00283FD9">
              <w:rPr>
                <w:rFonts w:ascii="Arial Narrow" w:hAnsi="Arial Narrow" w:cs="Arial CE"/>
                <w:b/>
                <w:bCs/>
                <w:sz w:val="20"/>
                <w:szCs w:val="20"/>
              </w:rPr>
              <w:t>Fizjoterapia kliniczna w dysfunkcjach narządu ruchu w reumatologii</w:t>
            </w:r>
          </w:p>
        </w:tc>
      </w:tr>
      <w:tr w:rsidR="0012441D" w:rsidRPr="00283FD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83FD9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8030FF"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283FD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83FD9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283FD9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83FD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283FD9" w:rsidTr="00283FD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283FD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83FD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283FD9" w:rsidTr="00283FD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83FD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283FD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283FD9" w:rsidRDefault="00283FD9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10ćw/12</w:t>
            </w:r>
            <w:r w:rsidR="00BA3446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</w:tr>
      <w:tr w:rsidR="0012441D" w:rsidRPr="00283FD9" w:rsidTr="00283FD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83FD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283FD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283FD9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283FD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283FD9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283FD9" w:rsidRDefault="00283FD9" w:rsidP="00283FD9">
            <w:pPr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Mgr Łukasz Wróbel</w:t>
            </w:r>
          </w:p>
        </w:tc>
      </w:tr>
      <w:tr w:rsidR="0012441D" w:rsidRPr="00283FD9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283FD9" w:rsidP="00BA344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ćwiczenia/</w:t>
            </w:r>
            <w:proofErr w:type="spellStart"/>
            <w:r w:rsidRPr="00283FD9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BA3446">
              <w:rPr>
                <w:rFonts w:ascii="Arial Narrow" w:hAnsi="Arial Narrow" w:cs="Arial"/>
                <w:sz w:val="20"/>
                <w:szCs w:val="20"/>
              </w:rPr>
              <w:t>ćwiczenia</w:t>
            </w:r>
            <w:proofErr w:type="spellEnd"/>
            <w:r w:rsidR="00BA3446">
              <w:rPr>
                <w:rFonts w:ascii="Arial Narrow" w:hAnsi="Arial Narrow" w:cs="Arial"/>
                <w:sz w:val="20"/>
                <w:szCs w:val="20"/>
              </w:rPr>
              <w:t xml:space="preserve"> kliniczne</w:t>
            </w:r>
          </w:p>
        </w:tc>
      </w:tr>
      <w:tr w:rsidR="0012441D" w:rsidRPr="00283FD9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94742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Zapoznanie studenta z chorobami reumatologicznymi, powodującymi dysfunkcję aparatu ruchu. Przedstawienie roli fizjoterapii w leczeniu narządu ruchu w przebiegu chorób reumatologicznych. Nauka wykorzystywania poszczególny działów fizjoterapii w leczeniu narządu ruchu w przebiegu chorób reumatologicznych. Poznanie wskazań i przeciwwskazań do stosowania poszczególnych metod fizjoterapeutycznych.</w:t>
            </w:r>
          </w:p>
        </w:tc>
      </w:tr>
      <w:tr w:rsidR="00006A20" w:rsidRPr="00283FD9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83FD9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83FD9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83FD9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83FD9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283FD9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11A2C" w:rsidRPr="00283FD9" w:rsidTr="00012E9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Zna budowę i funkcje układu czynnego i biernego ruchu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2C" w:rsidRPr="00283FD9" w:rsidRDefault="00111A2C" w:rsidP="00111A2C">
            <w:pPr>
              <w:spacing w:after="0"/>
              <w:ind w:left="7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1A2C" w:rsidRPr="00283FD9" w:rsidRDefault="00111A2C" w:rsidP="00111A2C">
            <w:pPr>
              <w:spacing w:after="0"/>
              <w:ind w:left="7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1A2C" w:rsidRPr="00283FD9" w:rsidRDefault="00111A2C" w:rsidP="00111A2C">
            <w:pPr>
              <w:spacing w:after="0"/>
              <w:ind w:left="497"/>
              <w:rPr>
                <w:rFonts w:ascii="Arial Narrow" w:hAnsi="Arial Narrow"/>
                <w:b/>
                <w:sz w:val="20"/>
                <w:szCs w:val="20"/>
              </w:rPr>
            </w:pPr>
            <w:r w:rsidRPr="00283FD9">
              <w:rPr>
                <w:rFonts w:ascii="Arial Narrow" w:hAnsi="Arial Narrow"/>
                <w:b/>
                <w:sz w:val="20"/>
                <w:szCs w:val="20"/>
              </w:rPr>
              <w:t>Zaliczenie pisemne</w:t>
            </w:r>
          </w:p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A2C" w:rsidRPr="00283FD9" w:rsidTr="00012E9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Wie jaka jest etiologia wybranych jednostek klinicznych, rozumie ich przebieg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A2C" w:rsidRPr="00283FD9" w:rsidTr="00012E9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Wie jakie są wskazania do wykonywania poszczególnych procedur terapeutycznych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C" w:rsidRPr="00283FD9" w:rsidRDefault="00111A2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283FD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B5B1A" w:rsidRPr="00283FD9" w:rsidTr="00671AF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Posiada umiejętności techniczne konieczne do prawidłowego wykonywania procedur terapeutycznych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B5B1A" w:rsidRPr="00283FD9" w:rsidRDefault="00FB5B1A" w:rsidP="00FB5B1A">
            <w:pPr>
              <w:spacing w:after="0"/>
              <w:ind w:left="79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Obserwacja studenta na zajęciach</w:t>
            </w:r>
          </w:p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B1A" w:rsidRPr="00283FD9" w:rsidTr="00671AF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M1_U04 M1_U03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Potrafi identyfikować problemy pacjenta w różnych grupach wiekowych.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B1A" w:rsidRPr="00283FD9" w:rsidTr="00671AF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M1_U05 M1_U04 M1_U03 M1_U10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Potrafi zaplanować, przygotować, przeprowadzić oraz ewoluować działania usprawniające pacjentów w działach dysfunkcji narządu ruchu oraz chorób wewnętrznych.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A" w:rsidRPr="00283FD9" w:rsidRDefault="00FB5B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283FD9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83FD9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</w:tbl>
    <w:p w:rsidR="00283FD9" w:rsidRDefault="00283FD9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34B42" w:rsidRPr="00283FD9" w:rsidTr="00A3557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Okazuje szacunek w stosunku do pacjenta i personelu współpracującego. Wykazuje zrozumienie dla różnych problemów wynikających z pracy z drugim człowiekiem. Okazuje tolerancję dla postaw i zachowań wynikających z odmiennych uwarunkowań społecznych, kulturowych i związanych z wiekiem. Wykazuje się etyką zawodową.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B42" w:rsidRPr="00283FD9" w:rsidRDefault="00134B42" w:rsidP="00134B42">
            <w:pPr>
              <w:spacing w:after="0"/>
              <w:ind w:left="79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34B42" w:rsidRPr="00283FD9" w:rsidRDefault="00134B42" w:rsidP="00134B42">
            <w:pPr>
              <w:spacing w:after="0"/>
              <w:ind w:left="79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34B42" w:rsidRPr="00283FD9" w:rsidRDefault="00134B42" w:rsidP="00134B42">
            <w:pPr>
              <w:spacing w:after="0"/>
              <w:ind w:left="79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134B42" w:rsidRPr="00283FD9" w:rsidRDefault="00134B42" w:rsidP="00134B42">
            <w:pPr>
              <w:spacing w:after="0"/>
              <w:ind w:left="79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Obserwacja studenta na zajęciach</w:t>
            </w:r>
          </w:p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4B42" w:rsidRPr="00283FD9" w:rsidTr="00A3557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FIZ_K07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Realizuje zadania terapeutyczne w sposób bezpieczny, przemyślany i zgodny z zasadami wysokiej jakości i bezpieczeństwa pracy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2" w:rsidRPr="00283FD9" w:rsidRDefault="00134B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283FD9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283FD9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283FD9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BA3446"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BC7678" w:rsidRPr="00283FD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A3446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A3446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BC7678" w:rsidRPr="00283FD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A3446">
              <w:rPr>
                <w:rFonts w:ascii="Arial Narrow" w:hAnsi="Arial Narrow" w:cs="Arial"/>
                <w:b/>
                <w:sz w:val="20"/>
                <w:szCs w:val="20"/>
              </w:rPr>
              <w:t>34h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283FD9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BC7678" w:rsidRPr="00283F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C7678" w:rsidRPr="00283F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C7678" w:rsidRPr="00283FD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283FD9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8030FF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Znajomość anatomii funkcjonalnej, patofizjologii, patologii, kinezyterapii, fizykoterapii, terapii manualnej, klinicznych podstaw fizjoterapii, masażu</w:t>
            </w: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83FD9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FF" w:rsidRPr="00283FD9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Treści realizowane w formie bezpośredniej:</w:t>
            </w:r>
          </w:p>
          <w:p w:rsidR="008030FF" w:rsidRPr="00283FD9" w:rsidRDefault="008030FF" w:rsidP="008030FF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</w:t>
            </w:r>
          </w:p>
          <w:p w:rsidR="008030FF" w:rsidRPr="00283FD9" w:rsidRDefault="008030FF" w:rsidP="008030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color w:val="000000"/>
                <w:sz w:val="20"/>
                <w:szCs w:val="20"/>
              </w:rPr>
              <w:t>Badanie podmiotowe i przedmiotowe dla potrzeb fizjoterapii w chorobach reumatologicznych.</w:t>
            </w:r>
          </w:p>
          <w:p w:rsidR="008030FF" w:rsidRPr="00283FD9" w:rsidRDefault="008030FF" w:rsidP="008030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color w:val="000000"/>
                <w:sz w:val="20"/>
                <w:szCs w:val="20"/>
              </w:rPr>
              <w:t>Procedury fizjoterapeutyczne wykorzystywane u pacjentów w schorzeniach reumatologicznych.</w:t>
            </w:r>
          </w:p>
          <w:p w:rsidR="008030FF" w:rsidRPr="00283FD9" w:rsidRDefault="008030FF" w:rsidP="008030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color w:val="000000"/>
                <w:sz w:val="20"/>
                <w:szCs w:val="20"/>
              </w:rPr>
              <w:t>Wskazania i przeciwwskazania do stosowania poszczególnych metod wykorzystywanych w fizjoterapii w różnych stadiach choroby.</w:t>
            </w:r>
          </w:p>
          <w:p w:rsidR="008030FF" w:rsidRPr="00283FD9" w:rsidRDefault="008030FF" w:rsidP="008030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Planowanie rehabilitacji i ocena leczenia.   </w:t>
            </w:r>
          </w:p>
          <w:p w:rsidR="0012441D" w:rsidRPr="00283FD9" w:rsidRDefault="0012441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283FD9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283FD9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283FD9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FF" w:rsidRPr="00283FD9" w:rsidRDefault="00B9590A" w:rsidP="008030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5" w:history="1">
              <w:r w:rsidR="008030FF" w:rsidRPr="00283FD9">
                <w:rPr>
                  <w:rStyle w:val="Hipercze"/>
                  <w:rFonts w:ascii="Arial Narrow" w:hAnsi="Arial Narrow"/>
                  <w:color w:val="000000" w:themeColor="text1"/>
                  <w:sz w:val="20"/>
                  <w:szCs w:val="20"/>
                </w:rPr>
                <w:t>Bolanowski</w:t>
              </w:r>
            </w:hyperlink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t xml:space="preserve"> J. Leczenie usprawniające w reumatologii</w:t>
            </w:r>
            <w:r w:rsidR="008030FF" w:rsidRPr="00283FD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t>W: Podstawy rehabilitacji dla studentów medycyny/red. nauk. Zdzisława Wrzosek, Janusz Bolanowski Warszawa : Wydawnictwo Lekarskie PZWL, 2011</w:t>
            </w:r>
          </w:p>
          <w:p w:rsidR="008030FF" w:rsidRPr="00283FD9" w:rsidRDefault="008030FF" w:rsidP="008030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3FD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Zimmermann-Górska I. </w:t>
            </w:r>
            <w:hyperlink r:id="rId6" w:history="1">
              <w:r w:rsidRPr="00283FD9">
                <w:rPr>
                  <w:rStyle w:val="Hipercze"/>
                  <w:rFonts w:ascii="Arial Narrow" w:hAnsi="Arial Narrow"/>
                  <w:color w:val="000000" w:themeColor="text1"/>
                  <w:sz w:val="20"/>
                  <w:szCs w:val="20"/>
                </w:rPr>
                <w:t xml:space="preserve">Reumatologia kliniczna Warszawa </w:t>
              </w:r>
            </w:hyperlink>
            <w:r w:rsidRPr="00283FD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Wydawnictwo Lekarskie PZWL, 2008 </w:t>
            </w:r>
          </w:p>
          <w:p w:rsidR="008030FF" w:rsidRPr="00283FD9" w:rsidRDefault="00B9590A" w:rsidP="008030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7" w:history="1">
              <w:r w:rsidR="008030FF" w:rsidRPr="00283FD9">
                <w:rPr>
                  <w:rStyle w:val="Hipercze"/>
                  <w:rFonts w:ascii="Arial Narrow" w:hAnsi="Arial Narrow"/>
                  <w:color w:val="000000" w:themeColor="text1"/>
                  <w:sz w:val="20"/>
                  <w:szCs w:val="20"/>
                </w:rPr>
                <w:t>Bolanowski</w:t>
              </w:r>
            </w:hyperlink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t xml:space="preserve"> J, </w:t>
            </w:r>
            <w:hyperlink r:id="rId8" w:history="1">
              <w:r w:rsidR="008030FF" w:rsidRPr="00283FD9">
                <w:rPr>
                  <w:rStyle w:val="Hipercze"/>
                  <w:rFonts w:ascii="Arial Narrow" w:hAnsi="Arial Narrow"/>
                  <w:color w:val="000000" w:themeColor="text1"/>
                  <w:sz w:val="20"/>
                  <w:szCs w:val="20"/>
                </w:rPr>
                <w:t>Wrzosek</w:t>
              </w:r>
            </w:hyperlink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t xml:space="preserve"> Z. Osteoporoza - wielodyscyplinarny problem kliniczny W: Podstawy rehabilitacji dla studentów medycyny/red. nauk. Zdzisława Wrzosek, Janusz Bolanowski Warszawa : Wydawnictwo Lekarskie PZWL, 2011</w:t>
            </w:r>
          </w:p>
          <w:p w:rsidR="008030FF" w:rsidRPr="00283FD9" w:rsidRDefault="00B9590A" w:rsidP="008030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9" w:history="1">
              <w:r w:rsidR="008030FF" w:rsidRPr="00283FD9">
                <w:rPr>
                  <w:rStyle w:val="Hipercze"/>
                  <w:rFonts w:ascii="Arial Narrow" w:hAnsi="Arial Narrow"/>
                  <w:color w:val="000000" w:themeColor="text1"/>
                  <w:sz w:val="20"/>
                  <w:szCs w:val="20"/>
                </w:rPr>
                <w:t>Bolanowski</w:t>
              </w:r>
            </w:hyperlink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t xml:space="preserve"> J </w:t>
            </w:r>
            <w:hyperlink r:id="rId10" w:history="1">
              <w:r w:rsidR="008030FF" w:rsidRPr="00283FD9">
                <w:rPr>
                  <w:rStyle w:val="Hipercze"/>
                  <w:rFonts w:ascii="Arial Narrow" w:hAnsi="Arial Narrow"/>
                  <w:color w:val="000000" w:themeColor="text1"/>
                  <w:sz w:val="20"/>
                  <w:szCs w:val="20"/>
                </w:rPr>
                <w:t>Wrzosek</w:t>
              </w:r>
            </w:hyperlink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t xml:space="preserve"> Z. Choroby reumatyczne: podręcznik dla studentów fizjoterapii</w:t>
            </w:r>
            <w:r w:rsidR="008030FF" w:rsidRPr="00283FD9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="008030FF" w:rsidRPr="00283FD9"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Wrocław : Wydawnictwo Akademii Wychowania Fizycznego, 2007</w:t>
            </w:r>
          </w:p>
          <w:p w:rsidR="008030FF" w:rsidRPr="00283FD9" w:rsidRDefault="008030FF" w:rsidP="008030FF">
            <w:pPr>
              <w:spacing w:after="0" w:line="240" w:lineRule="auto"/>
              <w:ind w:left="360"/>
              <w:jc w:val="both"/>
              <w:rPr>
                <w:rStyle w:val="resultrecords1"/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2441D" w:rsidRPr="00283FD9" w:rsidRDefault="0012441D" w:rsidP="00BA08B2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FF" w:rsidRPr="00283FD9" w:rsidRDefault="008030FF" w:rsidP="008030FF">
            <w:pPr>
              <w:numPr>
                <w:ilvl w:val="0"/>
                <w:numId w:val="4"/>
              </w:numPr>
              <w:spacing w:after="0" w:line="360" w:lineRule="auto"/>
              <w:ind w:left="38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 xml:space="preserve">Dziak A., </w:t>
            </w:r>
            <w:proofErr w:type="spellStart"/>
            <w:r w:rsidRPr="00283FD9">
              <w:rPr>
                <w:rFonts w:ascii="Arial Narrow" w:hAnsi="Arial Narrow"/>
                <w:sz w:val="20"/>
                <w:szCs w:val="20"/>
              </w:rPr>
              <w:t>Tayara</w:t>
            </w:r>
            <w:proofErr w:type="spellEnd"/>
            <w:r w:rsidRPr="00283FD9">
              <w:rPr>
                <w:rFonts w:ascii="Arial Narrow" w:hAnsi="Arial Narrow"/>
                <w:sz w:val="20"/>
                <w:szCs w:val="20"/>
              </w:rPr>
              <w:t xml:space="preserve"> S.(1998) Bolesny bark. Kasper, Kraków.</w:t>
            </w:r>
          </w:p>
          <w:p w:rsidR="0012441D" w:rsidRPr="00283FD9" w:rsidRDefault="008030FF" w:rsidP="008030FF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 xml:space="preserve"> 2.   Wybrane numery periodyków naukowych: Fizjoterapia, Fizjoterapia kliniczna</w:t>
            </w: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83FD9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283FD9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283FD9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  <w:r w:rsidR="008030FF" w:rsidRPr="00283F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030FF" w:rsidRPr="00283FD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Metoda ćwiczeniowa, pokaz slajdów wraz z objaśnieniami.</w:t>
            </w:r>
          </w:p>
          <w:p w:rsidR="002000FE" w:rsidRPr="00283FD9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283FD9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283FD9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BC7678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Pasy stabilizacyjne, model szkieletu kręgosłupa.</w:t>
            </w: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83FD9" w:rsidRDefault="00BC7678" w:rsidP="00283FD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/>
                <w:sz w:val="20"/>
                <w:szCs w:val="20"/>
              </w:rPr>
              <w:t xml:space="preserve">Kolokwium zaliczeniowe </w:t>
            </w:r>
          </w:p>
        </w:tc>
      </w:tr>
      <w:tr w:rsidR="0012441D" w:rsidRPr="00283FD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83FD9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83FD9" w:rsidRDefault="00BC7678" w:rsidP="00283FD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hAnsi="Arial Narrow" w:cs="Arial"/>
                <w:sz w:val="20"/>
                <w:szCs w:val="20"/>
              </w:rPr>
              <w:t>Pisemna</w:t>
            </w:r>
          </w:p>
          <w:p w:rsidR="00283FD9" w:rsidRPr="00283FD9" w:rsidRDefault="00283FD9" w:rsidP="00283FD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83FD9"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D35"/>
    <w:multiLevelType w:val="hybridMultilevel"/>
    <w:tmpl w:val="4442E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F13F9"/>
    <w:multiLevelType w:val="hybridMultilevel"/>
    <w:tmpl w:val="B308F1E8"/>
    <w:lvl w:ilvl="0" w:tplc="FD54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B7396"/>
    <w:multiLevelType w:val="hybridMultilevel"/>
    <w:tmpl w:val="6FA2F5F6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>
    <w:nsid w:val="367B4B03"/>
    <w:multiLevelType w:val="hybridMultilevel"/>
    <w:tmpl w:val="D360CB6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37F85FE4"/>
    <w:multiLevelType w:val="hybridMultilevel"/>
    <w:tmpl w:val="EA66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11A2C"/>
    <w:rsid w:val="0012441D"/>
    <w:rsid w:val="00134B42"/>
    <w:rsid w:val="0013685B"/>
    <w:rsid w:val="001D2454"/>
    <w:rsid w:val="001F77DA"/>
    <w:rsid w:val="002000FE"/>
    <w:rsid w:val="00283FD9"/>
    <w:rsid w:val="002844A9"/>
    <w:rsid w:val="002A2C52"/>
    <w:rsid w:val="002C444F"/>
    <w:rsid w:val="00305FCA"/>
    <w:rsid w:val="00435E9A"/>
    <w:rsid w:val="00565D3A"/>
    <w:rsid w:val="005E6031"/>
    <w:rsid w:val="0067002A"/>
    <w:rsid w:val="006B7886"/>
    <w:rsid w:val="007C5651"/>
    <w:rsid w:val="008030FF"/>
    <w:rsid w:val="0083306B"/>
    <w:rsid w:val="0088742A"/>
    <w:rsid w:val="00947425"/>
    <w:rsid w:val="00951624"/>
    <w:rsid w:val="009E57CC"/>
    <w:rsid w:val="00AC6170"/>
    <w:rsid w:val="00B9590A"/>
    <w:rsid w:val="00BA08B2"/>
    <w:rsid w:val="00BA3446"/>
    <w:rsid w:val="00BC7678"/>
    <w:rsid w:val="00BD58B9"/>
    <w:rsid w:val="00D76A02"/>
    <w:rsid w:val="00EC30B4"/>
    <w:rsid w:val="00FB5B1A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Hipercze">
    <w:name w:val="Hyperlink"/>
    <w:basedOn w:val="Domylnaczcionkaakapitu"/>
    <w:rsid w:val="008030FF"/>
    <w:rPr>
      <w:color w:val="0000FF"/>
      <w:u w:val="single"/>
    </w:rPr>
  </w:style>
  <w:style w:type="character" w:customStyle="1" w:styleId="resultrecords1">
    <w:name w:val="resultrecords1"/>
    <w:basedOn w:val="Domylnaczcionkaakapitu"/>
    <w:rsid w:val="008030FF"/>
    <w:rPr>
      <w:strike w:val="0"/>
      <w:dstrike w:val="0"/>
      <w:color w:val="0000FF"/>
      <w:sz w:val="13"/>
      <w:szCs w:val="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.awf.wroc.pl/cgi-bin/expertus3e.cgi?KAT=%2Fhome%2Fexpertus%2Fp%2Fpar%2F&amp;FST=data.fst&amp;FDT=data.fdt&amp;ekran=ISO&amp;lnkmsk=2&amp;cond=AND&amp;mask=2&amp;F_00=02&amp;V_00=Wrzosek+Zdzis%B3awa+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ph.awf.wroc.pl/cgi-bin/expertus3e.cgi?KAT=%2Fhome%2Fexpertus%2Fp%2Fpar%2F&amp;FST=data.fst&amp;FDT=data.fdt&amp;ekran=ISO&amp;lnkmsk=2&amp;cond=AND&amp;mask=2&amp;F_00=02&amp;V_00=Bolanowski+Janusz+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book.com.pl/ksiazka/pokaz/id/7678/tytul/reumatologia-kliniczna-tom-1-2-zimmermann-gorska-wydawnictwo-lekarskie-pzw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eph.awf.wroc.pl/cgi-bin/expertus3e.cgi?KAT=%2Fhome%2Fexpertus%2Fp%2Fpar%2F&amp;FST=data.fst&amp;FDT=data.fdt&amp;ekran=ISO&amp;lnkmsk=2&amp;cond=AND&amp;mask=2&amp;F_00=02&amp;V_00=Bolanowski+Janusz+" TargetMode="External"/><Relationship Id="rId10" Type="http://schemas.openxmlformats.org/officeDocument/2006/relationships/hyperlink" Target="http://aleph.awf.wroc.pl/cgi-bin/expertus3e.cgi?KAT=%2Fhome%2Fexpertus%2Fp%2Fpar%2F&amp;FST=data.fst&amp;FDT=data.fdt&amp;ekran=ISO&amp;lnkmsk=2&amp;cond=AND&amp;mask=2&amp;F_00=02&amp;V_00=Wrzosek+Zdzis%B3aw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ph.awf.wroc.pl/cgi-bin/expertus3e.cgi?KAT=%2Fhome%2Fexpertus%2Fp%2Fpar%2F&amp;FST=data.fst&amp;FDT=data.fdt&amp;ekran=ISO&amp;lnkmsk=2&amp;cond=AND&amp;mask=2&amp;F_00=02&amp;V_00=Bolanowski+Janusz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2015-05-19T11:57:00Z</dcterms:created>
  <dcterms:modified xsi:type="dcterms:W3CDTF">2015-05-21T14:19:00Z</dcterms:modified>
</cp:coreProperties>
</file>