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B3B9" w14:textId="77777777" w:rsidR="003409CF" w:rsidRDefault="003409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83"/>
        <w:gridCol w:w="1275"/>
        <w:gridCol w:w="493"/>
        <w:gridCol w:w="1843"/>
        <w:gridCol w:w="1076"/>
        <w:gridCol w:w="908"/>
        <w:gridCol w:w="1926"/>
      </w:tblGrid>
      <w:tr w:rsidR="003409CF" w14:paraId="78D285AF" w14:textId="77777777"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C52A00B" w14:textId="77777777" w:rsidR="003409CF" w:rsidRDefault="001E0147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3409CF" w14:paraId="4BE0AE21" w14:textId="77777777"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738D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3409CF" w14:paraId="5D58B485" w14:textId="77777777"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13E4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Spedycja krajowa i międzynarodowa</w:t>
            </w:r>
          </w:p>
        </w:tc>
      </w:tr>
      <w:tr w:rsidR="003409CF" w14:paraId="67C7659B" w14:textId="77777777"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22FFA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3409CF" w14:paraId="613352B9" w14:textId="77777777"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D8B4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3409CF" w14:paraId="6A241144" w14:textId="77777777" w:rsidTr="00B9565B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95B2D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612B8A43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2007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D97C4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3409CF" w14:paraId="3D59279B" w14:textId="77777777" w:rsidTr="00B9565B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6075" w14:textId="77777777" w:rsidR="003409CF" w:rsidRDefault="0034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C1A8F" w14:textId="77777777" w:rsidR="003409CF" w:rsidRDefault="001E0147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3A050" w14:textId="77777777" w:rsidR="003409CF" w:rsidRDefault="001E0147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9F806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CEBA7" w14:textId="77777777" w:rsidR="003409CF" w:rsidRPr="00046D95" w:rsidRDefault="001E0147" w:rsidP="00046D9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IV</w:t>
            </w:r>
          </w:p>
        </w:tc>
      </w:tr>
      <w:tr w:rsidR="003409CF" w14:paraId="77530699" w14:textId="77777777" w:rsidTr="00B9565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3928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670A70D2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971876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2171F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DD934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D26AAB" w14:textId="39590638" w:rsidR="003409CF" w:rsidRPr="00046D95" w:rsidRDefault="00C12A47" w:rsidP="00046D9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  <w:r w:rsidR="00046D95" w:rsidRP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046D95" w:rsidRP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</w:tr>
      <w:tr w:rsidR="003409CF" w14:paraId="4331ADAB" w14:textId="77777777" w:rsidTr="00B9565B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BAD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3F99BB7F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AD434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B72EF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FC77" w14:textId="77777777" w:rsidR="003409CF" w:rsidRDefault="003409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61933" w14:textId="05754D4E" w:rsidR="00636E23" w:rsidRPr="00046D95" w:rsidRDefault="00636E23" w:rsidP="00046D95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409CF" w14:paraId="21EF5764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4193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0970B" w14:textId="13320875" w:rsidR="003409CF" w:rsidRDefault="00046D95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1E0147">
              <w:rPr>
                <w:rFonts w:ascii="Arial Narrow" w:eastAsia="Arial Narrow" w:hAnsi="Arial Narrow" w:cs="Arial Narrow"/>
                <w:sz w:val="20"/>
                <w:szCs w:val="20"/>
              </w:rPr>
              <w:t>olski</w:t>
            </w:r>
          </w:p>
        </w:tc>
      </w:tr>
      <w:tr w:rsidR="003409CF" w14:paraId="4725BE4E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5B5C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53D5D5ED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94D4F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Maria Cieśla</w:t>
            </w:r>
          </w:p>
          <w:p w14:paraId="4D7CC887" w14:textId="5A77E2D4" w:rsidR="00CA1BE8" w:rsidRDefault="00CA1BE8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Jacek Karcz</w:t>
            </w:r>
          </w:p>
        </w:tc>
      </w:tr>
      <w:tr w:rsidR="003409CF" w14:paraId="20526D38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9952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14C0903F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6FDE" w14:textId="29158069" w:rsidR="003409CF" w:rsidRDefault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Ćwiczenia, projekt</w:t>
            </w:r>
            <w:r w:rsidR="00153D8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153D8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3409CF" w14:paraId="5B9C4CB7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C175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23EE5D41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3F7D" w14:textId="031989C6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głównymi zagadnieniami spedycji krajowej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międzynarodowej w warunkach polskiego handlu zagranicznego. Przygotowanie studenta </w:t>
            </w:r>
            <w:r w:rsidR="00F91D76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 współpracy w ramach podmiotów dokonujących międzynarodowej wymiany towarów</w:t>
            </w:r>
            <w:r w:rsidR="00F91D76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problematyką transportu i spedycji poprzez zidentyfikowanie podstawowych zjawisk i procesów związanych z przemieszczaniem towarów.</w:t>
            </w:r>
          </w:p>
        </w:tc>
      </w:tr>
      <w:tr w:rsidR="003409CF" w14:paraId="40F34F8F" w14:textId="77777777">
        <w:trPr>
          <w:trHeight w:val="288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37EC10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67E4A5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BB8F0A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7C6B71A2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3409CF" w14:paraId="6E8836F2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3FF697" w14:textId="77777777" w:rsidR="003409CF" w:rsidRDefault="001E0147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E3F04D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12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866D99" w14:textId="77777777" w:rsidR="003409CF" w:rsidRDefault="0034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C276630" w14:textId="77777777" w:rsidR="003409CF" w:rsidRDefault="0034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409CF" w14:paraId="6D3E9D78" w14:textId="77777777">
        <w:trPr>
          <w:trHeight w:val="288"/>
        </w:trPr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B0D740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3409CF" w14:paraId="2460542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021A" w14:textId="4C9C7C2B" w:rsidR="003409CF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T2_W05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5C83" w14:textId="0152D40B" w:rsidR="003409CF" w:rsidRPr="00046D95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636E23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S_WG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8DA" w14:textId="607357CB" w:rsidR="003409CF" w:rsidRPr="00046D95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Student zna</w:t>
            </w:r>
            <w:r w:rsidR="004C342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pogłębionym stopniu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rozumie zagadnienia dotyczące podstawowych pojęć i elementów z zakresu spedycji krajowej i międzynarodowej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D62D" w14:textId="13E81E79" w:rsidR="003409CF" w:rsidRPr="00046D95" w:rsidRDefault="00B9565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1E0147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est zaliczeniowy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409CF" w14:paraId="6BADF0F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49A" w14:textId="589106E6" w:rsidR="003409CF" w:rsidRPr="00046D95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636E23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_W0</w:t>
            </w:r>
            <w:r w:rsidR="00636E23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7D84" w14:textId="183C04BE" w:rsidR="003409CF" w:rsidRPr="00046D95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636E23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S_WG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F510" w14:textId="30820791" w:rsidR="003409CF" w:rsidRPr="00046D95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Student zna</w:t>
            </w:r>
            <w:r w:rsidR="004C342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pogłębionym stopniu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4C3424" w:rsidRPr="00046D9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i rozumie podstawowe metody, techniki, narzędzia i materiały stosowane przy rozwiązywaniu prostych zadań inżynierskich z zakresu spedycji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44EC" w14:textId="6D6ADF6E" w:rsidR="003409CF" w:rsidRPr="00046D95" w:rsidRDefault="00B9565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1E0147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est zaliczeniowy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409CF" w14:paraId="6DC8D291" w14:textId="77777777">
        <w:trPr>
          <w:trHeight w:val="288"/>
        </w:trPr>
        <w:tc>
          <w:tcPr>
            <w:tcW w:w="9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22EC4" w14:textId="77777777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3409CF" w14:paraId="6334A625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957" w14:textId="77777777" w:rsidR="003409CF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T2_U01</w:t>
            </w:r>
          </w:p>
          <w:p w14:paraId="4FC4DD7E" w14:textId="77777777" w:rsidR="00636E23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T2_U02</w:t>
            </w:r>
          </w:p>
          <w:p w14:paraId="4FA539FB" w14:textId="77777777" w:rsidR="00636E23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T2_U04</w:t>
            </w:r>
          </w:p>
          <w:p w14:paraId="25AB6485" w14:textId="77777777" w:rsidR="00636E23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T2_U07</w:t>
            </w:r>
          </w:p>
          <w:p w14:paraId="4C42FBD0" w14:textId="4934D825" w:rsidR="00636E23" w:rsidRPr="00046D95" w:rsidRDefault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DC60" w14:textId="43C9538D" w:rsidR="00636E23" w:rsidRPr="00046D95" w:rsidRDefault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14:paraId="40C32D35" w14:textId="7997EE3F" w:rsidR="003409CF" w:rsidRPr="00046D95" w:rsidRDefault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P7S_UK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3182" w14:textId="076908AA" w:rsidR="003409CF" w:rsidRPr="00046D95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Student potrafi projektować proste układy transportowe oraz dokonać identyfikacji i sformułować specyfikację zadań inżynierskich z zakresu praktyki spedycji wykorzystując metody analityczne, symulacyjne i eksperymentalne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073F" w14:textId="380A69F6" w:rsidR="003409CF" w:rsidRPr="00046D95" w:rsidRDefault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1E0147" w:rsidRPr="00046D95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, projekt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36E23" w14:paraId="478B4864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A26" w14:textId="77777777" w:rsidR="00636E23" w:rsidRPr="00046D95" w:rsidRDefault="00636E23" w:rsidP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T2_U01</w:t>
            </w:r>
          </w:p>
          <w:p w14:paraId="36C26570" w14:textId="77777777" w:rsidR="00636E23" w:rsidRPr="00046D95" w:rsidRDefault="00636E23" w:rsidP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T2_U02</w:t>
            </w:r>
          </w:p>
          <w:p w14:paraId="5ABA4729" w14:textId="77777777" w:rsidR="00636E23" w:rsidRPr="00046D95" w:rsidRDefault="00636E23" w:rsidP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T2_U04</w:t>
            </w:r>
          </w:p>
          <w:p w14:paraId="3748E90E" w14:textId="77777777" w:rsidR="00636E23" w:rsidRPr="00046D95" w:rsidRDefault="00636E23" w:rsidP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T2_U07</w:t>
            </w:r>
          </w:p>
          <w:p w14:paraId="75D6C45C" w14:textId="03218CEA" w:rsidR="00636E23" w:rsidRPr="00046D95" w:rsidRDefault="00636E23" w:rsidP="00636E23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T2_U15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0108" w14:textId="77777777" w:rsidR="00636E23" w:rsidRPr="00046D95" w:rsidRDefault="00636E23" w:rsidP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  <w:p w14:paraId="4B380557" w14:textId="140B646E" w:rsidR="00636E23" w:rsidRPr="00046D95" w:rsidRDefault="00636E23" w:rsidP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P7S_UK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C7A0" w14:textId="637E2411" w:rsidR="00636E23" w:rsidRPr="00046D95" w:rsidRDefault="00636E23" w:rsidP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Student potrafi interpretować uzyskane wyniki i wyciągać wnioski przy identyfikacji, ocenia i porównuje podstawowe elementy spedycji krajowej i międzynarodowej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9FA" w14:textId="793A96DC" w:rsidR="00636E23" w:rsidRPr="00046D95" w:rsidRDefault="00636E23" w:rsidP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46D95">
              <w:rPr>
                <w:rFonts w:ascii="Arial Narrow" w:eastAsia="Arial Narrow" w:hAnsi="Arial Narrow" w:cs="Arial Narrow"/>
                <w:sz w:val="20"/>
                <w:szCs w:val="20"/>
              </w:rPr>
              <w:t>Ćwiczenia, projekt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25B48DFF" w14:textId="77777777" w:rsidR="00B9565B" w:rsidRDefault="00B9565B">
      <w:r>
        <w:br w:type="page"/>
      </w:r>
    </w:p>
    <w:tbl>
      <w:tblPr>
        <w:tblStyle w:val="a"/>
        <w:tblW w:w="94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1558"/>
        <w:gridCol w:w="1425"/>
        <w:gridCol w:w="1987"/>
        <w:gridCol w:w="2834"/>
      </w:tblGrid>
      <w:tr w:rsidR="003409CF" w14:paraId="4F9CBC1A" w14:textId="77777777">
        <w:trPr>
          <w:trHeight w:val="288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505CF" w14:textId="57BA6B55" w:rsidR="003409CF" w:rsidRDefault="001E014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KOMPETENCJE SPOŁECZNE</w:t>
            </w:r>
          </w:p>
        </w:tc>
      </w:tr>
      <w:tr w:rsidR="003409CF" w14:paraId="5BCE5A3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0C7C" w14:textId="23951451" w:rsidR="003409CF" w:rsidRPr="00B9565B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9565B"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 w:rsidR="00636E23" w:rsidRPr="00B9565B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B9565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_K01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F1F" w14:textId="3DF967E2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P</w:t>
            </w:r>
            <w:r w:rsidR="00636E23">
              <w:t>7</w:t>
            </w:r>
            <w:r>
              <w:t>S_KK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EC70" w14:textId="7266E3A3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przygotowany do uznawania roli wiedzy w rozwiązywaniu zadań praktyki transportowej i współpracy z ekspertami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tym zakresie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7F45" w14:textId="61E8C9E3" w:rsidR="003409CF" w:rsidRDefault="00B9565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1E0147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409CF" w14:paraId="123BF701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3218" w14:textId="327651F5" w:rsidR="003409CF" w:rsidRPr="00B9565B" w:rsidRDefault="001E0147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9565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</w:t>
            </w:r>
            <w:r w:rsidR="00636E23" w:rsidRPr="00B9565B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Pr="00B9565B">
              <w:rPr>
                <w:rFonts w:ascii="Arial Narrow" w:eastAsia="Arial Narrow" w:hAnsi="Arial Narrow" w:cs="Arial Narrow"/>
                <w:sz w:val="20"/>
                <w:szCs w:val="20"/>
              </w:rPr>
              <w:t>_K0</w:t>
            </w:r>
            <w:r w:rsidR="00636E23" w:rsidRPr="00B9565B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4D9" w14:textId="439F7325" w:rsidR="003409CF" w:rsidRDefault="00636E23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P7S_KK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029" w14:textId="7037D9A0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jest przygotowany do krytycznej oceny odbieranych treści w zakresie logistycznego podejścia do procesów transportowych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D219" w14:textId="08F33943" w:rsidR="003409CF" w:rsidRDefault="00B9565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</w:t>
            </w:r>
            <w:r w:rsidR="001E0147">
              <w:rPr>
                <w:rFonts w:ascii="Arial Narrow" w:eastAsia="Arial Narrow" w:hAnsi="Arial Narrow" w:cs="Arial Narrow"/>
                <w:sz w:val="20"/>
                <w:szCs w:val="20"/>
              </w:rPr>
              <w:t>wiczenia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409CF" w14:paraId="754F6A70" w14:textId="77777777">
        <w:trPr>
          <w:trHeight w:val="425"/>
        </w:trPr>
        <w:tc>
          <w:tcPr>
            <w:tcW w:w="9434" w:type="dxa"/>
            <w:gridSpan w:val="5"/>
          </w:tcPr>
          <w:p w14:paraId="217FA6D3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392FAEBD" w14:textId="77777777" w:rsidR="003409CF" w:rsidRDefault="003409CF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3409CF" w14:paraId="12276866" w14:textId="77777777">
        <w:trPr>
          <w:trHeight w:val="283"/>
        </w:trPr>
        <w:tc>
          <w:tcPr>
            <w:tcW w:w="4613" w:type="dxa"/>
            <w:gridSpan w:val="3"/>
          </w:tcPr>
          <w:p w14:paraId="02B34C78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33893BC9" w14:textId="4A43E7A9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32C75D99" w14:textId="169B8A98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C12A47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14:paraId="255E7D51" w14:textId="479E1358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C12A47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34FA51E3" w14:textId="1DAA76B4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224338E" w14:textId="7663FCD5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zaliczenie/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C12A47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41DA8A01" w14:textId="400AE082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C12A47"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</w:p>
          <w:p w14:paraId="77ED23C6" w14:textId="13F1F836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5F826AD9" w14:textId="1ABB066B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14:paraId="2949F3DB" w14:textId="38EBF40B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  <w:r w:rsidR="00046D95">
              <w:rPr>
                <w:rFonts w:ascii="Arial Narrow" w:eastAsia="Arial Narrow" w:hAnsi="Arial Narrow" w:cs="Arial Narrow"/>
                <w:sz w:val="20"/>
                <w:szCs w:val="20"/>
              </w:rPr>
              <w:t>konsultacje</w:t>
            </w:r>
            <w:r w:rsidR="00153D8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12A47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151CD70D" w14:textId="024E2660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75</w:t>
            </w:r>
          </w:p>
          <w:p w14:paraId="0E72D3EF" w14:textId="0B22EBC6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14:paraId="663932DE" w14:textId="55BBB591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  <w:r w:rsidR="00046D95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4821" w:type="dxa"/>
            <w:gridSpan w:val="2"/>
          </w:tcPr>
          <w:p w14:paraId="3B614D95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1EEA2C4A" w14:textId="4442368D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18B1E096" w14:textId="086521B8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14:paraId="7B019BD4" w14:textId="55D39094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14:paraId="07C3FCD8" w14:textId="4A9D252D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04C7A272" w14:textId="09A7FDCD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79AF96D3" w14:textId="2D6DB154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636E2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03A0B52" w14:textId="4A8D542E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2DD12D92" w14:textId="2AE34AB8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4CCDF947" w14:textId="2016B192" w:rsidR="003409CF" w:rsidRDefault="001E014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14:paraId="14E0FE53" w14:textId="336DFB10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16896E5A" w14:textId="6438AD51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14:paraId="315B2F04" w14:textId="6D5DF96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3409CF" w14:paraId="7BD172B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D086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0E385264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722A" w14:textId="77777777" w:rsidR="003409CF" w:rsidRDefault="001E014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nt. podstaw logistyki i zarządzania łańcuchami dostaw oraz handlu międzynarodowego.</w:t>
            </w:r>
          </w:p>
        </w:tc>
      </w:tr>
      <w:tr w:rsidR="003409CF" w14:paraId="7F56ED1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14C5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426B9804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34B3B21D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6CC4C226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53590DCF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E85" w14:textId="77777777" w:rsidR="003409CF" w:rsidRDefault="001E0147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62FAE281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Istota usług spedycyjnych – pojęcie, ewolucja, cechy, funkcje, rodzaje.</w:t>
            </w:r>
          </w:p>
          <w:p w14:paraId="4DD065EC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Charakterystyka umowy spedycji – obowiązki prawa, odpowiedzialność spedytora.</w:t>
            </w:r>
          </w:p>
          <w:p w14:paraId="4EE300A0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Rynek usług spedycyjnych – cechy, procesy, struktura, ewolucja.</w:t>
            </w:r>
          </w:p>
          <w:p w14:paraId="759BD78F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Gestia transportowa w międzynarodowej wymianie towarów.</w:t>
            </w:r>
          </w:p>
          <w:p w14:paraId="76A97631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Warunki dostaw towarów i płatności w handlu zagranicznym.</w:t>
            </w:r>
          </w:p>
          <w:p w14:paraId="5E282FB5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Dokumentacja spedycyjna w międzynarodowej wymianie towarów.</w:t>
            </w:r>
          </w:p>
          <w:p w14:paraId="46BB20F9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Spedytor jako organizator transportu intermodalnego.</w:t>
            </w:r>
          </w:p>
          <w:p w14:paraId="13ECD1B8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ładunków ponadnormatywnych. </w:t>
            </w:r>
          </w:p>
          <w:p w14:paraId="7F362A79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ładunków niebezpiecznych. </w:t>
            </w:r>
          </w:p>
          <w:p w14:paraId="5C0871B8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Organizacja przewozu towarów łatwopsujących się. </w:t>
            </w:r>
          </w:p>
          <w:p w14:paraId="4AFF9328" w14:textId="77777777" w:rsidR="003409CF" w:rsidRDefault="001E0147" w:rsidP="00B9565B">
            <w:pPr>
              <w:spacing w:after="0"/>
              <w:ind w:left="559" w:hanging="40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Technologie informatyczne wspomagające działalność spedytora.</w:t>
            </w:r>
          </w:p>
          <w:p w14:paraId="49BD5446" w14:textId="77777777" w:rsidR="003409CF" w:rsidRDefault="001E0147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brak</w:t>
            </w:r>
          </w:p>
        </w:tc>
      </w:tr>
      <w:tr w:rsidR="003409CF" w14:paraId="11CD38C5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8F5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67DA1906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34FEFC35" w14:textId="77777777" w:rsidR="003409CF" w:rsidRDefault="003409CF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E4EDA" w14:textId="77777777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Szymonik  A.: Ekonomika transportu dla potrzeb logistyka (i): teoria i praktyka.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2013.</w:t>
            </w:r>
          </w:p>
          <w:p w14:paraId="66C3D39D" w14:textId="31A27AE9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Kordel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Z., Kuriata A.: Logistyka i transport. Teoria i jej praktyczne zastosowania.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CeDeWu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Sp. z o.o. 2020</w:t>
            </w:r>
            <w:r w:rsidR="004C5085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019A26C0" w14:textId="77777777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Podręcznik spedytora, pod red. D. Marciniak-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Neider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J.Neidera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Polska Izba Spedycji i Logistyki, Gdynia 2014. </w:t>
            </w:r>
          </w:p>
        </w:tc>
      </w:tr>
      <w:tr w:rsidR="003409CF" w14:paraId="0820935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86B5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00C78205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00D3B4C0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EB0D" w14:textId="77777777" w:rsidR="003409CF" w:rsidRPr="00636E23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Rucińska D. (red): Polski rynek usług transportowych: funkcjonowanie - przemiany – rozwój. </w:t>
            </w:r>
            <w:proofErr w:type="spellStart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Polskie</w:t>
            </w:r>
            <w:proofErr w:type="spellEnd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Wydawnictwo</w:t>
            </w:r>
            <w:proofErr w:type="spellEnd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Ekonomiczne</w:t>
            </w:r>
            <w:proofErr w:type="spellEnd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Warszawa 2012.</w:t>
            </w:r>
          </w:p>
          <w:p w14:paraId="614B2F61" w14:textId="77777777" w:rsidR="003409CF" w:rsidRPr="00636E23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Stroh M.B.: A practical guide to transportation and logistics. </w:t>
            </w:r>
            <w:proofErr w:type="spellStart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Dumant</w:t>
            </w:r>
            <w:proofErr w:type="spellEnd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: Logistics Network, 2006.</w:t>
            </w:r>
          </w:p>
          <w:p w14:paraId="1C658763" w14:textId="77777777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Sikorski P.M., Zembrzycki T.: Spedycja w praktyce. Polskie Wydawnictwo Transportowe. Warszawa 2006.</w:t>
            </w:r>
          </w:p>
          <w:p w14:paraId="7E07B10F" w14:textId="77777777" w:rsidR="003409CF" w:rsidRDefault="003409CF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409CF" w14:paraId="76D8124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88D4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PUBLIKACJE NAUKOWE OSÓB PROWADZĄCYCH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lastRenderedPageBreak/>
              <w:t>ZAJĘCIA ZWIĄZANE            Z TEMATYKĄ MODUŁU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1744" w14:textId="77777777" w:rsidR="003409CF" w:rsidRPr="00636E23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lastRenderedPageBreak/>
              <w:t xml:space="preserve">Cieśla M.: Outsourcing strategy selection for transportation services based on the make-or-buy decision; Transport problems 2015 vol. 10 </w:t>
            </w:r>
            <w:proofErr w:type="spellStart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iss</w:t>
            </w:r>
            <w:proofErr w:type="spellEnd"/>
            <w:r w:rsidRPr="00636E23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 2, s. 91-98</w:t>
            </w:r>
          </w:p>
          <w:p w14:paraId="53DF54E8" w14:textId="77777777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Cieśla M.,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Hat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-Garncarz G., Nowakowski P.,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Opasiak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T.: Logistyka w łańcuchach dostaw. Wybrane zagadnienia. Wydawnictwo Politechniki Śląskiej, Gliwice 2017, 224 s. ISBN: 978-83-7880-422-2Cieśla M.: Realizacja strategii koncentracji usług transportowych na przykładzie przedsiębiorstwa przewozowego, Autobusy 2018 nr 12, s. 1030-1035. ISSN 1509-5878</w:t>
            </w:r>
          </w:p>
          <w:p w14:paraId="39C933E1" w14:textId="77777777" w:rsidR="003409CF" w:rsidRDefault="001E0147">
            <w:pPr>
              <w:shd w:val="clear" w:color="auto" w:fill="FFFFFF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XIX Konferencja Logistyki Stosowanej "Total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Logistic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Management - TLM 2015", Zakopane, 9 - 12 grudnia 2015 (Cieśla M.: Społeczna odpowiedzialność wybranych przedsiębiorstw branży transportowo-spedycyjno-logistycznej)</w:t>
            </w:r>
          </w:p>
        </w:tc>
      </w:tr>
      <w:tr w:rsidR="003409CF" w14:paraId="36E7A5D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424D" w14:textId="77777777" w:rsidR="003409CF" w:rsidRDefault="001E0147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METODY NAUCZANIA</w:t>
            </w:r>
          </w:p>
          <w:p w14:paraId="3AF65E69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890C534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1451" w14:textId="77777777" w:rsidR="003409CF" w:rsidRDefault="001E0147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231A1249" w14:textId="77777777" w:rsidR="003409CF" w:rsidRDefault="001E014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Wykład, dyskusja, prezentacje multimedialne, filmy</w:t>
            </w:r>
          </w:p>
          <w:p w14:paraId="3A3C5077" w14:textId="77777777" w:rsidR="003409CF" w:rsidRDefault="001E014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kurs e-learningowy zawierający treści wykładowe</w:t>
            </w:r>
          </w:p>
        </w:tc>
      </w:tr>
      <w:tr w:rsidR="003409CF" w14:paraId="725A729E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32CB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76DA" w14:textId="77777777" w:rsidR="003409CF" w:rsidRDefault="001E0147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Rzutnik multimedialny, komputer przenośny</w:t>
            </w:r>
          </w:p>
        </w:tc>
      </w:tr>
      <w:tr w:rsidR="003409CF" w14:paraId="74E8D2F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70B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03D6FD5A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894" w14:textId="0ECBC557" w:rsidR="003409CF" w:rsidRDefault="001E0147">
            <w:pPr>
              <w:spacing w:after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</w:t>
            </w:r>
            <w:r w:rsidR="00B9565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 z zakresu Spedycji krajowej i międzynarodowej;</w:t>
            </w:r>
          </w:p>
          <w:p w14:paraId="0E913D49" w14:textId="73E28728" w:rsidR="003409CF" w:rsidRDefault="003409CF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</w:p>
        </w:tc>
      </w:tr>
      <w:tr w:rsidR="003409CF" w14:paraId="4A4C8A1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19F7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14:paraId="6337DB7D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0EC448A" w14:textId="77777777" w:rsidR="003409CF" w:rsidRDefault="001E0147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652F" w14:textId="550B5000" w:rsidR="003409CF" w:rsidRDefault="001E0147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pisemny w formie pytań testowych.</w:t>
            </w:r>
            <w:r w:rsidR="004C342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B9565B">
              <w:rPr>
                <w:rFonts w:ascii="Arial Narrow" w:eastAsia="Arial Narrow" w:hAnsi="Arial Narrow" w:cs="Arial Narrow"/>
                <w:sz w:val="20"/>
                <w:szCs w:val="20"/>
              </w:rPr>
              <w:t>Projekt zaliczeniowy.</w:t>
            </w:r>
          </w:p>
        </w:tc>
      </w:tr>
    </w:tbl>
    <w:p w14:paraId="7559D81C" w14:textId="77777777" w:rsidR="003409CF" w:rsidRDefault="001E014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sectPr w:rsidR="003409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9CF"/>
    <w:rsid w:val="00046D95"/>
    <w:rsid w:val="0013620E"/>
    <w:rsid w:val="00153D86"/>
    <w:rsid w:val="001E0147"/>
    <w:rsid w:val="003409CF"/>
    <w:rsid w:val="004C3424"/>
    <w:rsid w:val="004C5085"/>
    <w:rsid w:val="00636E23"/>
    <w:rsid w:val="00B9565B"/>
    <w:rsid w:val="00C12A47"/>
    <w:rsid w:val="00CA1BE8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F7936"/>
  <w15:docId w15:val="{ACBDEEDA-C115-4390-9B80-37470D8A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F0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F08"/>
    <w:rPr>
      <w:rFonts w:eastAsia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3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4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xMQ+CCUeB+44n512UH1j7tF1w==">AMUW2mVvb7ynKBovi0WAN2RwhzNQpPitS5UI8xuRf5KBGT3e1GVFl1s959YxmzGotKk9VXTxquJYZZ/w3JIAXVTM1HAHgFCNuUlA9ImoeYvvzwG1p5R7FuY=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2021-12-13T20:58:00Z</dcterms:created>
  <dcterms:modified xsi:type="dcterms:W3CDTF">2022-05-23T08:34:00Z</dcterms:modified>
</cp:coreProperties>
</file>